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E594E" w14:textId="41C9A6FE" w:rsidR="008E63AF" w:rsidRPr="007B464D" w:rsidRDefault="008E63AF" w:rsidP="008E63AF">
      <w:pPr>
        <w:pStyle w:val="NoSpacing"/>
        <w:spacing w:line="276" w:lineRule="auto"/>
        <w:jc w:val="both"/>
        <w:rPr>
          <w:rFonts w:asciiTheme="majorBidi" w:hAnsiTheme="majorBidi" w:cstheme="majorBidi"/>
          <w:sz w:val="22"/>
          <w:szCs w:val="22"/>
        </w:rPr>
      </w:pPr>
      <w:r w:rsidRPr="007B464D">
        <w:rPr>
          <w:rFonts w:asciiTheme="majorBidi" w:hAnsiTheme="majorBidi" w:cstheme="majorBidi"/>
          <w:sz w:val="22"/>
          <w:szCs w:val="22"/>
        </w:rPr>
        <w:t>Ref.: SCBD/</w:t>
      </w:r>
      <w:r>
        <w:rPr>
          <w:rFonts w:asciiTheme="majorBidi" w:hAnsiTheme="majorBidi" w:cstheme="majorBidi"/>
          <w:sz w:val="22"/>
          <w:szCs w:val="22"/>
        </w:rPr>
        <w:t>IMS/NP/ET/CPa/</w:t>
      </w:r>
      <w:r w:rsidR="00481A1D">
        <w:rPr>
          <w:rFonts w:asciiTheme="majorBidi" w:hAnsiTheme="majorBidi" w:cstheme="majorBidi"/>
          <w:sz w:val="22"/>
          <w:szCs w:val="22"/>
        </w:rPr>
        <w:t>92053</w:t>
      </w:r>
      <w:r w:rsidRPr="007B464D">
        <w:rPr>
          <w:rFonts w:asciiTheme="majorBidi" w:hAnsiTheme="majorBidi" w:cstheme="majorBidi"/>
          <w:sz w:val="22"/>
          <w:szCs w:val="22"/>
        </w:rPr>
        <w:tab/>
      </w:r>
      <w:r w:rsidRPr="007B464D">
        <w:rPr>
          <w:rFonts w:asciiTheme="majorBidi" w:hAnsiTheme="majorBidi" w:cstheme="majorBidi"/>
          <w:sz w:val="22"/>
          <w:szCs w:val="22"/>
        </w:rPr>
        <w:tab/>
      </w:r>
      <w:r w:rsidRPr="007B464D">
        <w:rPr>
          <w:rFonts w:asciiTheme="majorBidi" w:hAnsiTheme="majorBidi" w:cstheme="majorBidi"/>
          <w:sz w:val="22"/>
          <w:szCs w:val="22"/>
        </w:rPr>
        <w:tab/>
      </w:r>
      <w:r w:rsidRPr="007B464D">
        <w:rPr>
          <w:rFonts w:asciiTheme="majorBidi" w:hAnsiTheme="majorBidi" w:cstheme="majorBidi"/>
          <w:sz w:val="22"/>
          <w:szCs w:val="22"/>
        </w:rPr>
        <w:tab/>
      </w:r>
      <w:r w:rsidRPr="007B464D">
        <w:rPr>
          <w:rFonts w:asciiTheme="majorBidi" w:hAnsiTheme="majorBidi" w:cstheme="majorBidi"/>
          <w:sz w:val="22"/>
          <w:szCs w:val="22"/>
        </w:rPr>
        <w:tab/>
      </w:r>
      <w:r w:rsidRPr="007B464D">
        <w:rPr>
          <w:rFonts w:asciiTheme="majorBidi" w:hAnsiTheme="majorBidi" w:cstheme="majorBidi"/>
          <w:sz w:val="22"/>
          <w:szCs w:val="22"/>
        </w:rPr>
        <w:tab/>
      </w:r>
      <w:r w:rsidR="00F873E5">
        <w:rPr>
          <w:rFonts w:asciiTheme="majorBidi" w:hAnsiTheme="majorBidi" w:cstheme="majorBidi"/>
          <w:sz w:val="22"/>
          <w:szCs w:val="22"/>
        </w:rPr>
        <w:t>1</w:t>
      </w:r>
      <w:r w:rsidR="00F837C8">
        <w:rPr>
          <w:rFonts w:asciiTheme="majorBidi" w:hAnsiTheme="majorBidi" w:cstheme="majorBidi"/>
          <w:sz w:val="22"/>
          <w:szCs w:val="22"/>
        </w:rPr>
        <w:t>4</w:t>
      </w:r>
      <w:r>
        <w:rPr>
          <w:rFonts w:asciiTheme="majorBidi" w:hAnsiTheme="majorBidi" w:cstheme="majorBidi"/>
          <w:sz w:val="22"/>
          <w:szCs w:val="22"/>
        </w:rPr>
        <w:t xml:space="preserve"> </w:t>
      </w:r>
      <w:r w:rsidR="003215B7">
        <w:rPr>
          <w:rFonts w:asciiTheme="majorBidi" w:hAnsiTheme="majorBidi" w:cstheme="majorBidi"/>
          <w:sz w:val="22"/>
          <w:szCs w:val="22"/>
        </w:rPr>
        <w:t>February</w:t>
      </w:r>
      <w:r w:rsidR="003215B7" w:rsidRPr="007B464D">
        <w:rPr>
          <w:rFonts w:asciiTheme="majorBidi" w:hAnsiTheme="majorBidi" w:cstheme="majorBidi"/>
          <w:sz w:val="22"/>
          <w:szCs w:val="22"/>
        </w:rPr>
        <w:t xml:space="preserve"> </w:t>
      </w:r>
      <w:r w:rsidRPr="007B464D">
        <w:rPr>
          <w:rFonts w:asciiTheme="majorBidi" w:hAnsiTheme="majorBidi" w:cstheme="majorBidi"/>
          <w:sz w:val="22"/>
          <w:szCs w:val="22"/>
        </w:rPr>
        <w:t>202</w:t>
      </w:r>
      <w:r>
        <w:rPr>
          <w:rFonts w:asciiTheme="majorBidi" w:hAnsiTheme="majorBidi" w:cstheme="majorBidi"/>
          <w:sz w:val="22"/>
          <w:szCs w:val="22"/>
        </w:rPr>
        <w:t>5</w:t>
      </w:r>
    </w:p>
    <w:p w14:paraId="77F4DCA0" w14:textId="77777777" w:rsidR="008E63AF" w:rsidRDefault="008E63AF" w:rsidP="008E63AF">
      <w:pPr>
        <w:pStyle w:val="NoSpacing"/>
        <w:spacing w:line="276" w:lineRule="auto"/>
        <w:jc w:val="both"/>
        <w:rPr>
          <w:rFonts w:asciiTheme="majorBidi" w:hAnsiTheme="majorBidi" w:cstheme="majorBidi"/>
          <w:sz w:val="22"/>
          <w:szCs w:val="22"/>
        </w:rPr>
      </w:pPr>
    </w:p>
    <w:p w14:paraId="07C0D76C" w14:textId="77777777" w:rsidR="008E63AF" w:rsidRPr="00687D25" w:rsidRDefault="008E63AF" w:rsidP="008E63AF">
      <w:pPr>
        <w:pStyle w:val="NoSpacing"/>
        <w:spacing w:line="276" w:lineRule="auto"/>
        <w:jc w:val="center"/>
        <w:rPr>
          <w:rFonts w:asciiTheme="majorBidi" w:hAnsiTheme="majorBidi" w:cstheme="majorBidi"/>
          <w:b/>
          <w:bCs/>
          <w:sz w:val="22"/>
          <w:szCs w:val="22"/>
        </w:rPr>
      </w:pPr>
      <w:r w:rsidRPr="00687D25">
        <w:rPr>
          <w:rFonts w:asciiTheme="majorBidi" w:hAnsiTheme="majorBidi" w:cstheme="majorBidi"/>
          <w:b/>
          <w:bCs/>
          <w:sz w:val="22"/>
          <w:szCs w:val="22"/>
        </w:rPr>
        <w:t>NOTIFICATION</w:t>
      </w:r>
    </w:p>
    <w:p w14:paraId="0C14EFED" w14:textId="54DD1413" w:rsidR="008E63AF" w:rsidRPr="00687D25" w:rsidRDefault="008E63AF" w:rsidP="008E63AF">
      <w:pPr>
        <w:pStyle w:val="NoSpacing"/>
        <w:spacing w:line="276" w:lineRule="auto"/>
        <w:jc w:val="center"/>
        <w:rPr>
          <w:rFonts w:asciiTheme="majorBidi" w:hAnsiTheme="majorBidi" w:cstheme="majorBidi"/>
          <w:b/>
          <w:bCs/>
          <w:sz w:val="22"/>
          <w:szCs w:val="22"/>
        </w:rPr>
      </w:pPr>
      <w:r w:rsidRPr="00687D25">
        <w:rPr>
          <w:rFonts w:asciiTheme="majorBidi" w:hAnsiTheme="majorBidi" w:cstheme="majorBidi"/>
          <w:b/>
          <w:bCs/>
          <w:sz w:val="22"/>
          <w:szCs w:val="22"/>
        </w:rPr>
        <w:t xml:space="preserve">Call for nominations for the Informal Advisory Group on Technical and Scientific Cooperation </w:t>
      </w:r>
    </w:p>
    <w:p w14:paraId="1A451896" w14:textId="77777777" w:rsidR="008E63AF" w:rsidRPr="007B464D" w:rsidRDefault="008E63AF" w:rsidP="008E63AF">
      <w:pPr>
        <w:pStyle w:val="NoSpacing"/>
        <w:spacing w:line="276" w:lineRule="auto"/>
        <w:jc w:val="both"/>
        <w:rPr>
          <w:rFonts w:asciiTheme="majorBidi" w:hAnsiTheme="majorBidi" w:cstheme="majorBidi"/>
          <w:sz w:val="22"/>
          <w:szCs w:val="22"/>
        </w:rPr>
      </w:pPr>
    </w:p>
    <w:p w14:paraId="67CD02E3" w14:textId="70183F9A" w:rsidR="008E63AF" w:rsidRDefault="008E63AF" w:rsidP="008E63AF">
      <w:pPr>
        <w:spacing w:after="120"/>
        <w:ind w:right="44"/>
        <w:jc w:val="both"/>
        <w:rPr>
          <w:sz w:val="22"/>
          <w:szCs w:val="22"/>
        </w:rPr>
      </w:pPr>
      <w:r w:rsidRPr="007B464D">
        <w:rPr>
          <w:sz w:val="22"/>
          <w:szCs w:val="22"/>
        </w:rPr>
        <w:t>Dear</w:t>
      </w:r>
      <w:r>
        <w:rPr>
          <w:sz w:val="22"/>
          <w:szCs w:val="22"/>
        </w:rPr>
        <w:t xml:space="preserve"> Sir</w:t>
      </w:r>
      <w:r w:rsidR="00F837C8">
        <w:rPr>
          <w:sz w:val="22"/>
          <w:szCs w:val="22"/>
        </w:rPr>
        <w:t xml:space="preserve"> or Madam</w:t>
      </w:r>
      <w:r w:rsidRPr="007B464D">
        <w:rPr>
          <w:sz w:val="22"/>
          <w:szCs w:val="22"/>
        </w:rPr>
        <w:t>,</w:t>
      </w:r>
    </w:p>
    <w:p w14:paraId="3EF4BAD9" w14:textId="6E2E2FF5" w:rsidR="008E63AF" w:rsidRPr="007502AC" w:rsidRDefault="006E00F7" w:rsidP="00410FBD">
      <w:pPr>
        <w:spacing w:after="120"/>
        <w:ind w:right="44" w:firstLine="720"/>
        <w:jc w:val="both"/>
        <w:rPr>
          <w:sz w:val="22"/>
          <w:szCs w:val="22"/>
        </w:rPr>
      </w:pPr>
      <w:r>
        <w:rPr>
          <w:sz w:val="22"/>
          <w:szCs w:val="22"/>
        </w:rPr>
        <w:t>In decision 15/8</w:t>
      </w:r>
      <w:r w:rsidR="00BD5FDA">
        <w:rPr>
          <w:sz w:val="22"/>
          <w:szCs w:val="22"/>
        </w:rPr>
        <w:t xml:space="preserve">, the </w:t>
      </w:r>
      <w:r w:rsidR="009535CE">
        <w:rPr>
          <w:sz w:val="22"/>
          <w:szCs w:val="22"/>
        </w:rPr>
        <w:t xml:space="preserve">Conference of the Parties </w:t>
      </w:r>
      <w:r w:rsidR="003D7E4C">
        <w:rPr>
          <w:sz w:val="22"/>
          <w:szCs w:val="22"/>
        </w:rPr>
        <w:t>established a</w:t>
      </w:r>
      <w:r w:rsidR="00370A4D">
        <w:rPr>
          <w:sz w:val="22"/>
          <w:szCs w:val="22"/>
        </w:rPr>
        <w:t>n</w:t>
      </w:r>
      <w:r w:rsidR="003D7E4C">
        <w:rPr>
          <w:sz w:val="22"/>
          <w:szCs w:val="22"/>
        </w:rPr>
        <w:t xml:space="preserve"> </w:t>
      </w:r>
      <w:r w:rsidR="00C241B1" w:rsidRPr="004E1D49">
        <w:rPr>
          <w:sz w:val="22"/>
          <w:szCs w:val="22"/>
        </w:rPr>
        <w:t>Informal Advisory Group</w:t>
      </w:r>
      <w:r w:rsidR="00981662">
        <w:rPr>
          <w:sz w:val="22"/>
          <w:szCs w:val="22"/>
        </w:rPr>
        <w:t xml:space="preserve"> </w:t>
      </w:r>
      <w:r w:rsidR="00A93513">
        <w:rPr>
          <w:sz w:val="22"/>
          <w:szCs w:val="22"/>
        </w:rPr>
        <w:t>(IAG)</w:t>
      </w:r>
      <w:r w:rsidR="00C241B1" w:rsidRPr="004E1D49">
        <w:rPr>
          <w:sz w:val="22"/>
          <w:szCs w:val="22"/>
        </w:rPr>
        <w:t xml:space="preserve"> </w:t>
      </w:r>
      <w:r w:rsidR="00C241B1">
        <w:rPr>
          <w:sz w:val="22"/>
          <w:szCs w:val="22"/>
        </w:rPr>
        <w:t>o</w:t>
      </w:r>
      <w:r w:rsidR="00C241B1" w:rsidRPr="004E1D49">
        <w:rPr>
          <w:sz w:val="22"/>
          <w:szCs w:val="22"/>
        </w:rPr>
        <w:t xml:space="preserve">n Technical </w:t>
      </w:r>
      <w:r w:rsidR="00C241B1">
        <w:rPr>
          <w:sz w:val="22"/>
          <w:szCs w:val="22"/>
        </w:rPr>
        <w:t>a</w:t>
      </w:r>
      <w:r w:rsidR="00C241B1" w:rsidRPr="004E1D49">
        <w:rPr>
          <w:sz w:val="22"/>
          <w:szCs w:val="22"/>
        </w:rPr>
        <w:t>nd Scientific Cooperation</w:t>
      </w:r>
      <w:r w:rsidR="008E63AF" w:rsidRPr="007502AC">
        <w:rPr>
          <w:sz w:val="22"/>
          <w:szCs w:val="22"/>
        </w:rPr>
        <w:t xml:space="preserve"> to provide </w:t>
      </w:r>
      <w:r w:rsidR="005457C0">
        <w:rPr>
          <w:sz w:val="22"/>
          <w:szCs w:val="22"/>
        </w:rPr>
        <w:t xml:space="preserve">to the Secretariat and relevant bodies </w:t>
      </w:r>
      <w:r w:rsidR="00747550">
        <w:rPr>
          <w:sz w:val="22"/>
          <w:szCs w:val="22"/>
        </w:rPr>
        <w:t xml:space="preserve">of </w:t>
      </w:r>
      <w:r w:rsidR="005457C0">
        <w:rPr>
          <w:sz w:val="22"/>
          <w:szCs w:val="22"/>
        </w:rPr>
        <w:t>the Convention</w:t>
      </w:r>
      <w:r w:rsidR="00706F0A">
        <w:rPr>
          <w:sz w:val="22"/>
          <w:szCs w:val="22"/>
        </w:rPr>
        <w:t xml:space="preserve"> </w:t>
      </w:r>
      <w:r w:rsidR="008E63AF" w:rsidRPr="007502AC">
        <w:rPr>
          <w:sz w:val="22"/>
          <w:szCs w:val="22"/>
        </w:rPr>
        <w:t>strategic advice</w:t>
      </w:r>
      <w:r w:rsidR="008644E3">
        <w:rPr>
          <w:sz w:val="22"/>
          <w:szCs w:val="22"/>
        </w:rPr>
        <w:t xml:space="preserve"> </w:t>
      </w:r>
      <w:r w:rsidR="008E63AF" w:rsidRPr="007502AC">
        <w:rPr>
          <w:sz w:val="22"/>
          <w:szCs w:val="22"/>
        </w:rPr>
        <w:t xml:space="preserve">on practical measures, tools and opportunities to promote and facilitate technical and scientific cooperation. </w:t>
      </w:r>
    </w:p>
    <w:p w14:paraId="478ED93E" w14:textId="1B6259C2" w:rsidR="009E27F2" w:rsidRDefault="00BD0720" w:rsidP="008E63AF">
      <w:pPr>
        <w:spacing w:after="120"/>
        <w:ind w:right="44" w:firstLine="720"/>
        <w:jc w:val="both"/>
        <w:rPr>
          <w:color w:val="000000"/>
          <w:sz w:val="22"/>
          <w:szCs w:val="22"/>
          <w:lang w:val="en-US" w:eastAsia="en-US"/>
        </w:rPr>
      </w:pPr>
      <w:r>
        <w:rPr>
          <w:color w:val="000000"/>
          <w:sz w:val="22"/>
          <w:szCs w:val="22"/>
          <w:lang w:val="en-US" w:eastAsia="en-US"/>
        </w:rPr>
        <w:t xml:space="preserve">The inaugural members of the IAG were announced through </w:t>
      </w:r>
      <w:hyperlink r:id="rId11" w:history="1">
        <w:r w:rsidRPr="00544BD1">
          <w:rPr>
            <w:rStyle w:val="Hyperlink"/>
            <w:sz w:val="22"/>
            <w:szCs w:val="22"/>
            <w:lang w:val="en-US" w:eastAsia="en-US"/>
          </w:rPr>
          <w:t>notification 2023-038</w:t>
        </w:r>
      </w:hyperlink>
      <w:r>
        <w:rPr>
          <w:color w:val="000000"/>
          <w:sz w:val="22"/>
          <w:szCs w:val="22"/>
          <w:lang w:val="en-US" w:eastAsia="en-US"/>
        </w:rPr>
        <w:t xml:space="preserve"> on 3 April 2023 and their term will end on 31 March 2025. </w:t>
      </w:r>
      <w:r w:rsidR="00D463C2" w:rsidRPr="001A67B4">
        <w:rPr>
          <w:color w:val="000000"/>
          <w:sz w:val="22"/>
          <w:szCs w:val="22"/>
          <w:lang w:val="en-US" w:eastAsia="en-US"/>
        </w:rPr>
        <w:t>I</w:t>
      </w:r>
      <w:r w:rsidR="00A542FD" w:rsidRPr="001A67B4">
        <w:rPr>
          <w:color w:val="000000"/>
          <w:sz w:val="22"/>
          <w:szCs w:val="22"/>
          <w:lang w:val="en-US" w:eastAsia="en-US"/>
        </w:rPr>
        <w:t>n accordance with the terms of reference (</w:t>
      </w:r>
      <w:hyperlink r:id="rId12" w:history="1">
        <w:r w:rsidR="00A542FD" w:rsidRPr="001A67B4">
          <w:rPr>
            <w:rStyle w:val="Hyperlink"/>
            <w:sz w:val="22"/>
            <w:szCs w:val="22"/>
            <w:lang w:val="en-US" w:eastAsia="en-US"/>
          </w:rPr>
          <w:t>15/8 annex III</w:t>
        </w:r>
      </w:hyperlink>
      <w:r w:rsidR="00A542FD" w:rsidRPr="001A67B4">
        <w:rPr>
          <w:color w:val="000000"/>
          <w:sz w:val="22"/>
          <w:szCs w:val="22"/>
          <w:lang w:val="en-US" w:eastAsia="en-US"/>
        </w:rPr>
        <w:t xml:space="preserve">), members of the </w:t>
      </w:r>
      <w:r w:rsidR="00A65540" w:rsidRPr="001A67B4">
        <w:rPr>
          <w:color w:val="000000"/>
          <w:sz w:val="22"/>
          <w:szCs w:val="22"/>
          <w:lang w:val="en-US" w:eastAsia="en-US"/>
        </w:rPr>
        <w:t>IAG</w:t>
      </w:r>
      <w:r w:rsidR="00A542FD" w:rsidRPr="001A67B4">
        <w:rPr>
          <w:color w:val="000000"/>
          <w:sz w:val="22"/>
          <w:szCs w:val="22"/>
          <w:lang w:val="en-US" w:eastAsia="en-US"/>
        </w:rPr>
        <w:t xml:space="preserve"> serve for a term of two years, with a possibility of renewal for one additional two-year term. Also</w:t>
      </w:r>
      <w:r w:rsidR="00410FBD" w:rsidRPr="001A67B4">
        <w:rPr>
          <w:color w:val="000000"/>
          <w:sz w:val="22"/>
          <w:szCs w:val="22"/>
          <w:lang w:val="en-US" w:eastAsia="en-US"/>
        </w:rPr>
        <w:t>,</w:t>
      </w:r>
      <w:r w:rsidR="00A542FD" w:rsidRPr="001A67B4">
        <w:rPr>
          <w:color w:val="000000"/>
          <w:sz w:val="22"/>
          <w:szCs w:val="22"/>
          <w:lang w:val="en-US" w:eastAsia="en-US"/>
        </w:rPr>
        <w:t xml:space="preserve"> as </w:t>
      </w:r>
      <w:r w:rsidR="00747550">
        <w:rPr>
          <w:color w:val="000000"/>
          <w:sz w:val="22"/>
          <w:szCs w:val="22"/>
          <w:lang w:val="en-US" w:eastAsia="en-US"/>
        </w:rPr>
        <w:t>contained</w:t>
      </w:r>
      <w:r w:rsidR="00747550" w:rsidRPr="001A67B4">
        <w:rPr>
          <w:color w:val="000000"/>
          <w:sz w:val="22"/>
          <w:szCs w:val="22"/>
          <w:lang w:val="en-US" w:eastAsia="en-US"/>
        </w:rPr>
        <w:t xml:space="preserve"> </w:t>
      </w:r>
      <w:r w:rsidR="00A542FD" w:rsidRPr="001A67B4">
        <w:rPr>
          <w:color w:val="000000"/>
          <w:sz w:val="22"/>
          <w:szCs w:val="22"/>
          <w:lang w:val="en-US" w:eastAsia="en-US"/>
        </w:rPr>
        <w:t xml:space="preserve">in the operational procedures and modalities adopted </w:t>
      </w:r>
      <w:r w:rsidR="005934B2">
        <w:rPr>
          <w:color w:val="000000"/>
          <w:sz w:val="22"/>
          <w:szCs w:val="22"/>
          <w:lang w:val="en-US" w:eastAsia="en-US"/>
        </w:rPr>
        <w:t xml:space="preserve">by the IAG at its </w:t>
      </w:r>
      <w:r w:rsidR="00A542FD" w:rsidRPr="001A67B4">
        <w:rPr>
          <w:color w:val="000000"/>
          <w:sz w:val="22"/>
          <w:szCs w:val="22"/>
          <w:lang w:val="en-US" w:eastAsia="en-US"/>
        </w:rPr>
        <w:t xml:space="preserve">first meeting in June 2023, some of the members of the IAG will be invited </w:t>
      </w:r>
      <w:r w:rsidR="00765966" w:rsidRPr="001A67B4">
        <w:rPr>
          <w:color w:val="000000"/>
          <w:sz w:val="22"/>
          <w:szCs w:val="22"/>
          <w:lang w:val="en-US" w:eastAsia="en-US"/>
        </w:rPr>
        <w:t xml:space="preserve">at the end of the first term </w:t>
      </w:r>
      <w:r w:rsidR="00A542FD" w:rsidRPr="001A67B4">
        <w:rPr>
          <w:color w:val="000000"/>
          <w:sz w:val="22"/>
          <w:szCs w:val="22"/>
          <w:lang w:val="en-US" w:eastAsia="en-US"/>
        </w:rPr>
        <w:t>to stay on for another two-year term to ensure the carry-over of institutional memory.</w:t>
      </w:r>
    </w:p>
    <w:p w14:paraId="4DB0DE63" w14:textId="62C4B506" w:rsidR="008E63AF" w:rsidRDefault="001A67B4" w:rsidP="008E63AF">
      <w:pPr>
        <w:spacing w:after="120"/>
        <w:ind w:right="44" w:firstLine="720"/>
        <w:jc w:val="both"/>
        <w:rPr>
          <w:sz w:val="22"/>
          <w:szCs w:val="22"/>
        </w:rPr>
      </w:pPr>
      <w:r>
        <w:rPr>
          <w:sz w:val="22"/>
          <w:szCs w:val="22"/>
        </w:rPr>
        <w:t xml:space="preserve">To facilitate the </w:t>
      </w:r>
      <w:r w:rsidR="0048146B">
        <w:rPr>
          <w:sz w:val="22"/>
          <w:szCs w:val="22"/>
        </w:rPr>
        <w:t xml:space="preserve">selection of </w:t>
      </w:r>
      <w:r w:rsidR="007762C7">
        <w:rPr>
          <w:sz w:val="22"/>
          <w:szCs w:val="22"/>
        </w:rPr>
        <w:t>new</w:t>
      </w:r>
      <w:r w:rsidR="0048146B">
        <w:rPr>
          <w:sz w:val="22"/>
          <w:szCs w:val="22"/>
        </w:rPr>
        <w:t xml:space="preserve"> </w:t>
      </w:r>
      <w:r w:rsidR="007762C7">
        <w:rPr>
          <w:sz w:val="22"/>
          <w:szCs w:val="22"/>
        </w:rPr>
        <w:t>members</w:t>
      </w:r>
      <w:r w:rsidR="0048146B">
        <w:rPr>
          <w:sz w:val="22"/>
          <w:szCs w:val="22"/>
        </w:rPr>
        <w:t xml:space="preserve">, </w:t>
      </w:r>
      <w:r w:rsidR="008E63AF" w:rsidRPr="001572BE">
        <w:rPr>
          <w:sz w:val="22"/>
          <w:szCs w:val="22"/>
        </w:rPr>
        <w:t>I invite Parties</w:t>
      </w:r>
      <w:r w:rsidR="008E63AF">
        <w:rPr>
          <w:sz w:val="22"/>
          <w:szCs w:val="22"/>
        </w:rPr>
        <w:t>, indigenous peoples and local communities and relevant organizations</w:t>
      </w:r>
      <w:r w:rsidR="008E63AF" w:rsidRPr="001572BE">
        <w:rPr>
          <w:sz w:val="22"/>
          <w:szCs w:val="22"/>
        </w:rPr>
        <w:t xml:space="preserve"> to nominate</w:t>
      </w:r>
      <w:r w:rsidR="008E63AF">
        <w:rPr>
          <w:sz w:val="22"/>
          <w:szCs w:val="22"/>
        </w:rPr>
        <w:t xml:space="preserve"> </w:t>
      </w:r>
      <w:r w:rsidR="008E63AF" w:rsidRPr="313AEE51">
        <w:rPr>
          <w:sz w:val="22"/>
          <w:szCs w:val="22"/>
        </w:rPr>
        <w:t>experts to be considered to serv</w:t>
      </w:r>
      <w:r w:rsidR="008E63AF" w:rsidRPr="313AEE51" w:rsidDel="00B526C8">
        <w:rPr>
          <w:sz w:val="22"/>
          <w:szCs w:val="22"/>
        </w:rPr>
        <w:t>e</w:t>
      </w:r>
      <w:r w:rsidR="00F448B3">
        <w:rPr>
          <w:sz w:val="22"/>
          <w:szCs w:val="22"/>
        </w:rPr>
        <w:t xml:space="preserve"> for a term of two years</w:t>
      </w:r>
      <w:r w:rsidR="008E63AF" w:rsidRPr="313AEE51">
        <w:rPr>
          <w:sz w:val="22"/>
          <w:szCs w:val="22"/>
        </w:rPr>
        <w:t xml:space="preserve"> on the </w:t>
      </w:r>
      <w:r w:rsidR="00FA2F30">
        <w:rPr>
          <w:sz w:val="22"/>
          <w:szCs w:val="22"/>
        </w:rPr>
        <w:t>IAG</w:t>
      </w:r>
      <w:r w:rsidR="00CB45D4">
        <w:rPr>
          <w:sz w:val="22"/>
          <w:szCs w:val="22"/>
        </w:rPr>
        <w:t>,</w:t>
      </w:r>
      <w:r w:rsidR="00054EEC" w:rsidRPr="00054EEC">
        <w:t xml:space="preserve"> </w:t>
      </w:r>
      <w:r w:rsidR="00054EEC" w:rsidRPr="00054EEC">
        <w:rPr>
          <w:sz w:val="22"/>
          <w:szCs w:val="22"/>
        </w:rPr>
        <w:t>with a possibility of renewal for one additional two-year term</w:t>
      </w:r>
      <w:r w:rsidR="008E63AF" w:rsidRPr="313AEE51">
        <w:rPr>
          <w:sz w:val="22"/>
          <w:szCs w:val="22"/>
        </w:rPr>
        <w:t>.</w:t>
      </w:r>
      <w:r w:rsidR="008E63AF" w:rsidRPr="001572BE">
        <w:rPr>
          <w:sz w:val="22"/>
          <w:szCs w:val="22"/>
        </w:rPr>
        <w:t xml:space="preserve"> </w:t>
      </w:r>
      <w:r w:rsidR="008E63AF" w:rsidRPr="004E1BF6">
        <w:rPr>
          <w:sz w:val="22"/>
          <w:szCs w:val="22"/>
        </w:rPr>
        <w:t>Members will be selected on the basis of the following criteria:</w:t>
      </w:r>
    </w:p>
    <w:p w14:paraId="155067B7" w14:textId="3B891178" w:rsidR="008E63AF" w:rsidRDefault="008E63AF" w:rsidP="008E63AF">
      <w:pPr>
        <w:spacing w:after="120"/>
        <w:ind w:right="44" w:firstLine="720"/>
        <w:jc w:val="both"/>
        <w:rPr>
          <w:sz w:val="22"/>
          <w:szCs w:val="22"/>
        </w:rPr>
      </w:pPr>
      <w:r w:rsidRPr="004E1BF6">
        <w:rPr>
          <w:sz w:val="22"/>
          <w:szCs w:val="22"/>
        </w:rPr>
        <w:t>(a)        At least five years of working experience on technical and scientific issues related to the implementation of the Convention on Biological Diversity and/or other relevant international agreements and processes;</w:t>
      </w:r>
    </w:p>
    <w:p w14:paraId="48A79299" w14:textId="30555699" w:rsidR="008E63AF" w:rsidRDefault="008E63AF" w:rsidP="008E63AF">
      <w:pPr>
        <w:spacing w:after="120"/>
        <w:ind w:right="44" w:firstLine="720"/>
        <w:jc w:val="both"/>
        <w:rPr>
          <w:sz w:val="22"/>
          <w:szCs w:val="22"/>
        </w:rPr>
      </w:pPr>
      <w:r w:rsidRPr="004E1BF6">
        <w:rPr>
          <w:sz w:val="22"/>
          <w:szCs w:val="22"/>
        </w:rPr>
        <w:t>(b)     Expertise relevant to technical and scientific cooperation, capacity-building and development, and knowledge management and the clearing-house mechanism or similar online information-sharing platforms;</w:t>
      </w:r>
      <w:r>
        <w:rPr>
          <w:sz w:val="22"/>
          <w:szCs w:val="22"/>
        </w:rPr>
        <w:t xml:space="preserve"> and </w:t>
      </w:r>
    </w:p>
    <w:p w14:paraId="5FAFDD7C" w14:textId="4CA1CA89" w:rsidR="008E63AF" w:rsidRPr="004E1D49" w:rsidRDefault="008E63AF" w:rsidP="008E63AF">
      <w:pPr>
        <w:spacing w:after="120"/>
        <w:ind w:right="44" w:firstLine="720"/>
        <w:jc w:val="both"/>
        <w:rPr>
          <w:sz w:val="22"/>
          <w:szCs w:val="22"/>
        </w:rPr>
      </w:pPr>
      <w:r w:rsidRPr="004E1BF6">
        <w:rPr>
          <w:sz w:val="22"/>
          <w:szCs w:val="22"/>
        </w:rPr>
        <w:t>c)      Demonstrated experience with regional or international cooperation processes and programmes related to biodiversity and/or the environment.</w:t>
      </w:r>
    </w:p>
    <w:p w14:paraId="78D0B915" w14:textId="77E00BE7" w:rsidR="008E63AF" w:rsidRDefault="008E63AF" w:rsidP="008E63AF">
      <w:pPr>
        <w:spacing w:after="120"/>
        <w:ind w:right="44" w:firstLine="720"/>
        <w:jc w:val="both"/>
        <w:rPr>
          <w:b/>
          <w:bCs/>
          <w:sz w:val="22"/>
          <w:szCs w:val="22"/>
        </w:rPr>
      </w:pPr>
      <w:r w:rsidRPr="00CC7662">
        <w:rPr>
          <w:sz w:val="22"/>
          <w:szCs w:val="22"/>
          <w:lang w:val="en-CA"/>
        </w:rPr>
        <w:t xml:space="preserve">To assist </w:t>
      </w:r>
      <w:r w:rsidR="00EF3FE2">
        <w:rPr>
          <w:sz w:val="22"/>
          <w:szCs w:val="22"/>
          <w:lang w:val="en-CA"/>
        </w:rPr>
        <w:t xml:space="preserve">the </w:t>
      </w:r>
      <w:r w:rsidRPr="00CC7662">
        <w:rPr>
          <w:sz w:val="22"/>
          <w:szCs w:val="22"/>
          <w:lang w:val="en-CA"/>
        </w:rPr>
        <w:t>submission and selection</w:t>
      </w:r>
      <w:r w:rsidR="00EF3FE2">
        <w:rPr>
          <w:sz w:val="22"/>
          <w:szCs w:val="22"/>
          <w:lang w:val="en-CA"/>
        </w:rPr>
        <w:t xml:space="preserve"> process</w:t>
      </w:r>
      <w:r w:rsidRPr="00CC7662">
        <w:rPr>
          <w:sz w:val="22"/>
          <w:szCs w:val="22"/>
          <w:lang w:val="en-CA"/>
        </w:rPr>
        <w:t xml:space="preserve">, a nomination form is provided </w:t>
      </w:r>
      <w:r w:rsidR="005375BC">
        <w:rPr>
          <w:sz w:val="22"/>
          <w:szCs w:val="22"/>
          <w:lang w:val="en-CA"/>
        </w:rPr>
        <w:t>in annex</w:t>
      </w:r>
      <w:r w:rsidRPr="00CC7662">
        <w:rPr>
          <w:sz w:val="22"/>
          <w:szCs w:val="22"/>
          <w:lang w:val="en-CA"/>
        </w:rPr>
        <w:t xml:space="preserve"> that should be completed and submitted together with a signed official </w:t>
      </w:r>
      <w:r w:rsidR="00CC64D9">
        <w:rPr>
          <w:sz w:val="22"/>
          <w:szCs w:val="22"/>
          <w:lang w:val="en-CA"/>
        </w:rPr>
        <w:t>nomination</w:t>
      </w:r>
      <w:r w:rsidRPr="00CC7662">
        <w:rPr>
          <w:sz w:val="22"/>
          <w:szCs w:val="22"/>
          <w:lang w:val="en-CA"/>
        </w:rPr>
        <w:t xml:space="preserve"> letter and the </w:t>
      </w:r>
      <w:r w:rsidRPr="0033147E">
        <w:rPr>
          <w:i/>
          <w:iCs/>
          <w:sz w:val="22"/>
          <w:szCs w:val="22"/>
          <w:lang w:val="en-CA"/>
        </w:rPr>
        <w:t>curriculum vitae</w:t>
      </w:r>
      <w:r w:rsidRPr="00CC7662">
        <w:rPr>
          <w:sz w:val="22"/>
          <w:szCs w:val="22"/>
          <w:lang w:val="en-CA"/>
        </w:rPr>
        <w:t xml:space="preserve"> of the nominee</w:t>
      </w:r>
      <w:r>
        <w:rPr>
          <w:sz w:val="22"/>
          <w:szCs w:val="22"/>
          <w:lang w:val="en-CA"/>
        </w:rPr>
        <w:t xml:space="preserve">. </w:t>
      </w:r>
      <w:r>
        <w:rPr>
          <w:sz w:val="22"/>
          <w:szCs w:val="22"/>
        </w:rPr>
        <w:t>In line with decision</w:t>
      </w:r>
      <w:r w:rsidR="00081843">
        <w:rPr>
          <w:sz w:val="22"/>
          <w:szCs w:val="22"/>
        </w:rPr>
        <w:t>s</w:t>
      </w:r>
      <w:r>
        <w:rPr>
          <w:sz w:val="22"/>
          <w:szCs w:val="22"/>
        </w:rPr>
        <w:t xml:space="preserve"> </w:t>
      </w:r>
      <w:hyperlink r:id="rId13" w:history="1">
        <w:r>
          <w:rPr>
            <w:rStyle w:val="Hyperlink"/>
            <w:sz w:val="22"/>
            <w:szCs w:val="22"/>
          </w:rPr>
          <w:t>14/33</w:t>
        </w:r>
      </w:hyperlink>
      <w:r>
        <w:rPr>
          <w:sz w:val="22"/>
          <w:szCs w:val="22"/>
        </w:rPr>
        <w:t xml:space="preserve"> </w:t>
      </w:r>
      <w:r w:rsidR="00081843">
        <w:rPr>
          <w:sz w:val="22"/>
          <w:szCs w:val="22"/>
        </w:rPr>
        <w:t xml:space="preserve">and </w:t>
      </w:r>
      <w:hyperlink r:id="rId14" w:history="1">
        <w:r w:rsidR="00081843" w:rsidRPr="00823FD3">
          <w:rPr>
            <w:rStyle w:val="Hyperlink"/>
            <w:sz w:val="22"/>
            <w:szCs w:val="22"/>
          </w:rPr>
          <w:t>16/26</w:t>
        </w:r>
      </w:hyperlink>
      <w:r w:rsidR="00081843">
        <w:rPr>
          <w:sz w:val="22"/>
          <w:szCs w:val="22"/>
        </w:rPr>
        <w:t xml:space="preserve">, </w:t>
      </w:r>
      <w:r>
        <w:rPr>
          <w:sz w:val="22"/>
          <w:szCs w:val="22"/>
        </w:rPr>
        <w:t xml:space="preserve">nominees are also </w:t>
      </w:r>
      <w:r w:rsidRPr="000A64AC">
        <w:rPr>
          <w:sz w:val="22"/>
          <w:szCs w:val="22"/>
        </w:rPr>
        <w:t>required to complete the interest disclosure form</w:t>
      </w:r>
      <w:r>
        <w:rPr>
          <w:sz w:val="22"/>
          <w:szCs w:val="22"/>
        </w:rPr>
        <w:t xml:space="preserve"> </w:t>
      </w:r>
      <w:r w:rsidRPr="00A906EB">
        <w:rPr>
          <w:sz w:val="22"/>
          <w:szCs w:val="22"/>
        </w:rPr>
        <w:t xml:space="preserve">(available at: </w:t>
      </w:r>
      <w:hyperlink r:id="rId15" w:history="1">
        <w:r w:rsidRPr="00A906EB">
          <w:rPr>
            <w:rStyle w:val="Hyperlink"/>
            <w:sz w:val="22"/>
            <w:szCs w:val="22"/>
            <w:lang w:val="en-US"/>
          </w:rPr>
          <w:t>https://www.cbd.int/doc/forms/conflict-interest-form-en.pdf</w:t>
        </w:r>
      </w:hyperlink>
      <w:r>
        <w:rPr>
          <w:sz w:val="22"/>
          <w:szCs w:val="22"/>
          <w:lang w:val="en-US"/>
        </w:rPr>
        <w:t>)</w:t>
      </w:r>
      <w:r w:rsidRPr="000A64AC">
        <w:rPr>
          <w:sz w:val="22"/>
          <w:szCs w:val="22"/>
        </w:rPr>
        <w:t xml:space="preserve">. </w:t>
      </w:r>
      <w:r>
        <w:rPr>
          <w:sz w:val="22"/>
          <w:szCs w:val="22"/>
        </w:rPr>
        <w:t>The official letter should</w:t>
      </w:r>
      <w:r w:rsidRPr="000A64AC">
        <w:rPr>
          <w:sz w:val="22"/>
          <w:szCs w:val="22"/>
        </w:rPr>
        <w:t xml:space="preserve"> be addressed to the Executive Secretary and sent</w:t>
      </w:r>
      <w:r>
        <w:rPr>
          <w:sz w:val="22"/>
          <w:szCs w:val="22"/>
        </w:rPr>
        <w:t>,</w:t>
      </w:r>
      <w:r w:rsidRPr="000A64AC">
        <w:rPr>
          <w:sz w:val="22"/>
          <w:szCs w:val="22"/>
        </w:rPr>
        <w:t xml:space="preserve"> </w:t>
      </w:r>
      <w:r>
        <w:rPr>
          <w:sz w:val="22"/>
          <w:szCs w:val="22"/>
        </w:rPr>
        <w:t>along with the supporting documents,</w:t>
      </w:r>
      <w:r w:rsidRPr="000A64AC">
        <w:rPr>
          <w:sz w:val="22"/>
          <w:szCs w:val="22"/>
        </w:rPr>
        <w:t xml:space="preserve"> by e-mail (</w:t>
      </w:r>
      <w:hyperlink r:id="rId16" w:history="1">
        <w:r w:rsidRPr="000A64AC">
          <w:rPr>
            <w:rStyle w:val="Hyperlink"/>
            <w:sz w:val="22"/>
            <w:szCs w:val="22"/>
          </w:rPr>
          <w:t>secretariat@cbd.int</w:t>
        </w:r>
      </w:hyperlink>
      <w:r w:rsidRPr="000A64AC">
        <w:rPr>
          <w:sz w:val="22"/>
          <w:szCs w:val="22"/>
        </w:rPr>
        <w:t xml:space="preserve">) as soon as possible </w:t>
      </w:r>
      <w:r w:rsidRPr="000A64AC">
        <w:rPr>
          <w:b/>
          <w:bCs/>
          <w:sz w:val="22"/>
          <w:szCs w:val="22"/>
        </w:rPr>
        <w:t xml:space="preserve">but no later </w:t>
      </w:r>
      <w:r w:rsidRPr="00815B7E">
        <w:rPr>
          <w:b/>
          <w:bCs/>
          <w:sz w:val="22"/>
          <w:szCs w:val="22"/>
        </w:rPr>
        <w:t xml:space="preserve">than </w:t>
      </w:r>
      <w:r w:rsidR="00815B7E" w:rsidRPr="00815B7E">
        <w:rPr>
          <w:b/>
          <w:bCs/>
          <w:sz w:val="22"/>
          <w:szCs w:val="22"/>
        </w:rPr>
        <w:t>7</w:t>
      </w:r>
      <w:r w:rsidRPr="00815B7E">
        <w:rPr>
          <w:b/>
          <w:bCs/>
          <w:sz w:val="22"/>
          <w:szCs w:val="22"/>
        </w:rPr>
        <w:t xml:space="preserve"> </w:t>
      </w:r>
      <w:r w:rsidR="00180EC7" w:rsidRPr="00815B7E">
        <w:rPr>
          <w:b/>
          <w:bCs/>
          <w:sz w:val="22"/>
          <w:szCs w:val="22"/>
        </w:rPr>
        <w:t xml:space="preserve">March </w:t>
      </w:r>
      <w:r w:rsidRPr="00815B7E">
        <w:rPr>
          <w:b/>
          <w:bCs/>
          <w:sz w:val="22"/>
          <w:szCs w:val="22"/>
        </w:rPr>
        <w:t>2025</w:t>
      </w:r>
      <w:r>
        <w:rPr>
          <w:b/>
          <w:bCs/>
          <w:sz w:val="22"/>
          <w:szCs w:val="22"/>
        </w:rPr>
        <w:t>.</w:t>
      </w:r>
    </w:p>
    <w:p w14:paraId="7A594F10" w14:textId="7E188FA1" w:rsidR="008E63AF" w:rsidRDefault="008E63AF" w:rsidP="008E63AF">
      <w:pPr>
        <w:spacing w:after="120"/>
        <w:ind w:right="44" w:firstLine="720"/>
        <w:jc w:val="both"/>
        <w:rPr>
          <w:color w:val="000000"/>
          <w:sz w:val="22"/>
          <w:szCs w:val="22"/>
          <w:lang w:val="en-US" w:eastAsia="en-US"/>
        </w:rPr>
      </w:pPr>
      <w:r w:rsidRPr="26AF389F">
        <w:rPr>
          <w:color w:val="000000" w:themeColor="text1"/>
          <w:sz w:val="22"/>
          <w:szCs w:val="22"/>
          <w:lang w:val="en-US" w:eastAsia="en-US"/>
        </w:rPr>
        <w:t>Based on the nominations received, the Executive Secretary will select members of the IAG on the basis of their expertise and experience and the need to ensure equitable geographical distribution and gender balance.</w:t>
      </w:r>
      <w:r w:rsidR="003D3149" w:rsidRPr="26AF389F">
        <w:rPr>
          <w:color w:val="000000" w:themeColor="text1"/>
          <w:sz w:val="22"/>
          <w:szCs w:val="22"/>
          <w:lang w:val="en-US" w:eastAsia="en-US"/>
        </w:rPr>
        <w:t xml:space="preserve"> </w:t>
      </w:r>
    </w:p>
    <w:p w14:paraId="2ACDEE19" w14:textId="20319DED" w:rsidR="008E63AF" w:rsidRPr="007B464D" w:rsidRDefault="008E63AF" w:rsidP="006146E0">
      <w:pPr>
        <w:spacing w:after="120"/>
        <w:ind w:right="48" w:firstLine="720"/>
        <w:rPr>
          <w:sz w:val="22"/>
          <w:szCs w:val="22"/>
        </w:rPr>
      </w:pPr>
      <w:r w:rsidRPr="00ED06CA">
        <w:rPr>
          <w:sz w:val="22"/>
          <w:szCs w:val="22"/>
        </w:rPr>
        <w:t xml:space="preserve">Please accept, Sir, </w:t>
      </w:r>
      <w:r w:rsidR="00795A2E">
        <w:rPr>
          <w:sz w:val="22"/>
          <w:szCs w:val="22"/>
        </w:rPr>
        <w:t xml:space="preserve">Madam, </w:t>
      </w:r>
      <w:r w:rsidRPr="00ED06CA">
        <w:rPr>
          <w:sz w:val="22"/>
          <w:szCs w:val="22"/>
        </w:rPr>
        <w:t>the assurances of my highest consideration</w:t>
      </w:r>
      <w:r>
        <w:rPr>
          <w:sz w:val="22"/>
          <w:szCs w:val="22"/>
        </w:rPr>
        <w:t>.</w:t>
      </w:r>
    </w:p>
    <w:p w14:paraId="5F48ABD5" w14:textId="77777777" w:rsidR="0092218E" w:rsidRPr="00F35801" w:rsidRDefault="0092218E" w:rsidP="0092218E">
      <w:pPr>
        <w:shd w:val="clear" w:color="auto" w:fill="FFFFFF" w:themeFill="background1"/>
        <w:ind w:left="5103" w:right="48"/>
        <w:jc w:val="right"/>
        <w:rPr>
          <w:rFonts w:asciiTheme="majorBidi" w:hAnsiTheme="majorBidi" w:cstheme="majorBidi"/>
          <w:sz w:val="22"/>
          <w:szCs w:val="22"/>
        </w:rPr>
      </w:pPr>
      <w:r w:rsidRPr="00F35801">
        <w:rPr>
          <w:rFonts w:asciiTheme="majorBidi" w:hAnsiTheme="majorBidi" w:cstheme="majorBidi"/>
          <w:i/>
          <w:iCs/>
          <w:sz w:val="22"/>
          <w:szCs w:val="22"/>
        </w:rPr>
        <w:t>(Signed)</w:t>
      </w:r>
      <w:r w:rsidRPr="00F35801">
        <w:rPr>
          <w:rFonts w:asciiTheme="majorBidi" w:hAnsiTheme="majorBidi" w:cstheme="majorBidi"/>
          <w:sz w:val="22"/>
          <w:szCs w:val="22"/>
        </w:rPr>
        <w:t xml:space="preserve"> Astrid Schomaker</w:t>
      </w:r>
    </w:p>
    <w:p w14:paraId="01F4FD79" w14:textId="77777777" w:rsidR="0092218E" w:rsidRPr="00F35801" w:rsidRDefault="0092218E" w:rsidP="0092218E">
      <w:pPr>
        <w:shd w:val="clear" w:color="auto" w:fill="FFFFFF" w:themeFill="background1"/>
        <w:ind w:left="5103" w:right="48"/>
        <w:jc w:val="right"/>
        <w:rPr>
          <w:rFonts w:asciiTheme="majorBidi" w:hAnsiTheme="majorBidi" w:cstheme="majorBidi"/>
          <w:sz w:val="22"/>
          <w:szCs w:val="22"/>
          <w:lang w:val="en-US"/>
        </w:rPr>
      </w:pPr>
      <w:r w:rsidRPr="00F35801">
        <w:rPr>
          <w:rFonts w:asciiTheme="majorBidi" w:hAnsiTheme="majorBidi" w:cstheme="majorBidi"/>
          <w:sz w:val="22"/>
          <w:szCs w:val="22"/>
        </w:rPr>
        <w:t>Executive Secretary</w:t>
      </w:r>
    </w:p>
    <w:p w14:paraId="2EACBE6F" w14:textId="77777777" w:rsidR="0092218E" w:rsidRPr="004858B3" w:rsidRDefault="0092218E" w:rsidP="0092218E">
      <w:pPr>
        <w:pStyle w:val="NoSpacing"/>
        <w:ind w:firstLine="720"/>
        <w:jc w:val="both"/>
        <w:rPr>
          <w:rFonts w:asciiTheme="majorBidi" w:hAnsiTheme="majorBidi" w:cstheme="majorBidi"/>
          <w:sz w:val="22"/>
          <w:szCs w:val="22"/>
        </w:rPr>
      </w:pPr>
    </w:p>
    <w:p w14:paraId="6B92388F" w14:textId="77777777" w:rsidR="008E63AF" w:rsidRPr="00AE045B" w:rsidRDefault="008E63AF" w:rsidP="008E63AF">
      <w:pPr>
        <w:tabs>
          <w:tab w:val="left" w:pos="6030"/>
        </w:tabs>
        <w:spacing w:after="240"/>
        <w:jc w:val="center"/>
        <w:rPr>
          <w:bCs/>
          <w:i/>
          <w:iCs/>
          <w:sz w:val="22"/>
          <w:szCs w:val="22"/>
        </w:rPr>
      </w:pPr>
      <w:r w:rsidRPr="00AE045B">
        <w:rPr>
          <w:bCs/>
          <w:i/>
          <w:iCs/>
          <w:sz w:val="22"/>
          <w:szCs w:val="22"/>
        </w:rPr>
        <w:t>Annex</w:t>
      </w:r>
    </w:p>
    <w:p w14:paraId="6390A3FB" w14:textId="77777777" w:rsidR="008E63AF" w:rsidRDefault="008E63AF" w:rsidP="008E63AF">
      <w:pPr>
        <w:tabs>
          <w:tab w:val="left" w:pos="6030"/>
        </w:tabs>
        <w:spacing w:after="240"/>
        <w:jc w:val="center"/>
        <w:rPr>
          <w:b/>
          <w:sz w:val="22"/>
          <w:szCs w:val="22"/>
        </w:rPr>
      </w:pPr>
      <w:r>
        <w:rPr>
          <w:b/>
          <w:sz w:val="22"/>
          <w:szCs w:val="22"/>
        </w:rPr>
        <w:t>NOMINATION FORM</w:t>
      </w:r>
    </w:p>
    <w:p w14:paraId="3EEFD2E3" w14:textId="77777777" w:rsidR="008E63AF" w:rsidRDefault="008E63AF" w:rsidP="008E63AF">
      <w:pPr>
        <w:spacing w:before="60" w:after="240"/>
        <w:jc w:val="center"/>
        <w:rPr>
          <w:b/>
          <w:sz w:val="22"/>
          <w:szCs w:val="22"/>
        </w:rPr>
      </w:pPr>
      <w:r>
        <w:rPr>
          <w:b/>
          <w:bCs/>
          <w:color w:val="000000"/>
          <w:sz w:val="22"/>
          <w:szCs w:val="22"/>
          <w:lang w:val="en-US" w:eastAsia="en-US"/>
        </w:rPr>
        <w:t>Informal Advisory Group on Technical and Scientific Cooperation</w:t>
      </w:r>
    </w:p>
    <w:tbl>
      <w:tblPr>
        <w:tblW w:w="974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95"/>
        <w:gridCol w:w="6152"/>
      </w:tblGrid>
      <w:tr w:rsidR="008E63AF" w14:paraId="174C1FCB" w14:textId="77777777">
        <w:tc>
          <w:tcPr>
            <w:tcW w:w="9747" w:type="dxa"/>
            <w:gridSpan w:val="2"/>
            <w:shd w:val="clear" w:color="auto" w:fill="E2EFD9" w:themeFill="accent6" w:themeFillTint="33"/>
            <w:vAlign w:val="center"/>
            <w:hideMark/>
          </w:tcPr>
          <w:p w14:paraId="117A2E3A" w14:textId="77777777" w:rsidR="008E63AF" w:rsidRDefault="008E63AF">
            <w:pPr>
              <w:spacing w:before="120" w:after="120"/>
              <w:rPr>
                <w:b/>
                <w:bCs/>
                <w:sz w:val="22"/>
                <w:szCs w:val="22"/>
              </w:rPr>
            </w:pPr>
            <w:r>
              <w:rPr>
                <w:b/>
                <w:bCs/>
                <w:sz w:val="22"/>
                <w:szCs w:val="22"/>
              </w:rPr>
              <w:t>Personal information</w:t>
            </w:r>
          </w:p>
        </w:tc>
      </w:tr>
      <w:tr w:rsidR="008E63AF" w14:paraId="17A90E88" w14:textId="77777777">
        <w:tc>
          <w:tcPr>
            <w:tcW w:w="3595" w:type="dxa"/>
            <w:vAlign w:val="center"/>
            <w:hideMark/>
          </w:tcPr>
          <w:p w14:paraId="5E6C757A" w14:textId="77777777" w:rsidR="008E63AF" w:rsidRDefault="008E63AF" w:rsidP="008E63AF">
            <w:pPr>
              <w:numPr>
                <w:ilvl w:val="0"/>
                <w:numId w:val="5"/>
              </w:numPr>
              <w:snapToGrid w:val="0"/>
              <w:spacing w:before="120" w:after="120"/>
              <w:rPr>
                <w:sz w:val="22"/>
                <w:szCs w:val="22"/>
              </w:rPr>
            </w:pPr>
            <w:r>
              <w:rPr>
                <w:sz w:val="22"/>
                <w:szCs w:val="22"/>
              </w:rPr>
              <w:t>Name of the expert</w:t>
            </w:r>
          </w:p>
        </w:tc>
        <w:tc>
          <w:tcPr>
            <w:tcW w:w="6152" w:type="dxa"/>
            <w:vAlign w:val="center"/>
          </w:tcPr>
          <w:p w14:paraId="01E3B525" w14:textId="77777777" w:rsidR="008E63AF" w:rsidRDefault="008E63AF">
            <w:pPr>
              <w:snapToGrid w:val="0"/>
              <w:spacing w:before="120" w:after="120"/>
              <w:rPr>
                <w:sz w:val="22"/>
                <w:szCs w:val="22"/>
              </w:rPr>
            </w:pPr>
          </w:p>
        </w:tc>
      </w:tr>
      <w:tr w:rsidR="008E63AF" w14:paraId="4DAE6307" w14:textId="77777777">
        <w:tc>
          <w:tcPr>
            <w:tcW w:w="3595" w:type="dxa"/>
            <w:vAlign w:val="center"/>
            <w:hideMark/>
          </w:tcPr>
          <w:p w14:paraId="4B9F32D4" w14:textId="77777777" w:rsidR="008E63AF" w:rsidRDefault="008E63AF" w:rsidP="008E63AF">
            <w:pPr>
              <w:numPr>
                <w:ilvl w:val="0"/>
                <w:numId w:val="5"/>
              </w:numPr>
              <w:snapToGrid w:val="0"/>
              <w:spacing w:before="120" w:after="120"/>
              <w:rPr>
                <w:sz w:val="22"/>
                <w:szCs w:val="22"/>
              </w:rPr>
            </w:pPr>
            <w:r>
              <w:rPr>
                <w:sz w:val="22"/>
                <w:szCs w:val="22"/>
              </w:rPr>
              <w:t>Current job/ Functional title</w:t>
            </w:r>
          </w:p>
        </w:tc>
        <w:tc>
          <w:tcPr>
            <w:tcW w:w="6152" w:type="dxa"/>
            <w:vAlign w:val="center"/>
          </w:tcPr>
          <w:p w14:paraId="356DBB12" w14:textId="77777777" w:rsidR="008E63AF" w:rsidRDefault="008E63AF">
            <w:pPr>
              <w:snapToGrid w:val="0"/>
              <w:spacing w:before="120" w:after="120"/>
              <w:rPr>
                <w:sz w:val="22"/>
                <w:szCs w:val="22"/>
              </w:rPr>
            </w:pPr>
          </w:p>
        </w:tc>
      </w:tr>
      <w:tr w:rsidR="008E63AF" w14:paraId="09D9A4F8" w14:textId="77777777">
        <w:tc>
          <w:tcPr>
            <w:tcW w:w="3595" w:type="dxa"/>
            <w:vAlign w:val="center"/>
            <w:hideMark/>
          </w:tcPr>
          <w:p w14:paraId="3619D3F1" w14:textId="77777777" w:rsidR="008E63AF" w:rsidRDefault="008E63AF" w:rsidP="008E63AF">
            <w:pPr>
              <w:numPr>
                <w:ilvl w:val="0"/>
                <w:numId w:val="5"/>
              </w:numPr>
              <w:snapToGrid w:val="0"/>
              <w:spacing w:before="120" w:after="120"/>
              <w:rPr>
                <w:sz w:val="22"/>
                <w:szCs w:val="22"/>
              </w:rPr>
            </w:pPr>
            <w:r>
              <w:rPr>
                <w:sz w:val="22"/>
                <w:szCs w:val="22"/>
              </w:rPr>
              <w:t>Contact details</w:t>
            </w:r>
          </w:p>
          <w:p w14:paraId="17E49A92" w14:textId="2EBBC3D1" w:rsidR="008E63AF" w:rsidRDefault="008E63AF">
            <w:pPr>
              <w:snapToGrid w:val="0"/>
              <w:spacing w:before="120" w:after="120"/>
              <w:ind w:left="360"/>
              <w:rPr>
                <w:sz w:val="22"/>
                <w:szCs w:val="22"/>
              </w:rPr>
            </w:pPr>
            <w:r>
              <w:rPr>
                <w:sz w:val="22"/>
                <w:szCs w:val="22"/>
              </w:rPr>
              <w:t>Department/ Division/ Unit; Ministry/ Organization; Address; Phone number/ Cell phone; E</w:t>
            </w:r>
            <w:r w:rsidR="00795A2E">
              <w:rPr>
                <w:sz w:val="22"/>
                <w:szCs w:val="22"/>
              </w:rPr>
              <w:t>-</w:t>
            </w:r>
            <w:r>
              <w:rPr>
                <w:sz w:val="22"/>
                <w:szCs w:val="22"/>
              </w:rPr>
              <w:t>mail address</w:t>
            </w:r>
          </w:p>
        </w:tc>
        <w:tc>
          <w:tcPr>
            <w:tcW w:w="6152" w:type="dxa"/>
            <w:vAlign w:val="center"/>
          </w:tcPr>
          <w:p w14:paraId="380A9A99" w14:textId="77777777" w:rsidR="008E63AF" w:rsidRDefault="008E63AF">
            <w:pPr>
              <w:snapToGrid w:val="0"/>
              <w:spacing w:before="120" w:after="120"/>
              <w:rPr>
                <w:sz w:val="22"/>
                <w:szCs w:val="22"/>
              </w:rPr>
            </w:pPr>
          </w:p>
        </w:tc>
      </w:tr>
      <w:tr w:rsidR="008E63AF" w14:paraId="2A28F285" w14:textId="77777777">
        <w:trPr>
          <w:cantSplit/>
        </w:trPr>
        <w:tc>
          <w:tcPr>
            <w:tcW w:w="9747" w:type="dxa"/>
            <w:gridSpan w:val="2"/>
            <w:shd w:val="clear" w:color="auto" w:fill="E2EFD9" w:themeFill="accent6" w:themeFillTint="33"/>
            <w:vAlign w:val="center"/>
            <w:hideMark/>
          </w:tcPr>
          <w:p w14:paraId="7D9A7935" w14:textId="77777777" w:rsidR="008E63AF" w:rsidRDefault="008E63AF">
            <w:pPr>
              <w:spacing w:before="120" w:after="120"/>
              <w:rPr>
                <w:b/>
                <w:bCs/>
                <w:sz w:val="22"/>
                <w:szCs w:val="22"/>
              </w:rPr>
            </w:pPr>
            <w:r>
              <w:rPr>
                <w:b/>
                <w:bCs/>
                <w:sz w:val="22"/>
                <w:szCs w:val="22"/>
              </w:rPr>
              <w:t xml:space="preserve">Background and experience </w:t>
            </w:r>
          </w:p>
        </w:tc>
      </w:tr>
      <w:tr w:rsidR="008E63AF" w14:paraId="1E7294AF" w14:textId="77777777">
        <w:trPr>
          <w:cantSplit/>
        </w:trPr>
        <w:tc>
          <w:tcPr>
            <w:tcW w:w="3595" w:type="dxa"/>
            <w:vAlign w:val="center"/>
          </w:tcPr>
          <w:p w14:paraId="7FECB35A" w14:textId="77777777" w:rsidR="008E63AF" w:rsidRDefault="008E63AF" w:rsidP="008E63AF">
            <w:pPr>
              <w:numPr>
                <w:ilvl w:val="0"/>
                <w:numId w:val="5"/>
              </w:numPr>
              <w:spacing w:before="120" w:after="120"/>
              <w:rPr>
                <w:sz w:val="22"/>
                <w:szCs w:val="22"/>
              </w:rPr>
            </w:pPr>
            <w:r>
              <w:rPr>
                <w:sz w:val="22"/>
                <w:szCs w:val="22"/>
              </w:rPr>
              <w:t>Academic background/ Expertise</w:t>
            </w:r>
          </w:p>
        </w:tc>
        <w:tc>
          <w:tcPr>
            <w:tcW w:w="6152" w:type="dxa"/>
            <w:vAlign w:val="center"/>
          </w:tcPr>
          <w:p w14:paraId="36A97823" w14:textId="77777777" w:rsidR="008E63AF" w:rsidRDefault="008E63AF">
            <w:pPr>
              <w:snapToGrid w:val="0"/>
              <w:spacing w:before="120" w:after="120"/>
              <w:rPr>
                <w:noProof/>
                <w:sz w:val="22"/>
                <w:szCs w:val="22"/>
              </w:rPr>
            </w:pPr>
          </w:p>
        </w:tc>
      </w:tr>
      <w:tr w:rsidR="008E63AF" w14:paraId="6A7F12F1" w14:textId="77777777">
        <w:trPr>
          <w:cantSplit/>
        </w:trPr>
        <w:tc>
          <w:tcPr>
            <w:tcW w:w="3595" w:type="dxa"/>
            <w:vAlign w:val="center"/>
            <w:hideMark/>
          </w:tcPr>
          <w:p w14:paraId="2CBEB95E" w14:textId="39752116" w:rsidR="008E63AF" w:rsidRDefault="008E63AF" w:rsidP="008E63AF">
            <w:pPr>
              <w:numPr>
                <w:ilvl w:val="0"/>
                <w:numId w:val="5"/>
              </w:numPr>
              <w:spacing w:before="120" w:after="120"/>
              <w:rPr>
                <w:sz w:val="22"/>
                <w:szCs w:val="22"/>
              </w:rPr>
            </w:pPr>
            <w:r>
              <w:rPr>
                <w:sz w:val="22"/>
                <w:szCs w:val="22"/>
              </w:rPr>
              <w:t>Main responsibilities in current position</w:t>
            </w:r>
          </w:p>
        </w:tc>
        <w:tc>
          <w:tcPr>
            <w:tcW w:w="6152" w:type="dxa"/>
            <w:vAlign w:val="center"/>
          </w:tcPr>
          <w:p w14:paraId="2BDA230A" w14:textId="77777777" w:rsidR="008E63AF" w:rsidRDefault="008E63AF">
            <w:pPr>
              <w:snapToGrid w:val="0"/>
              <w:spacing w:before="120" w:after="120"/>
              <w:rPr>
                <w:noProof/>
                <w:sz w:val="22"/>
                <w:szCs w:val="22"/>
              </w:rPr>
            </w:pPr>
          </w:p>
        </w:tc>
      </w:tr>
      <w:tr w:rsidR="008E63AF" w14:paraId="300D33A9" w14:textId="77777777">
        <w:trPr>
          <w:cantSplit/>
        </w:trPr>
        <w:tc>
          <w:tcPr>
            <w:tcW w:w="3595" w:type="dxa"/>
            <w:vAlign w:val="center"/>
            <w:hideMark/>
          </w:tcPr>
          <w:p w14:paraId="28069F5D" w14:textId="1D88D796" w:rsidR="008E63AF" w:rsidRDefault="005375BC" w:rsidP="008E63AF">
            <w:pPr>
              <w:numPr>
                <w:ilvl w:val="0"/>
                <w:numId w:val="5"/>
              </w:numPr>
              <w:spacing w:before="120" w:after="120"/>
              <w:ind w:left="357" w:hanging="357"/>
              <w:rPr>
                <w:sz w:val="22"/>
                <w:szCs w:val="22"/>
              </w:rPr>
            </w:pPr>
            <w:r>
              <w:rPr>
                <w:sz w:val="22"/>
                <w:szCs w:val="22"/>
              </w:rPr>
              <w:t>W</w:t>
            </w:r>
            <w:r w:rsidR="008E63AF">
              <w:rPr>
                <w:sz w:val="22"/>
                <w:szCs w:val="22"/>
              </w:rPr>
              <w:t>orking experience related to technical and scientific cooperation on biodiversity issues</w:t>
            </w:r>
          </w:p>
          <w:p w14:paraId="211C7746" w14:textId="5F4F0BE2" w:rsidR="008E63AF" w:rsidRDefault="008E63AF">
            <w:pPr>
              <w:spacing w:before="120" w:after="120"/>
              <w:ind w:left="357"/>
              <w:rPr>
                <w:i/>
                <w:sz w:val="22"/>
                <w:szCs w:val="22"/>
              </w:rPr>
            </w:pPr>
            <w:r>
              <w:rPr>
                <w:i/>
                <w:sz w:val="22"/>
                <w:szCs w:val="22"/>
                <w:lang w:val="en-US"/>
              </w:rPr>
              <w:t>(</w:t>
            </w:r>
            <w:r w:rsidR="005375BC">
              <w:rPr>
                <w:i/>
                <w:sz w:val="22"/>
                <w:szCs w:val="22"/>
                <w:lang w:val="en-US"/>
              </w:rPr>
              <w:t>may also include any</w:t>
            </w:r>
            <w:r w:rsidDel="005375BC">
              <w:rPr>
                <w:i/>
                <w:sz w:val="22"/>
                <w:szCs w:val="22"/>
                <w:lang w:val="en-US"/>
              </w:rPr>
              <w:t xml:space="preserve"> </w:t>
            </w:r>
            <w:r>
              <w:rPr>
                <w:i/>
                <w:sz w:val="22"/>
                <w:szCs w:val="22"/>
                <w:lang w:val="en-US"/>
              </w:rPr>
              <w:t xml:space="preserve">current </w:t>
            </w:r>
            <w:r w:rsidR="005375BC">
              <w:rPr>
                <w:i/>
                <w:sz w:val="22"/>
                <w:szCs w:val="22"/>
                <w:lang w:val="en-US"/>
              </w:rPr>
              <w:t xml:space="preserve">or previous </w:t>
            </w:r>
            <w:r>
              <w:rPr>
                <w:i/>
                <w:sz w:val="22"/>
                <w:szCs w:val="22"/>
                <w:lang w:val="en-US"/>
              </w:rPr>
              <w:t>involvement in capacity-building,</w:t>
            </w:r>
            <w:r w:rsidDel="00742E07">
              <w:rPr>
                <w:i/>
                <w:sz w:val="22"/>
                <w:szCs w:val="22"/>
                <w:lang w:val="en-US"/>
              </w:rPr>
              <w:t xml:space="preserve"> </w:t>
            </w:r>
            <w:r>
              <w:rPr>
                <w:i/>
                <w:sz w:val="22"/>
                <w:szCs w:val="22"/>
                <w:lang w:val="en-US"/>
              </w:rPr>
              <w:t>knowledge management,</w:t>
            </w:r>
            <w:r w:rsidR="00742E07">
              <w:rPr>
                <w:i/>
                <w:sz w:val="22"/>
                <w:szCs w:val="22"/>
                <w:lang w:val="en-US"/>
              </w:rPr>
              <w:t xml:space="preserve"> </w:t>
            </w:r>
            <w:r>
              <w:rPr>
                <w:i/>
                <w:sz w:val="22"/>
                <w:szCs w:val="22"/>
                <w:lang w:val="en-US"/>
              </w:rPr>
              <w:t xml:space="preserve"> the clearing-house mechanism</w:t>
            </w:r>
            <w:r w:rsidR="00742E07">
              <w:rPr>
                <w:i/>
                <w:sz w:val="22"/>
                <w:szCs w:val="22"/>
                <w:lang w:val="en-US"/>
              </w:rPr>
              <w:t>,</w:t>
            </w:r>
            <w:r>
              <w:rPr>
                <w:i/>
                <w:sz w:val="22"/>
                <w:szCs w:val="22"/>
                <w:lang w:val="en-US"/>
              </w:rPr>
              <w:t xml:space="preserve"> </w:t>
            </w:r>
            <w:r w:rsidR="00742E07">
              <w:rPr>
                <w:i/>
                <w:sz w:val="22"/>
                <w:szCs w:val="22"/>
                <w:lang w:val="en-US"/>
              </w:rPr>
              <w:t>and/or</w:t>
            </w:r>
            <w:r>
              <w:rPr>
                <w:i/>
                <w:sz w:val="22"/>
                <w:szCs w:val="22"/>
                <w:lang w:val="en-US"/>
              </w:rPr>
              <w:t xml:space="preserve"> online information-sharing platforms)</w:t>
            </w:r>
          </w:p>
        </w:tc>
        <w:tc>
          <w:tcPr>
            <w:tcW w:w="6152" w:type="dxa"/>
            <w:vAlign w:val="center"/>
          </w:tcPr>
          <w:p w14:paraId="5C186CA7" w14:textId="77777777" w:rsidR="008E63AF" w:rsidRDefault="008E63AF">
            <w:pPr>
              <w:snapToGrid w:val="0"/>
              <w:spacing w:before="120" w:after="120"/>
              <w:rPr>
                <w:noProof/>
                <w:sz w:val="22"/>
                <w:szCs w:val="22"/>
              </w:rPr>
            </w:pPr>
          </w:p>
        </w:tc>
      </w:tr>
      <w:tr w:rsidR="008E63AF" w14:paraId="16F728CC" w14:textId="77777777">
        <w:trPr>
          <w:cantSplit/>
        </w:trPr>
        <w:tc>
          <w:tcPr>
            <w:tcW w:w="3595" w:type="dxa"/>
            <w:vAlign w:val="center"/>
            <w:hideMark/>
          </w:tcPr>
          <w:p w14:paraId="0583B0F1" w14:textId="77777777" w:rsidR="008E63AF" w:rsidRDefault="008E63AF" w:rsidP="008E63AF">
            <w:pPr>
              <w:numPr>
                <w:ilvl w:val="0"/>
                <w:numId w:val="5"/>
              </w:numPr>
              <w:spacing w:before="120" w:after="120"/>
              <w:rPr>
                <w:sz w:val="22"/>
                <w:szCs w:val="22"/>
              </w:rPr>
            </w:pPr>
            <w:r>
              <w:rPr>
                <w:sz w:val="22"/>
                <w:szCs w:val="22"/>
              </w:rPr>
              <w:t>Experience with regional or international cooperation processes and programmes related to biodiversity and/or the environment</w:t>
            </w:r>
          </w:p>
        </w:tc>
        <w:tc>
          <w:tcPr>
            <w:tcW w:w="6152" w:type="dxa"/>
            <w:vAlign w:val="center"/>
          </w:tcPr>
          <w:p w14:paraId="2827B929" w14:textId="77777777" w:rsidR="008E63AF" w:rsidRDefault="008E63AF">
            <w:pPr>
              <w:snapToGrid w:val="0"/>
              <w:spacing w:before="120" w:after="120"/>
              <w:rPr>
                <w:noProof/>
                <w:sz w:val="22"/>
                <w:szCs w:val="22"/>
              </w:rPr>
            </w:pPr>
          </w:p>
        </w:tc>
      </w:tr>
      <w:tr w:rsidR="008E63AF" w14:paraId="7BDA60AA" w14:textId="77777777">
        <w:trPr>
          <w:cantSplit/>
        </w:trPr>
        <w:tc>
          <w:tcPr>
            <w:tcW w:w="3595" w:type="dxa"/>
            <w:vAlign w:val="center"/>
            <w:hideMark/>
          </w:tcPr>
          <w:p w14:paraId="22E4D7DA" w14:textId="0EDD78CA" w:rsidR="008E63AF" w:rsidRDefault="008E63AF" w:rsidP="008E63AF">
            <w:pPr>
              <w:numPr>
                <w:ilvl w:val="0"/>
                <w:numId w:val="5"/>
              </w:numPr>
              <w:spacing w:before="120" w:after="120"/>
              <w:rPr>
                <w:i/>
                <w:sz w:val="22"/>
                <w:szCs w:val="22"/>
              </w:rPr>
            </w:pPr>
            <w:r>
              <w:rPr>
                <w:sz w:val="22"/>
                <w:szCs w:val="22"/>
              </w:rPr>
              <w:t>D</w:t>
            </w:r>
            <w:r>
              <w:rPr>
                <w:sz w:val="22"/>
                <w:szCs w:val="22"/>
                <w:lang w:val="en-US"/>
              </w:rPr>
              <w:t xml:space="preserve">escribe </w:t>
            </w:r>
            <w:r w:rsidR="00040CE8">
              <w:rPr>
                <w:sz w:val="22"/>
                <w:szCs w:val="22"/>
                <w:lang w:val="en-US"/>
              </w:rPr>
              <w:t>the</w:t>
            </w:r>
            <w:r>
              <w:rPr>
                <w:sz w:val="22"/>
                <w:szCs w:val="22"/>
                <w:lang w:val="en-US"/>
              </w:rPr>
              <w:t xml:space="preserve"> contribution you </w:t>
            </w:r>
            <w:r w:rsidR="00040CE8">
              <w:rPr>
                <w:sz w:val="22"/>
                <w:szCs w:val="22"/>
                <w:lang w:val="en-US"/>
              </w:rPr>
              <w:t xml:space="preserve">/ the nominee </w:t>
            </w:r>
            <w:r>
              <w:rPr>
                <w:sz w:val="22"/>
                <w:szCs w:val="22"/>
                <w:lang w:val="en-US"/>
              </w:rPr>
              <w:t>hope</w:t>
            </w:r>
            <w:r w:rsidR="00040CE8">
              <w:rPr>
                <w:sz w:val="22"/>
                <w:szCs w:val="22"/>
                <w:lang w:val="en-US"/>
              </w:rPr>
              <w:t>s</w:t>
            </w:r>
            <w:r>
              <w:rPr>
                <w:sz w:val="22"/>
                <w:szCs w:val="22"/>
                <w:lang w:val="en-US"/>
              </w:rPr>
              <w:t xml:space="preserve"> to bring to the work of the IAG</w:t>
            </w:r>
            <w:r w:rsidR="00040CE8">
              <w:rPr>
                <w:sz w:val="22"/>
                <w:szCs w:val="22"/>
                <w:lang w:val="en-US"/>
              </w:rPr>
              <w:t xml:space="preserve"> through membership</w:t>
            </w:r>
          </w:p>
        </w:tc>
        <w:tc>
          <w:tcPr>
            <w:tcW w:w="6152" w:type="dxa"/>
            <w:vAlign w:val="center"/>
          </w:tcPr>
          <w:p w14:paraId="40399372" w14:textId="77777777" w:rsidR="008E63AF" w:rsidRDefault="008E63AF">
            <w:pPr>
              <w:snapToGrid w:val="0"/>
              <w:spacing w:before="120" w:after="120"/>
              <w:rPr>
                <w:noProof/>
                <w:sz w:val="22"/>
                <w:szCs w:val="22"/>
              </w:rPr>
            </w:pPr>
          </w:p>
        </w:tc>
      </w:tr>
      <w:tr w:rsidR="008E63AF" w14:paraId="42D91EED" w14:textId="77777777">
        <w:trPr>
          <w:cantSplit/>
        </w:trPr>
        <w:tc>
          <w:tcPr>
            <w:tcW w:w="3595" w:type="dxa"/>
            <w:vAlign w:val="center"/>
          </w:tcPr>
          <w:p w14:paraId="03BB5B50" w14:textId="3C09C339" w:rsidR="008E63AF" w:rsidRDefault="00742E07" w:rsidP="008E63AF">
            <w:pPr>
              <w:numPr>
                <w:ilvl w:val="0"/>
                <w:numId w:val="5"/>
              </w:numPr>
              <w:spacing w:before="120" w:after="120"/>
              <w:rPr>
                <w:sz w:val="22"/>
                <w:szCs w:val="22"/>
              </w:rPr>
            </w:pPr>
            <w:r>
              <w:rPr>
                <w:sz w:val="22"/>
                <w:szCs w:val="22"/>
              </w:rPr>
              <w:t>A</w:t>
            </w:r>
            <w:r w:rsidR="008E63AF">
              <w:rPr>
                <w:sz w:val="22"/>
                <w:szCs w:val="22"/>
              </w:rPr>
              <w:t>ny additional relevant information</w:t>
            </w:r>
          </w:p>
        </w:tc>
        <w:tc>
          <w:tcPr>
            <w:tcW w:w="6152" w:type="dxa"/>
            <w:vAlign w:val="center"/>
          </w:tcPr>
          <w:p w14:paraId="45AAC1C9" w14:textId="77777777" w:rsidR="008E63AF" w:rsidRDefault="008E63AF">
            <w:pPr>
              <w:snapToGrid w:val="0"/>
              <w:spacing w:before="120" w:after="120"/>
              <w:rPr>
                <w:noProof/>
                <w:sz w:val="22"/>
                <w:szCs w:val="22"/>
              </w:rPr>
            </w:pPr>
          </w:p>
        </w:tc>
      </w:tr>
    </w:tbl>
    <w:p w14:paraId="1E843AF3" w14:textId="77777777" w:rsidR="008E63AF" w:rsidRPr="00813B40" w:rsidRDefault="008E63AF" w:rsidP="008E63AF">
      <w:pPr>
        <w:ind w:left="5103" w:right="48"/>
        <w:rPr>
          <w:sz w:val="22"/>
          <w:szCs w:val="22"/>
        </w:rPr>
      </w:pPr>
    </w:p>
    <w:sectPr w:rsidR="008E63AF" w:rsidRPr="00813B40" w:rsidSect="00BB3040">
      <w:footerReference w:type="even" r:id="rId17"/>
      <w:headerReference w:type="first" r:id="rId18"/>
      <w:footerReference w:type="first" r:id="rId19"/>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F652" w14:textId="77777777" w:rsidR="00E40DD7" w:rsidRDefault="00E40DD7">
      <w:r>
        <w:separator/>
      </w:r>
    </w:p>
  </w:endnote>
  <w:endnote w:type="continuationSeparator" w:id="0">
    <w:p w14:paraId="5EFBD76F" w14:textId="77777777" w:rsidR="00E40DD7" w:rsidRDefault="00E40DD7">
      <w:r>
        <w:continuationSeparator/>
      </w:r>
    </w:p>
  </w:endnote>
  <w:endnote w:type="continuationNotice" w:id="1">
    <w:p w14:paraId="449E7EC5" w14:textId="77777777" w:rsidR="00E40DD7" w:rsidRDefault="00E4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rPr>
            <w:drawing>
              <wp:anchor distT="0" distB="0" distL="114300" distR="114300" simplePos="0" relativeHeight="251658240"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051D35" w:rsidP="00051D35">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fr-CA"/>
            </w:rPr>
            <w:drawing>
              <wp:anchor distT="0" distB="0" distL="114300" distR="114300" simplePos="0" relativeHeight="251658241"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4E02BC" w:rsidRPr="00BC064B" w14:paraId="504FBD81" w14:textId="77777777" w:rsidTr="007C0431">
      <w:trPr>
        <w:trHeight w:val="1205"/>
      </w:trPr>
      <w:tc>
        <w:tcPr>
          <w:tcW w:w="10949" w:type="dxa"/>
          <w:gridSpan w:val="3"/>
          <w:tcBorders>
            <w:top w:val="nil"/>
            <w:bottom w:val="single" w:sz="4" w:space="0" w:color="auto"/>
          </w:tcBorders>
          <w:shd w:val="clear" w:color="auto" w:fill="auto"/>
          <w:vAlign w:val="bottom"/>
        </w:tcPr>
        <w:p w14:paraId="192C373C" w14:textId="248D0DAA" w:rsidR="00F54564" w:rsidRPr="00F54564" w:rsidRDefault="004D6FEC" w:rsidP="0057269D">
          <w:pPr>
            <w:autoSpaceDE w:val="0"/>
            <w:autoSpaceDN w:val="0"/>
            <w:adjustRightInd w:val="0"/>
            <w:spacing w:before="60" w:after="60"/>
            <w:ind w:left="630" w:right="739"/>
            <w:rPr>
              <w:sz w:val="22"/>
              <w:szCs w:val="22"/>
              <w:lang w:val="en-CA"/>
            </w:rPr>
          </w:pPr>
          <w:r w:rsidRPr="00F8516D">
            <w:rPr>
              <w:rFonts w:eastAsia="Malgun Gothic"/>
              <w:sz w:val="22"/>
              <w:szCs w:val="22"/>
              <w:lang w:val="en-US"/>
            </w:rPr>
            <w:t>To</w:t>
          </w:r>
          <w:r>
            <w:rPr>
              <w:rFonts w:eastAsia="Malgun Gothic"/>
              <w:sz w:val="22"/>
              <w:szCs w:val="22"/>
              <w:lang w:val="en-US"/>
            </w:rPr>
            <w:t xml:space="preserve">: </w:t>
          </w:r>
          <w:r w:rsidRPr="00F8516D">
            <w:rPr>
              <w:rFonts w:eastAsia="Malgun Gothic"/>
              <w:sz w:val="22"/>
              <w:szCs w:val="22"/>
              <w:lang w:val="en-US"/>
            </w:rPr>
            <w:t xml:space="preserve"> CBD </w:t>
          </w:r>
          <w:r>
            <w:rPr>
              <w:rFonts w:eastAsia="Malgun Gothic"/>
              <w:sz w:val="22"/>
              <w:szCs w:val="22"/>
              <w:lang w:val="en-US"/>
            </w:rPr>
            <w:t>n</w:t>
          </w:r>
          <w:r w:rsidRPr="00F8516D">
            <w:rPr>
              <w:rFonts w:eastAsia="Malgun Gothic"/>
              <w:sz w:val="22"/>
              <w:szCs w:val="22"/>
              <w:lang w:val="en-US"/>
            </w:rPr>
            <w:t xml:space="preserve">ational </w:t>
          </w:r>
          <w:r>
            <w:rPr>
              <w:rFonts w:eastAsia="Malgun Gothic"/>
              <w:sz w:val="22"/>
              <w:szCs w:val="22"/>
              <w:lang w:val="en-US"/>
            </w:rPr>
            <w:t>f</w:t>
          </w:r>
          <w:r w:rsidRPr="00F8516D">
            <w:rPr>
              <w:rFonts w:eastAsia="Malgun Gothic"/>
              <w:sz w:val="22"/>
              <w:szCs w:val="22"/>
              <w:lang w:val="en-US"/>
            </w:rPr>
            <w:t xml:space="preserve">ocal </w:t>
          </w:r>
          <w:r>
            <w:rPr>
              <w:rFonts w:eastAsia="Malgun Gothic"/>
              <w:sz w:val="22"/>
              <w:szCs w:val="22"/>
              <w:lang w:val="en-US"/>
            </w:rPr>
            <w:t>p</w:t>
          </w:r>
          <w:r w:rsidRPr="00F8516D">
            <w:rPr>
              <w:rFonts w:eastAsia="Malgun Gothic"/>
              <w:sz w:val="22"/>
              <w:szCs w:val="22"/>
              <w:lang w:val="en-US"/>
            </w:rPr>
            <w:t xml:space="preserve">oints, ABS </w:t>
          </w:r>
          <w:r>
            <w:rPr>
              <w:rFonts w:eastAsia="Malgun Gothic"/>
              <w:sz w:val="22"/>
              <w:szCs w:val="22"/>
              <w:lang w:val="en-US"/>
            </w:rPr>
            <w:t>f</w:t>
          </w:r>
          <w:r w:rsidRPr="00F8516D">
            <w:rPr>
              <w:rFonts w:eastAsia="Malgun Gothic"/>
              <w:sz w:val="22"/>
              <w:szCs w:val="22"/>
              <w:lang w:val="en-US"/>
            </w:rPr>
            <w:t xml:space="preserve">ocal </w:t>
          </w:r>
          <w:r>
            <w:rPr>
              <w:rFonts w:eastAsia="Malgun Gothic"/>
              <w:sz w:val="22"/>
              <w:szCs w:val="22"/>
              <w:lang w:val="en-US"/>
            </w:rPr>
            <w:t>p</w:t>
          </w:r>
          <w:r w:rsidRPr="00F8516D">
            <w:rPr>
              <w:rFonts w:eastAsia="Malgun Gothic"/>
              <w:sz w:val="22"/>
              <w:szCs w:val="22"/>
              <w:lang w:val="en-US"/>
            </w:rPr>
            <w:t xml:space="preserve">oints, Cartagena Protocol </w:t>
          </w:r>
          <w:r>
            <w:rPr>
              <w:rFonts w:eastAsia="Malgun Gothic"/>
              <w:sz w:val="22"/>
              <w:szCs w:val="22"/>
              <w:lang w:val="en-US"/>
            </w:rPr>
            <w:t>f</w:t>
          </w:r>
          <w:r w:rsidRPr="00F8516D">
            <w:rPr>
              <w:rFonts w:eastAsia="Malgun Gothic"/>
              <w:sz w:val="22"/>
              <w:szCs w:val="22"/>
              <w:lang w:val="en-US"/>
            </w:rPr>
            <w:t xml:space="preserve">ocal </w:t>
          </w:r>
          <w:r>
            <w:rPr>
              <w:rFonts w:eastAsia="Malgun Gothic"/>
              <w:sz w:val="22"/>
              <w:szCs w:val="22"/>
              <w:lang w:val="en-US"/>
            </w:rPr>
            <w:t>p</w:t>
          </w:r>
          <w:r w:rsidRPr="00F8516D">
            <w:rPr>
              <w:rFonts w:eastAsia="Malgun Gothic"/>
              <w:sz w:val="22"/>
              <w:szCs w:val="22"/>
              <w:lang w:val="en-US"/>
            </w:rPr>
            <w:t xml:space="preserve">oints, SBSTTA </w:t>
          </w:r>
          <w:r>
            <w:rPr>
              <w:rFonts w:eastAsia="Malgun Gothic"/>
              <w:sz w:val="22"/>
              <w:szCs w:val="22"/>
              <w:lang w:val="en-US"/>
            </w:rPr>
            <w:t>n</w:t>
          </w:r>
          <w:r w:rsidRPr="00F8516D">
            <w:rPr>
              <w:rFonts w:eastAsia="Malgun Gothic"/>
              <w:sz w:val="22"/>
              <w:szCs w:val="22"/>
              <w:lang w:val="en-US"/>
            </w:rPr>
            <w:t>ational</w:t>
          </w:r>
          <w:r>
            <w:rPr>
              <w:rFonts w:eastAsia="Malgun Gothic"/>
              <w:sz w:val="22"/>
              <w:szCs w:val="22"/>
              <w:lang w:val="en-US"/>
            </w:rPr>
            <w:t xml:space="preserve"> f</w:t>
          </w:r>
          <w:r w:rsidRPr="00F8516D">
            <w:rPr>
              <w:rFonts w:eastAsia="Malgun Gothic"/>
              <w:sz w:val="22"/>
              <w:szCs w:val="22"/>
              <w:lang w:val="en-US"/>
            </w:rPr>
            <w:t xml:space="preserve">ocal </w:t>
          </w:r>
          <w:r>
            <w:rPr>
              <w:rFonts w:eastAsia="Malgun Gothic"/>
              <w:sz w:val="22"/>
              <w:szCs w:val="22"/>
              <w:lang w:val="en-US"/>
            </w:rPr>
            <w:t>p</w:t>
          </w:r>
          <w:r w:rsidRPr="00F8516D">
            <w:rPr>
              <w:rFonts w:eastAsia="Malgun Gothic"/>
              <w:sz w:val="22"/>
              <w:szCs w:val="22"/>
              <w:lang w:val="en-US"/>
            </w:rPr>
            <w:t xml:space="preserve">oints, </w:t>
          </w:r>
          <w:r w:rsidRPr="00F8516D">
            <w:rPr>
              <w:rFonts w:eastAsia="Malgun Gothic"/>
              <w:sz w:val="22"/>
              <w:szCs w:val="22"/>
            </w:rPr>
            <w:t>indigenous peoples and local communities and relevant organizations</w:t>
          </w:r>
        </w:p>
      </w:tc>
    </w:tr>
    <w:tr w:rsidR="004E02BC"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4E02BC" w:rsidRPr="00333822" w:rsidRDefault="004E02BC" w:rsidP="00F448ED">
          <w:pPr>
            <w:spacing w:before="60" w:after="60"/>
            <w:rPr>
              <w:noProof/>
              <w:vertAlign w:val="subscript"/>
            </w:rPr>
          </w:pPr>
          <w:r>
            <w:rPr>
              <w:noProof/>
              <w:vertAlign w:val="subscript"/>
            </w:rPr>
            <w:drawing>
              <wp:anchor distT="0" distB="0" distL="114300" distR="114300" simplePos="0" relativeHeight="251658242"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4E02BC" w:rsidRPr="00CE4AB1" w:rsidRDefault="004E02BC" w:rsidP="00F448ED">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4E02BC" w:rsidRDefault="004E02BC" w:rsidP="00F448ED">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4E02BC" w:rsidRPr="00A90B67" w:rsidRDefault="004E02BC" w:rsidP="00F448ED">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315F64B" w14:textId="77777777" w:rsidR="004E02BC" w:rsidRPr="00A90B67" w:rsidRDefault="004E02BC" w:rsidP="00F448ED">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4E02BC" w:rsidRPr="00485BEE" w:rsidRDefault="004E02BC" w:rsidP="00F448ED">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30655C16" w:rsidR="004E02BC" w:rsidRPr="0000434A" w:rsidRDefault="007C054D" w:rsidP="00F448ED">
          <w:pPr>
            <w:spacing w:before="60" w:after="60"/>
            <w:jc w:val="center"/>
            <w:rPr>
              <w:lang w:val="fr-CA"/>
            </w:rPr>
          </w:pPr>
          <w:r>
            <w:rPr>
              <w:noProof/>
              <w:lang w:val="fr-CA"/>
            </w:rPr>
            <w:drawing>
              <wp:inline distT="0" distB="0" distL="0" distR="0" wp14:anchorId="3B8A83D2" wp14:editId="3C3015F5">
                <wp:extent cx="1842770" cy="774700"/>
                <wp:effectExtent l="0" t="0" r="0" b="0"/>
                <wp:docPr id="89548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4677" name="Picture 1"/>
                        <pic:cNvPicPr/>
                      </pic:nvPicPr>
                      <pic:blipFill rotWithShape="1">
                        <a:blip r:embed="rId3">
                          <a:extLst>
                            <a:ext uri="{28A0092B-C50C-407E-A947-70E740481C1C}">
                              <a14:useLocalDpi xmlns:a14="http://schemas.microsoft.com/office/drawing/2010/main" val="0"/>
                            </a:ext>
                          </a:extLst>
                        </a:blip>
                        <a:srcRect l="3235" t="30548" r="3113" b="30081"/>
                        <a:stretch/>
                      </pic:blipFill>
                      <pic:spPr bwMode="auto">
                        <a:xfrm>
                          <a:off x="0" y="0"/>
                          <a:ext cx="1842770" cy="774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4AB834" w14:textId="1D930641"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64F5" w14:textId="77777777" w:rsidR="00E40DD7" w:rsidRDefault="00E40DD7">
      <w:r>
        <w:separator/>
      </w:r>
    </w:p>
  </w:footnote>
  <w:footnote w:type="continuationSeparator" w:id="0">
    <w:p w14:paraId="32EBAD1F" w14:textId="77777777" w:rsidR="00E40DD7" w:rsidRDefault="00E40DD7">
      <w:r>
        <w:continuationSeparator/>
      </w:r>
    </w:p>
  </w:footnote>
  <w:footnote w:type="continuationNotice" w:id="1">
    <w:p w14:paraId="154637EA" w14:textId="77777777" w:rsidR="00E40DD7" w:rsidRDefault="00E40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F2C2"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13961"/>
    <w:multiLevelType w:val="hybridMultilevel"/>
    <w:tmpl w:val="687E3C9A"/>
    <w:lvl w:ilvl="0" w:tplc="2D3836D0">
      <w:start w:val="1"/>
      <w:numFmt w:val="decimal"/>
      <w:lvlText w:val="%1."/>
      <w:lvlJc w:val="left"/>
      <w:pPr>
        <w:ind w:left="360" w:hanging="360"/>
      </w:pPr>
      <w:rPr>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252859596">
    <w:abstractNumId w:val="3"/>
  </w:num>
  <w:num w:numId="2" w16cid:durableId="366299111">
    <w:abstractNumId w:val="0"/>
  </w:num>
  <w:num w:numId="3" w16cid:durableId="2078355994">
    <w:abstractNumId w:val="1"/>
  </w:num>
  <w:num w:numId="4" w16cid:durableId="610431758">
    <w:abstractNumId w:val="4"/>
  </w:num>
  <w:num w:numId="5" w16cid:durableId="1956133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22"/>
    <w:rsid w:val="0000027B"/>
    <w:rsid w:val="00000A61"/>
    <w:rsid w:val="00003B55"/>
    <w:rsid w:val="0000434A"/>
    <w:rsid w:val="00004B11"/>
    <w:rsid w:val="000114A6"/>
    <w:rsid w:val="000128F0"/>
    <w:rsid w:val="0001509D"/>
    <w:rsid w:val="00015855"/>
    <w:rsid w:val="00015CAD"/>
    <w:rsid w:val="0001655B"/>
    <w:rsid w:val="0001687E"/>
    <w:rsid w:val="0001744E"/>
    <w:rsid w:val="00020CB7"/>
    <w:rsid w:val="000231E7"/>
    <w:rsid w:val="00023C13"/>
    <w:rsid w:val="00023CD8"/>
    <w:rsid w:val="00023E51"/>
    <w:rsid w:val="00024D63"/>
    <w:rsid w:val="0002618E"/>
    <w:rsid w:val="00026E17"/>
    <w:rsid w:val="00030306"/>
    <w:rsid w:val="00031DFD"/>
    <w:rsid w:val="000320A2"/>
    <w:rsid w:val="000323BF"/>
    <w:rsid w:val="0003534D"/>
    <w:rsid w:val="00036557"/>
    <w:rsid w:val="00036E57"/>
    <w:rsid w:val="00037068"/>
    <w:rsid w:val="0003758E"/>
    <w:rsid w:val="000403F2"/>
    <w:rsid w:val="000405C8"/>
    <w:rsid w:val="00040CE8"/>
    <w:rsid w:val="00041003"/>
    <w:rsid w:val="0004208B"/>
    <w:rsid w:val="00043067"/>
    <w:rsid w:val="000442E7"/>
    <w:rsid w:val="000442F8"/>
    <w:rsid w:val="00046709"/>
    <w:rsid w:val="0005018E"/>
    <w:rsid w:val="00051099"/>
    <w:rsid w:val="00051D35"/>
    <w:rsid w:val="00053583"/>
    <w:rsid w:val="00054EEC"/>
    <w:rsid w:val="000556C3"/>
    <w:rsid w:val="00056E90"/>
    <w:rsid w:val="00060F26"/>
    <w:rsid w:val="00065911"/>
    <w:rsid w:val="00070671"/>
    <w:rsid w:val="00070682"/>
    <w:rsid w:val="00081843"/>
    <w:rsid w:val="00082816"/>
    <w:rsid w:val="00085146"/>
    <w:rsid w:val="00085B3E"/>
    <w:rsid w:val="00090581"/>
    <w:rsid w:val="00090ABC"/>
    <w:rsid w:val="000910FB"/>
    <w:rsid w:val="000920CA"/>
    <w:rsid w:val="00093203"/>
    <w:rsid w:val="000943C3"/>
    <w:rsid w:val="00094DC9"/>
    <w:rsid w:val="000A0C0B"/>
    <w:rsid w:val="000A0F2D"/>
    <w:rsid w:val="000A1EAF"/>
    <w:rsid w:val="000A21CD"/>
    <w:rsid w:val="000A33F7"/>
    <w:rsid w:val="000A3B06"/>
    <w:rsid w:val="000A43B2"/>
    <w:rsid w:val="000B00EE"/>
    <w:rsid w:val="000B4B5B"/>
    <w:rsid w:val="000B6228"/>
    <w:rsid w:val="000C110F"/>
    <w:rsid w:val="000C241F"/>
    <w:rsid w:val="000C24DD"/>
    <w:rsid w:val="000C271C"/>
    <w:rsid w:val="000C7FDC"/>
    <w:rsid w:val="000D0FBF"/>
    <w:rsid w:val="000D1210"/>
    <w:rsid w:val="000D40AA"/>
    <w:rsid w:val="000D5B20"/>
    <w:rsid w:val="000D6A28"/>
    <w:rsid w:val="000D7074"/>
    <w:rsid w:val="000D7C08"/>
    <w:rsid w:val="000E0E55"/>
    <w:rsid w:val="000E5A19"/>
    <w:rsid w:val="000E5E00"/>
    <w:rsid w:val="000E7F17"/>
    <w:rsid w:val="000F07B1"/>
    <w:rsid w:val="000F0BB8"/>
    <w:rsid w:val="000F2C52"/>
    <w:rsid w:val="000F36D9"/>
    <w:rsid w:val="000F3898"/>
    <w:rsid w:val="000F7436"/>
    <w:rsid w:val="000F7704"/>
    <w:rsid w:val="00100488"/>
    <w:rsid w:val="001101EE"/>
    <w:rsid w:val="0011060D"/>
    <w:rsid w:val="0011369D"/>
    <w:rsid w:val="00114FA4"/>
    <w:rsid w:val="001208DE"/>
    <w:rsid w:val="0012431A"/>
    <w:rsid w:val="001267E9"/>
    <w:rsid w:val="001278FC"/>
    <w:rsid w:val="001301D5"/>
    <w:rsid w:val="0013129D"/>
    <w:rsid w:val="00135EF1"/>
    <w:rsid w:val="00136261"/>
    <w:rsid w:val="001365E3"/>
    <w:rsid w:val="00145BAE"/>
    <w:rsid w:val="00147485"/>
    <w:rsid w:val="00150994"/>
    <w:rsid w:val="0015249E"/>
    <w:rsid w:val="00152B4D"/>
    <w:rsid w:val="00156971"/>
    <w:rsid w:val="00156E1A"/>
    <w:rsid w:val="00160765"/>
    <w:rsid w:val="00161250"/>
    <w:rsid w:val="0016172F"/>
    <w:rsid w:val="00161B77"/>
    <w:rsid w:val="00166C0B"/>
    <w:rsid w:val="00167FF3"/>
    <w:rsid w:val="0017088C"/>
    <w:rsid w:val="00170A3F"/>
    <w:rsid w:val="00171CE9"/>
    <w:rsid w:val="00173C1B"/>
    <w:rsid w:val="001771FC"/>
    <w:rsid w:val="00180EC7"/>
    <w:rsid w:val="00183007"/>
    <w:rsid w:val="0018376D"/>
    <w:rsid w:val="00184470"/>
    <w:rsid w:val="00184669"/>
    <w:rsid w:val="00186214"/>
    <w:rsid w:val="00187D99"/>
    <w:rsid w:val="0019013D"/>
    <w:rsid w:val="00190914"/>
    <w:rsid w:val="00191C15"/>
    <w:rsid w:val="001920EF"/>
    <w:rsid w:val="00192A5D"/>
    <w:rsid w:val="00192DF8"/>
    <w:rsid w:val="00193162"/>
    <w:rsid w:val="00195F78"/>
    <w:rsid w:val="00197ACC"/>
    <w:rsid w:val="001A104A"/>
    <w:rsid w:val="001A2AEF"/>
    <w:rsid w:val="001A301D"/>
    <w:rsid w:val="001A47BA"/>
    <w:rsid w:val="001A52CB"/>
    <w:rsid w:val="001A67B4"/>
    <w:rsid w:val="001A7AB7"/>
    <w:rsid w:val="001A7B51"/>
    <w:rsid w:val="001A7ED6"/>
    <w:rsid w:val="001B0525"/>
    <w:rsid w:val="001B1E23"/>
    <w:rsid w:val="001B4EAB"/>
    <w:rsid w:val="001B502E"/>
    <w:rsid w:val="001B7642"/>
    <w:rsid w:val="001C0A04"/>
    <w:rsid w:val="001C210F"/>
    <w:rsid w:val="001C2D35"/>
    <w:rsid w:val="001C3829"/>
    <w:rsid w:val="001C78CB"/>
    <w:rsid w:val="001D1DB8"/>
    <w:rsid w:val="001D280A"/>
    <w:rsid w:val="001D3754"/>
    <w:rsid w:val="001D3972"/>
    <w:rsid w:val="001D6800"/>
    <w:rsid w:val="001D6B1C"/>
    <w:rsid w:val="001E0725"/>
    <w:rsid w:val="001E0AC5"/>
    <w:rsid w:val="001E3E11"/>
    <w:rsid w:val="001E5FF6"/>
    <w:rsid w:val="001F2335"/>
    <w:rsid w:val="001F2C67"/>
    <w:rsid w:val="001F6AC7"/>
    <w:rsid w:val="00202D31"/>
    <w:rsid w:val="00203867"/>
    <w:rsid w:val="00204076"/>
    <w:rsid w:val="00205231"/>
    <w:rsid w:val="00212DB1"/>
    <w:rsid w:val="00212ECE"/>
    <w:rsid w:val="00213A39"/>
    <w:rsid w:val="00213B16"/>
    <w:rsid w:val="002159F6"/>
    <w:rsid w:val="00215A79"/>
    <w:rsid w:val="00215C33"/>
    <w:rsid w:val="00216DA9"/>
    <w:rsid w:val="00217DAE"/>
    <w:rsid w:val="002205DD"/>
    <w:rsid w:val="0022170D"/>
    <w:rsid w:val="002229D5"/>
    <w:rsid w:val="002240B9"/>
    <w:rsid w:val="00224FE6"/>
    <w:rsid w:val="002260F0"/>
    <w:rsid w:val="00231F08"/>
    <w:rsid w:val="002324A3"/>
    <w:rsid w:val="00232E7C"/>
    <w:rsid w:val="00233094"/>
    <w:rsid w:val="002332A6"/>
    <w:rsid w:val="00235497"/>
    <w:rsid w:val="002421AE"/>
    <w:rsid w:val="00244FE0"/>
    <w:rsid w:val="0024527B"/>
    <w:rsid w:val="00246C94"/>
    <w:rsid w:val="00247402"/>
    <w:rsid w:val="002477CA"/>
    <w:rsid w:val="00250E21"/>
    <w:rsid w:val="00252FFB"/>
    <w:rsid w:val="00253215"/>
    <w:rsid w:val="0025443E"/>
    <w:rsid w:val="00256301"/>
    <w:rsid w:val="00257C4E"/>
    <w:rsid w:val="00263C98"/>
    <w:rsid w:val="00264BCA"/>
    <w:rsid w:val="00265702"/>
    <w:rsid w:val="0026770A"/>
    <w:rsid w:val="002678CB"/>
    <w:rsid w:val="00270003"/>
    <w:rsid w:val="002700DD"/>
    <w:rsid w:val="002729DF"/>
    <w:rsid w:val="00274DEC"/>
    <w:rsid w:val="00275AB9"/>
    <w:rsid w:val="002778BD"/>
    <w:rsid w:val="00277C37"/>
    <w:rsid w:val="00280308"/>
    <w:rsid w:val="002816DB"/>
    <w:rsid w:val="0028758C"/>
    <w:rsid w:val="00287938"/>
    <w:rsid w:val="00290379"/>
    <w:rsid w:val="00291853"/>
    <w:rsid w:val="00292C00"/>
    <w:rsid w:val="00294BC4"/>
    <w:rsid w:val="00295B3C"/>
    <w:rsid w:val="002A1AFC"/>
    <w:rsid w:val="002A22C2"/>
    <w:rsid w:val="002A3778"/>
    <w:rsid w:val="002A4465"/>
    <w:rsid w:val="002A47EA"/>
    <w:rsid w:val="002A6DA8"/>
    <w:rsid w:val="002B1434"/>
    <w:rsid w:val="002B1C86"/>
    <w:rsid w:val="002B5527"/>
    <w:rsid w:val="002B7A3E"/>
    <w:rsid w:val="002C067C"/>
    <w:rsid w:val="002C137A"/>
    <w:rsid w:val="002C461A"/>
    <w:rsid w:val="002C5D03"/>
    <w:rsid w:val="002C6F1E"/>
    <w:rsid w:val="002D065D"/>
    <w:rsid w:val="002D09D4"/>
    <w:rsid w:val="002D18CA"/>
    <w:rsid w:val="002D51E1"/>
    <w:rsid w:val="002D6A1F"/>
    <w:rsid w:val="002E1959"/>
    <w:rsid w:val="002E255C"/>
    <w:rsid w:val="002E337D"/>
    <w:rsid w:val="002E3A1D"/>
    <w:rsid w:val="002E4CDA"/>
    <w:rsid w:val="002E5169"/>
    <w:rsid w:val="002E7030"/>
    <w:rsid w:val="002F1070"/>
    <w:rsid w:val="002F2FB6"/>
    <w:rsid w:val="002F5818"/>
    <w:rsid w:val="003002A7"/>
    <w:rsid w:val="00300760"/>
    <w:rsid w:val="003019FF"/>
    <w:rsid w:val="00302648"/>
    <w:rsid w:val="003044AD"/>
    <w:rsid w:val="00307C03"/>
    <w:rsid w:val="00310D63"/>
    <w:rsid w:val="00311F63"/>
    <w:rsid w:val="00312042"/>
    <w:rsid w:val="00312FD6"/>
    <w:rsid w:val="003135DA"/>
    <w:rsid w:val="00313E69"/>
    <w:rsid w:val="00314B87"/>
    <w:rsid w:val="00315571"/>
    <w:rsid w:val="00315D84"/>
    <w:rsid w:val="00317932"/>
    <w:rsid w:val="0032071B"/>
    <w:rsid w:val="00320886"/>
    <w:rsid w:val="003215B7"/>
    <w:rsid w:val="0032414D"/>
    <w:rsid w:val="003259CE"/>
    <w:rsid w:val="00330E6F"/>
    <w:rsid w:val="003318E5"/>
    <w:rsid w:val="00332A6E"/>
    <w:rsid w:val="00332E9D"/>
    <w:rsid w:val="00333822"/>
    <w:rsid w:val="00333F18"/>
    <w:rsid w:val="003347E2"/>
    <w:rsid w:val="00342659"/>
    <w:rsid w:val="00342DD3"/>
    <w:rsid w:val="00346171"/>
    <w:rsid w:val="003469EF"/>
    <w:rsid w:val="00346A53"/>
    <w:rsid w:val="00351A6F"/>
    <w:rsid w:val="00351B79"/>
    <w:rsid w:val="00351D55"/>
    <w:rsid w:val="00353515"/>
    <w:rsid w:val="00360030"/>
    <w:rsid w:val="0036206E"/>
    <w:rsid w:val="00362403"/>
    <w:rsid w:val="0036255A"/>
    <w:rsid w:val="003659A1"/>
    <w:rsid w:val="00365D51"/>
    <w:rsid w:val="00367751"/>
    <w:rsid w:val="00370858"/>
    <w:rsid w:val="00370A4D"/>
    <w:rsid w:val="00371FD4"/>
    <w:rsid w:val="00374951"/>
    <w:rsid w:val="00376A3E"/>
    <w:rsid w:val="00376A87"/>
    <w:rsid w:val="0038536F"/>
    <w:rsid w:val="003907DA"/>
    <w:rsid w:val="00392DB5"/>
    <w:rsid w:val="0039487C"/>
    <w:rsid w:val="00395128"/>
    <w:rsid w:val="003958C9"/>
    <w:rsid w:val="00395A31"/>
    <w:rsid w:val="003A5496"/>
    <w:rsid w:val="003A5D2C"/>
    <w:rsid w:val="003B009B"/>
    <w:rsid w:val="003B1068"/>
    <w:rsid w:val="003B1570"/>
    <w:rsid w:val="003B1574"/>
    <w:rsid w:val="003B1B34"/>
    <w:rsid w:val="003B3E62"/>
    <w:rsid w:val="003B5BE1"/>
    <w:rsid w:val="003B7BC5"/>
    <w:rsid w:val="003C37F4"/>
    <w:rsid w:val="003C5C8B"/>
    <w:rsid w:val="003C6188"/>
    <w:rsid w:val="003D01E4"/>
    <w:rsid w:val="003D0D48"/>
    <w:rsid w:val="003D1F59"/>
    <w:rsid w:val="003D2CCD"/>
    <w:rsid w:val="003D3149"/>
    <w:rsid w:val="003D353C"/>
    <w:rsid w:val="003D7E4C"/>
    <w:rsid w:val="003D7FAE"/>
    <w:rsid w:val="003E054D"/>
    <w:rsid w:val="003E243D"/>
    <w:rsid w:val="003E375E"/>
    <w:rsid w:val="003E4430"/>
    <w:rsid w:val="003E6B54"/>
    <w:rsid w:val="003E7800"/>
    <w:rsid w:val="003F0006"/>
    <w:rsid w:val="003F1BAB"/>
    <w:rsid w:val="003F3E6C"/>
    <w:rsid w:val="003F5D0D"/>
    <w:rsid w:val="003F5DCA"/>
    <w:rsid w:val="003F5EC1"/>
    <w:rsid w:val="003F621E"/>
    <w:rsid w:val="003F7B49"/>
    <w:rsid w:val="003F7C3E"/>
    <w:rsid w:val="004041BB"/>
    <w:rsid w:val="0040420E"/>
    <w:rsid w:val="00404BD3"/>
    <w:rsid w:val="00410FBD"/>
    <w:rsid w:val="00414F22"/>
    <w:rsid w:val="00416001"/>
    <w:rsid w:val="004207E8"/>
    <w:rsid w:val="00421DB9"/>
    <w:rsid w:val="00422E95"/>
    <w:rsid w:val="0042346A"/>
    <w:rsid w:val="00424D3D"/>
    <w:rsid w:val="00430FA2"/>
    <w:rsid w:val="0043164D"/>
    <w:rsid w:val="004328A5"/>
    <w:rsid w:val="00434DE2"/>
    <w:rsid w:val="004369A2"/>
    <w:rsid w:val="00440ED6"/>
    <w:rsid w:val="00450487"/>
    <w:rsid w:val="00451D91"/>
    <w:rsid w:val="00454CE8"/>
    <w:rsid w:val="004559AC"/>
    <w:rsid w:val="004565FB"/>
    <w:rsid w:val="0046317B"/>
    <w:rsid w:val="00466C83"/>
    <w:rsid w:val="00466D15"/>
    <w:rsid w:val="004703D8"/>
    <w:rsid w:val="00473897"/>
    <w:rsid w:val="00473C5C"/>
    <w:rsid w:val="0047451A"/>
    <w:rsid w:val="0047460E"/>
    <w:rsid w:val="00474831"/>
    <w:rsid w:val="004753F6"/>
    <w:rsid w:val="004758F1"/>
    <w:rsid w:val="00476FF8"/>
    <w:rsid w:val="00477061"/>
    <w:rsid w:val="004775BC"/>
    <w:rsid w:val="0048146B"/>
    <w:rsid w:val="00481A1D"/>
    <w:rsid w:val="00481E2E"/>
    <w:rsid w:val="00485836"/>
    <w:rsid w:val="00485BEE"/>
    <w:rsid w:val="00485ECF"/>
    <w:rsid w:val="004874C9"/>
    <w:rsid w:val="00487C28"/>
    <w:rsid w:val="004903AE"/>
    <w:rsid w:val="004911D9"/>
    <w:rsid w:val="00491831"/>
    <w:rsid w:val="00492AAC"/>
    <w:rsid w:val="00494B93"/>
    <w:rsid w:val="0049708F"/>
    <w:rsid w:val="004A04EF"/>
    <w:rsid w:val="004A6F94"/>
    <w:rsid w:val="004A74E6"/>
    <w:rsid w:val="004B0306"/>
    <w:rsid w:val="004B1481"/>
    <w:rsid w:val="004B152D"/>
    <w:rsid w:val="004B58FF"/>
    <w:rsid w:val="004B630C"/>
    <w:rsid w:val="004B6439"/>
    <w:rsid w:val="004C033A"/>
    <w:rsid w:val="004C1541"/>
    <w:rsid w:val="004C1E3E"/>
    <w:rsid w:val="004C22E7"/>
    <w:rsid w:val="004C70B5"/>
    <w:rsid w:val="004C70D5"/>
    <w:rsid w:val="004C735A"/>
    <w:rsid w:val="004D37A9"/>
    <w:rsid w:val="004D4109"/>
    <w:rsid w:val="004D4567"/>
    <w:rsid w:val="004D6FEC"/>
    <w:rsid w:val="004E02BC"/>
    <w:rsid w:val="004E036E"/>
    <w:rsid w:val="004E0928"/>
    <w:rsid w:val="004E2091"/>
    <w:rsid w:val="004E2D48"/>
    <w:rsid w:val="004E401C"/>
    <w:rsid w:val="004E4BCF"/>
    <w:rsid w:val="004E5703"/>
    <w:rsid w:val="004E599C"/>
    <w:rsid w:val="004E5AD8"/>
    <w:rsid w:val="004E7D33"/>
    <w:rsid w:val="004F276B"/>
    <w:rsid w:val="004F30A7"/>
    <w:rsid w:val="004F529C"/>
    <w:rsid w:val="004F6C02"/>
    <w:rsid w:val="004F7AE1"/>
    <w:rsid w:val="005011D2"/>
    <w:rsid w:val="00501FCD"/>
    <w:rsid w:val="00503598"/>
    <w:rsid w:val="005050AE"/>
    <w:rsid w:val="005054DD"/>
    <w:rsid w:val="00512B8D"/>
    <w:rsid w:val="0051378F"/>
    <w:rsid w:val="00513EB2"/>
    <w:rsid w:val="005151A4"/>
    <w:rsid w:val="00515D49"/>
    <w:rsid w:val="00516A48"/>
    <w:rsid w:val="005170CE"/>
    <w:rsid w:val="005178A7"/>
    <w:rsid w:val="00517A59"/>
    <w:rsid w:val="0052220F"/>
    <w:rsid w:val="005242F3"/>
    <w:rsid w:val="00525610"/>
    <w:rsid w:val="0052608E"/>
    <w:rsid w:val="005272A8"/>
    <w:rsid w:val="00532476"/>
    <w:rsid w:val="00532C53"/>
    <w:rsid w:val="00535073"/>
    <w:rsid w:val="00535196"/>
    <w:rsid w:val="00535503"/>
    <w:rsid w:val="005375BC"/>
    <w:rsid w:val="00537813"/>
    <w:rsid w:val="00537D04"/>
    <w:rsid w:val="00541D7D"/>
    <w:rsid w:val="00541E60"/>
    <w:rsid w:val="005421A7"/>
    <w:rsid w:val="005428EF"/>
    <w:rsid w:val="00544933"/>
    <w:rsid w:val="00544BA3"/>
    <w:rsid w:val="00544BD1"/>
    <w:rsid w:val="0054509A"/>
    <w:rsid w:val="005457C0"/>
    <w:rsid w:val="00546819"/>
    <w:rsid w:val="005469ED"/>
    <w:rsid w:val="00550D40"/>
    <w:rsid w:val="0055194B"/>
    <w:rsid w:val="00552A93"/>
    <w:rsid w:val="00553891"/>
    <w:rsid w:val="0055668B"/>
    <w:rsid w:val="00556D2C"/>
    <w:rsid w:val="0056180B"/>
    <w:rsid w:val="005650A7"/>
    <w:rsid w:val="00565257"/>
    <w:rsid w:val="00565714"/>
    <w:rsid w:val="005672D3"/>
    <w:rsid w:val="00570CC0"/>
    <w:rsid w:val="005715F7"/>
    <w:rsid w:val="0057269D"/>
    <w:rsid w:val="005824FC"/>
    <w:rsid w:val="00582CB0"/>
    <w:rsid w:val="00583E68"/>
    <w:rsid w:val="00584B19"/>
    <w:rsid w:val="005932D5"/>
    <w:rsid w:val="005934B2"/>
    <w:rsid w:val="00596415"/>
    <w:rsid w:val="00596A92"/>
    <w:rsid w:val="005A1C8C"/>
    <w:rsid w:val="005A213F"/>
    <w:rsid w:val="005A2A0B"/>
    <w:rsid w:val="005A2A15"/>
    <w:rsid w:val="005A7095"/>
    <w:rsid w:val="005A77F2"/>
    <w:rsid w:val="005B06FD"/>
    <w:rsid w:val="005B3764"/>
    <w:rsid w:val="005B791F"/>
    <w:rsid w:val="005C1524"/>
    <w:rsid w:val="005C3417"/>
    <w:rsid w:val="005C3EDF"/>
    <w:rsid w:val="005C3F60"/>
    <w:rsid w:val="005C7AAF"/>
    <w:rsid w:val="005D0448"/>
    <w:rsid w:val="005D1173"/>
    <w:rsid w:val="005D1DEA"/>
    <w:rsid w:val="005D1E5B"/>
    <w:rsid w:val="005D458C"/>
    <w:rsid w:val="005D59DA"/>
    <w:rsid w:val="005D7C3D"/>
    <w:rsid w:val="005E2407"/>
    <w:rsid w:val="005E4387"/>
    <w:rsid w:val="005E5059"/>
    <w:rsid w:val="005E5888"/>
    <w:rsid w:val="005F3C1E"/>
    <w:rsid w:val="005F6707"/>
    <w:rsid w:val="006004DB"/>
    <w:rsid w:val="00600804"/>
    <w:rsid w:val="00603513"/>
    <w:rsid w:val="00603B61"/>
    <w:rsid w:val="006056FD"/>
    <w:rsid w:val="00605C21"/>
    <w:rsid w:val="00610130"/>
    <w:rsid w:val="006104EC"/>
    <w:rsid w:val="00610681"/>
    <w:rsid w:val="00610ECF"/>
    <w:rsid w:val="006138B5"/>
    <w:rsid w:val="006146E0"/>
    <w:rsid w:val="00615AAE"/>
    <w:rsid w:val="00615FEB"/>
    <w:rsid w:val="00616839"/>
    <w:rsid w:val="00620ADC"/>
    <w:rsid w:val="00624C82"/>
    <w:rsid w:val="00626CE8"/>
    <w:rsid w:val="00631C0A"/>
    <w:rsid w:val="00633284"/>
    <w:rsid w:val="006339AB"/>
    <w:rsid w:val="00634FD3"/>
    <w:rsid w:val="00641B8F"/>
    <w:rsid w:val="006426BF"/>
    <w:rsid w:val="0064769A"/>
    <w:rsid w:val="0065000F"/>
    <w:rsid w:val="00650CE1"/>
    <w:rsid w:val="0065389F"/>
    <w:rsid w:val="00653BD0"/>
    <w:rsid w:val="00661157"/>
    <w:rsid w:val="006618C3"/>
    <w:rsid w:val="00662C1B"/>
    <w:rsid w:val="006636FB"/>
    <w:rsid w:val="00664807"/>
    <w:rsid w:val="00664AC3"/>
    <w:rsid w:val="00672A65"/>
    <w:rsid w:val="006763A9"/>
    <w:rsid w:val="00676A1A"/>
    <w:rsid w:val="006814B7"/>
    <w:rsid w:val="00682368"/>
    <w:rsid w:val="006836A4"/>
    <w:rsid w:val="00687F86"/>
    <w:rsid w:val="006908C3"/>
    <w:rsid w:val="0069108B"/>
    <w:rsid w:val="00691588"/>
    <w:rsid w:val="0069341E"/>
    <w:rsid w:val="006944BB"/>
    <w:rsid w:val="00695314"/>
    <w:rsid w:val="00695906"/>
    <w:rsid w:val="00697A43"/>
    <w:rsid w:val="006A24CB"/>
    <w:rsid w:val="006A369D"/>
    <w:rsid w:val="006A48C2"/>
    <w:rsid w:val="006A4BD5"/>
    <w:rsid w:val="006B128F"/>
    <w:rsid w:val="006B2212"/>
    <w:rsid w:val="006B2C28"/>
    <w:rsid w:val="006B2E9E"/>
    <w:rsid w:val="006B3B91"/>
    <w:rsid w:val="006B5989"/>
    <w:rsid w:val="006C7FFE"/>
    <w:rsid w:val="006D0848"/>
    <w:rsid w:val="006D44BC"/>
    <w:rsid w:val="006D5291"/>
    <w:rsid w:val="006D7F63"/>
    <w:rsid w:val="006E00F7"/>
    <w:rsid w:val="006E2E09"/>
    <w:rsid w:val="006E3980"/>
    <w:rsid w:val="006F2C8D"/>
    <w:rsid w:val="006F40ED"/>
    <w:rsid w:val="006F6398"/>
    <w:rsid w:val="006F7A2D"/>
    <w:rsid w:val="007001AA"/>
    <w:rsid w:val="00700F25"/>
    <w:rsid w:val="00700F40"/>
    <w:rsid w:val="00700FED"/>
    <w:rsid w:val="0070518B"/>
    <w:rsid w:val="007063DB"/>
    <w:rsid w:val="00706F0A"/>
    <w:rsid w:val="00710A01"/>
    <w:rsid w:val="0071154D"/>
    <w:rsid w:val="00712390"/>
    <w:rsid w:val="007124DA"/>
    <w:rsid w:val="007128B3"/>
    <w:rsid w:val="00716310"/>
    <w:rsid w:val="0071662A"/>
    <w:rsid w:val="00717840"/>
    <w:rsid w:val="0072067C"/>
    <w:rsid w:val="00724939"/>
    <w:rsid w:val="00727C75"/>
    <w:rsid w:val="0073018D"/>
    <w:rsid w:val="0073040E"/>
    <w:rsid w:val="007343AF"/>
    <w:rsid w:val="00735D0F"/>
    <w:rsid w:val="007364F0"/>
    <w:rsid w:val="007365E0"/>
    <w:rsid w:val="00737066"/>
    <w:rsid w:val="0074022B"/>
    <w:rsid w:val="00740558"/>
    <w:rsid w:val="00742CC9"/>
    <w:rsid w:val="00742E07"/>
    <w:rsid w:val="00744991"/>
    <w:rsid w:val="00747550"/>
    <w:rsid w:val="007502AC"/>
    <w:rsid w:val="007504A4"/>
    <w:rsid w:val="0075150C"/>
    <w:rsid w:val="0075286D"/>
    <w:rsid w:val="007532B7"/>
    <w:rsid w:val="007538E9"/>
    <w:rsid w:val="00753AA9"/>
    <w:rsid w:val="00754D14"/>
    <w:rsid w:val="00756471"/>
    <w:rsid w:val="00760495"/>
    <w:rsid w:val="007604F0"/>
    <w:rsid w:val="0076084F"/>
    <w:rsid w:val="00761034"/>
    <w:rsid w:val="00762489"/>
    <w:rsid w:val="00762B99"/>
    <w:rsid w:val="0076385E"/>
    <w:rsid w:val="0076487D"/>
    <w:rsid w:val="00764B43"/>
    <w:rsid w:val="007654A4"/>
    <w:rsid w:val="00765966"/>
    <w:rsid w:val="0076635A"/>
    <w:rsid w:val="00770A6C"/>
    <w:rsid w:val="00770DEB"/>
    <w:rsid w:val="00771586"/>
    <w:rsid w:val="007715C9"/>
    <w:rsid w:val="00771BCF"/>
    <w:rsid w:val="00774EC8"/>
    <w:rsid w:val="0077577E"/>
    <w:rsid w:val="007762C7"/>
    <w:rsid w:val="00776FD7"/>
    <w:rsid w:val="00777CDA"/>
    <w:rsid w:val="0078160C"/>
    <w:rsid w:val="007822CB"/>
    <w:rsid w:val="007823FF"/>
    <w:rsid w:val="00786671"/>
    <w:rsid w:val="0079150F"/>
    <w:rsid w:val="00791D35"/>
    <w:rsid w:val="0079250B"/>
    <w:rsid w:val="0079284B"/>
    <w:rsid w:val="00792F7D"/>
    <w:rsid w:val="0079367D"/>
    <w:rsid w:val="00795A2E"/>
    <w:rsid w:val="007A0ABF"/>
    <w:rsid w:val="007A142D"/>
    <w:rsid w:val="007A1A2B"/>
    <w:rsid w:val="007A24E9"/>
    <w:rsid w:val="007A260D"/>
    <w:rsid w:val="007A37CB"/>
    <w:rsid w:val="007A4C6F"/>
    <w:rsid w:val="007A6768"/>
    <w:rsid w:val="007A6A13"/>
    <w:rsid w:val="007B0AD1"/>
    <w:rsid w:val="007B1284"/>
    <w:rsid w:val="007B3997"/>
    <w:rsid w:val="007B4142"/>
    <w:rsid w:val="007B464D"/>
    <w:rsid w:val="007B659D"/>
    <w:rsid w:val="007B7386"/>
    <w:rsid w:val="007C0232"/>
    <w:rsid w:val="007C0431"/>
    <w:rsid w:val="007C054D"/>
    <w:rsid w:val="007C0561"/>
    <w:rsid w:val="007C0C1B"/>
    <w:rsid w:val="007C3A14"/>
    <w:rsid w:val="007D1011"/>
    <w:rsid w:val="007D1070"/>
    <w:rsid w:val="007D13B8"/>
    <w:rsid w:val="007D2527"/>
    <w:rsid w:val="007D288A"/>
    <w:rsid w:val="007D2B2B"/>
    <w:rsid w:val="007D3941"/>
    <w:rsid w:val="007D487C"/>
    <w:rsid w:val="007D4D41"/>
    <w:rsid w:val="007D5316"/>
    <w:rsid w:val="007D59EE"/>
    <w:rsid w:val="007D6692"/>
    <w:rsid w:val="007E027C"/>
    <w:rsid w:val="007E09F1"/>
    <w:rsid w:val="007E131F"/>
    <w:rsid w:val="007E4302"/>
    <w:rsid w:val="007E5BF2"/>
    <w:rsid w:val="007E6529"/>
    <w:rsid w:val="007F6910"/>
    <w:rsid w:val="007F6CFA"/>
    <w:rsid w:val="007F741E"/>
    <w:rsid w:val="00801D1A"/>
    <w:rsid w:val="00802B3E"/>
    <w:rsid w:val="00802EE8"/>
    <w:rsid w:val="008040EB"/>
    <w:rsid w:val="00804363"/>
    <w:rsid w:val="00806B1A"/>
    <w:rsid w:val="00811FA8"/>
    <w:rsid w:val="00812545"/>
    <w:rsid w:val="00813D35"/>
    <w:rsid w:val="00814582"/>
    <w:rsid w:val="00815B7E"/>
    <w:rsid w:val="008171E6"/>
    <w:rsid w:val="008200DF"/>
    <w:rsid w:val="00820E1D"/>
    <w:rsid w:val="00821375"/>
    <w:rsid w:val="008223DB"/>
    <w:rsid w:val="00823CF8"/>
    <w:rsid w:val="00823FD3"/>
    <w:rsid w:val="0082532A"/>
    <w:rsid w:val="0082564B"/>
    <w:rsid w:val="00826F6C"/>
    <w:rsid w:val="00830515"/>
    <w:rsid w:val="00831720"/>
    <w:rsid w:val="00832E1E"/>
    <w:rsid w:val="008355C7"/>
    <w:rsid w:val="0083724E"/>
    <w:rsid w:val="00840313"/>
    <w:rsid w:val="008439EB"/>
    <w:rsid w:val="00850A90"/>
    <w:rsid w:val="008514C7"/>
    <w:rsid w:val="008542AB"/>
    <w:rsid w:val="00855DF3"/>
    <w:rsid w:val="00856EB3"/>
    <w:rsid w:val="00857990"/>
    <w:rsid w:val="008601B6"/>
    <w:rsid w:val="00861235"/>
    <w:rsid w:val="008612F7"/>
    <w:rsid w:val="008615E7"/>
    <w:rsid w:val="00862C4A"/>
    <w:rsid w:val="00863ECB"/>
    <w:rsid w:val="008644E3"/>
    <w:rsid w:val="00866517"/>
    <w:rsid w:val="00866F20"/>
    <w:rsid w:val="00867CC0"/>
    <w:rsid w:val="00870C82"/>
    <w:rsid w:val="00870ED6"/>
    <w:rsid w:val="00870F5D"/>
    <w:rsid w:val="00871179"/>
    <w:rsid w:val="00872483"/>
    <w:rsid w:val="00872C26"/>
    <w:rsid w:val="00872E8A"/>
    <w:rsid w:val="0087333E"/>
    <w:rsid w:val="00874D3F"/>
    <w:rsid w:val="00875535"/>
    <w:rsid w:val="008758C9"/>
    <w:rsid w:val="00875DDA"/>
    <w:rsid w:val="008772DC"/>
    <w:rsid w:val="00884219"/>
    <w:rsid w:val="00886989"/>
    <w:rsid w:val="00886F41"/>
    <w:rsid w:val="0088709B"/>
    <w:rsid w:val="008911E7"/>
    <w:rsid w:val="00891552"/>
    <w:rsid w:val="00891D08"/>
    <w:rsid w:val="00891E38"/>
    <w:rsid w:val="008935FE"/>
    <w:rsid w:val="0089549A"/>
    <w:rsid w:val="00897531"/>
    <w:rsid w:val="008A1E23"/>
    <w:rsid w:val="008A2F5C"/>
    <w:rsid w:val="008A4832"/>
    <w:rsid w:val="008A5622"/>
    <w:rsid w:val="008A61C8"/>
    <w:rsid w:val="008B0551"/>
    <w:rsid w:val="008B0624"/>
    <w:rsid w:val="008B06FB"/>
    <w:rsid w:val="008B0D9B"/>
    <w:rsid w:val="008B1476"/>
    <w:rsid w:val="008B57AE"/>
    <w:rsid w:val="008B5CE0"/>
    <w:rsid w:val="008B71CC"/>
    <w:rsid w:val="008C0A7C"/>
    <w:rsid w:val="008C17D9"/>
    <w:rsid w:val="008C75BA"/>
    <w:rsid w:val="008D0156"/>
    <w:rsid w:val="008D08D5"/>
    <w:rsid w:val="008D2CC2"/>
    <w:rsid w:val="008D2F5F"/>
    <w:rsid w:val="008D506B"/>
    <w:rsid w:val="008D5BB6"/>
    <w:rsid w:val="008D5D5C"/>
    <w:rsid w:val="008E5267"/>
    <w:rsid w:val="008E63AF"/>
    <w:rsid w:val="008E7923"/>
    <w:rsid w:val="008F0216"/>
    <w:rsid w:val="008F1797"/>
    <w:rsid w:val="008F20FC"/>
    <w:rsid w:val="008F2523"/>
    <w:rsid w:val="008F443A"/>
    <w:rsid w:val="008F6D05"/>
    <w:rsid w:val="008F6EB2"/>
    <w:rsid w:val="00900628"/>
    <w:rsid w:val="00900929"/>
    <w:rsid w:val="0090149F"/>
    <w:rsid w:val="009045A8"/>
    <w:rsid w:val="00904AC9"/>
    <w:rsid w:val="00907408"/>
    <w:rsid w:val="009127D6"/>
    <w:rsid w:val="0091409B"/>
    <w:rsid w:val="0091423B"/>
    <w:rsid w:val="009160C5"/>
    <w:rsid w:val="0092218E"/>
    <w:rsid w:val="009259FF"/>
    <w:rsid w:val="00927993"/>
    <w:rsid w:val="009301EB"/>
    <w:rsid w:val="00932B0E"/>
    <w:rsid w:val="009349EF"/>
    <w:rsid w:val="00934AA2"/>
    <w:rsid w:val="00935A0D"/>
    <w:rsid w:val="00936B18"/>
    <w:rsid w:val="009371EC"/>
    <w:rsid w:val="00937FA2"/>
    <w:rsid w:val="009400DF"/>
    <w:rsid w:val="00940608"/>
    <w:rsid w:val="00941C38"/>
    <w:rsid w:val="00942CFA"/>
    <w:rsid w:val="00942DD2"/>
    <w:rsid w:val="00943FC4"/>
    <w:rsid w:val="00944F3C"/>
    <w:rsid w:val="00945444"/>
    <w:rsid w:val="0094623E"/>
    <w:rsid w:val="00946759"/>
    <w:rsid w:val="00947C2D"/>
    <w:rsid w:val="0095015E"/>
    <w:rsid w:val="009527D4"/>
    <w:rsid w:val="009535CE"/>
    <w:rsid w:val="00953E37"/>
    <w:rsid w:val="00955498"/>
    <w:rsid w:val="009554AB"/>
    <w:rsid w:val="00956169"/>
    <w:rsid w:val="00960705"/>
    <w:rsid w:val="0096181A"/>
    <w:rsid w:val="00961D76"/>
    <w:rsid w:val="009656A7"/>
    <w:rsid w:val="0097302A"/>
    <w:rsid w:val="009732F0"/>
    <w:rsid w:val="00973541"/>
    <w:rsid w:val="009738C0"/>
    <w:rsid w:val="00974DD6"/>
    <w:rsid w:val="009750CB"/>
    <w:rsid w:val="009755D0"/>
    <w:rsid w:val="00981531"/>
    <w:rsid w:val="00981662"/>
    <w:rsid w:val="00983CDC"/>
    <w:rsid w:val="00985B44"/>
    <w:rsid w:val="00986236"/>
    <w:rsid w:val="00986282"/>
    <w:rsid w:val="00992982"/>
    <w:rsid w:val="00994D82"/>
    <w:rsid w:val="009972C0"/>
    <w:rsid w:val="009973CA"/>
    <w:rsid w:val="009A0DDB"/>
    <w:rsid w:val="009A290C"/>
    <w:rsid w:val="009A31BE"/>
    <w:rsid w:val="009A56AE"/>
    <w:rsid w:val="009A57EC"/>
    <w:rsid w:val="009A5BB4"/>
    <w:rsid w:val="009A7B94"/>
    <w:rsid w:val="009B16C2"/>
    <w:rsid w:val="009B230F"/>
    <w:rsid w:val="009B3AC8"/>
    <w:rsid w:val="009B7BB1"/>
    <w:rsid w:val="009C02AE"/>
    <w:rsid w:val="009C3A71"/>
    <w:rsid w:val="009C5D6B"/>
    <w:rsid w:val="009D0254"/>
    <w:rsid w:val="009D1E0E"/>
    <w:rsid w:val="009D1E11"/>
    <w:rsid w:val="009D3C6F"/>
    <w:rsid w:val="009D410C"/>
    <w:rsid w:val="009D46D5"/>
    <w:rsid w:val="009D5BD5"/>
    <w:rsid w:val="009D6799"/>
    <w:rsid w:val="009E110A"/>
    <w:rsid w:val="009E1991"/>
    <w:rsid w:val="009E1C69"/>
    <w:rsid w:val="009E27F2"/>
    <w:rsid w:val="009E296B"/>
    <w:rsid w:val="009E2B5C"/>
    <w:rsid w:val="009E4028"/>
    <w:rsid w:val="009E443B"/>
    <w:rsid w:val="009E5A9C"/>
    <w:rsid w:val="009F1A08"/>
    <w:rsid w:val="009F1D47"/>
    <w:rsid w:val="009F1DE5"/>
    <w:rsid w:val="009F2277"/>
    <w:rsid w:val="009F28E0"/>
    <w:rsid w:val="009F3506"/>
    <w:rsid w:val="009F6092"/>
    <w:rsid w:val="009F7CE6"/>
    <w:rsid w:val="00A0006F"/>
    <w:rsid w:val="00A0107E"/>
    <w:rsid w:val="00A01A25"/>
    <w:rsid w:val="00A02382"/>
    <w:rsid w:val="00A040F8"/>
    <w:rsid w:val="00A0569E"/>
    <w:rsid w:val="00A064B8"/>
    <w:rsid w:val="00A06B58"/>
    <w:rsid w:val="00A10225"/>
    <w:rsid w:val="00A137F1"/>
    <w:rsid w:val="00A1456D"/>
    <w:rsid w:val="00A154DB"/>
    <w:rsid w:val="00A16711"/>
    <w:rsid w:val="00A17C8E"/>
    <w:rsid w:val="00A21618"/>
    <w:rsid w:val="00A22CA3"/>
    <w:rsid w:val="00A25E42"/>
    <w:rsid w:val="00A26FE1"/>
    <w:rsid w:val="00A27595"/>
    <w:rsid w:val="00A312D8"/>
    <w:rsid w:val="00A31505"/>
    <w:rsid w:val="00A31A86"/>
    <w:rsid w:val="00A341E5"/>
    <w:rsid w:val="00A35A86"/>
    <w:rsid w:val="00A36D79"/>
    <w:rsid w:val="00A37EC6"/>
    <w:rsid w:val="00A455A7"/>
    <w:rsid w:val="00A45DC1"/>
    <w:rsid w:val="00A4649E"/>
    <w:rsid w:val="00A508DA"/>
    <w:rsid w:val="00A5092B"/>
    <w:rsid w:val="00A542FD"/>
    <w:rsid w:val="00A54452"/>
    <w:rsid w:val="00A54DCB"/>
    <w:rsid w:val="00A54E86"/>
    <w:rsid w:val="00A5547E"/>
    <w:rsid w:val="00A55E5B"/>
    <w:rsid w:val="00A56FA7"/>
    <w:rsid w:val="00A60648"/>
    <w:rsid w:val="00A60E11"/>
    <w:rsid w:val="00A61FD7"/>
    <w:rsid w:val="00A62047"/>
    <w:rsid w:val="00A62778"/>
    <w:rsid w:val="00A63FE4"/>
    <w:rsid w:val="00A65540"/>
    <w:rsid w:val="00A73FB6"/>
    <w:rsid w:val="00A74CD4"/>
    <w:rsid w:val="00A750FF"/>
    <w:rsid w:val="00A7616F"/>
    <w:rsid w:val="00A76EA8"/>
    <w:rsid w:val="00A80795"/>
    <w:rsid w:val="00A8207D"/>
    <w:rsid w:val="00A86502"/>
    <w:rsid w:val="00A90B67"/>
    <w:rsid w:val="00A90E58"/>
    <w:rsid w:val="00A91477"/>
    <w:rsid w:val="00A93513"/>
    <w:rsid w:val="00A954C1"/>
    <w:rsid w:val="00A95954"/>
    <w:rsid w:val="00AA1D79"/>
    <w:rsid w:val="00AA45C5"/>
    <w:rsid w:val="00AA500B"/>
    <w:rsid w:val="00AA6626"/>
    <w:rsid w:val="00AA6D6A"/>
    <w:rsid w:val="00AA750E"/>
    <w:rsid w:val="00AA7B40"/>
    <w:rsid w:val="00AA7BCF"/>
    <w:rsid w:val="00AB0D11"/>
    <w:rsid w:val="00AB20DF"/>
    <w:rsid w:val="00AB42A6"/>
    <w:rsid w:val="00AB4A5A"/>
    <w:rsid w:val="00AB4FD9"/>
    <w:rsid w:val="00AB5679"/>
    <w:rsid w:val="00AC0E01"/>
    <w:rsid w:val="00AC280B"/>
    <w:rsid w:val="00AC2B14"/>
    <w:rsid w:val="00AC4704"/>
    <w:rsid w:val="00AC4F76"/>
    <w:rsid w:val="00AC65A5"/>
    <w:rsid w:val="00AC73F7"/>
    <w:rsid w:val="00AD16AB"/>
    <w:rsid w:val="00AD6EE8"/>
    <w:rsid w:val="00AE37BD"/>
    <w:rsid w:val="00AE47B1"/>
    <w:rsid w:val="00AE6FEC"/>
    <w:rsid w:val="00AF02E3"/>
    <w:rsid w:val="00AF1267"/>
    <w:rsid w:val="00AF5037"/>
    <w:rsid w:val="00AF5DD8"/>
    <w:rsid w:val="00AF67BA"/>
    <w:rsid w:val="00B002A7"/>
    <w:rsid w:val="00B00A47"/>
    <w:rsid w:val="00B02B94"/>
    <w:rsid w:val="00B04C5B"/>
    <w:rsid w:val="00B06B2E"/>
    <w:rsid w:val="00B06BA8"/>
    <w:rsid w:val="00B06DA4"/>
    <w:rsid w:val="00B07D88"/>
    <w:rsid w:val="00B11A20"/>
    <w:rsid w:val="00B13519"/>
    <w:rsid w:val="00B139DE"/>
    <w:rsid w:val="00B14FCF"/>
    <w:rsid w:val="00B156BD"/>
    <w:rsid w:val="00B20368"/>
    <w:rsid w:val="00B27313"/>
    <w:rsid w:val="00B40D47"/>
    <w:rsid w:val="00B4100F"/>
    <w:rsid w:val="00B411D0"/>
    <w:rsid w:val="00B44701"/>
    <w:rsid w:val="00B4587A"/>
    <w:rsid w:val="00B47082"/>
    <w:rsid w:val="00B50981"/>
    <w:rsid w:val="00B50D68"/>
    <w:rsid w:val="00B566E2"/>
    <w:rsid w:val="00B5699B"/>
    <w:rsid w:val="00B5769A"/>
    <w:rsid w:val="00B61B0A"/>
    <w:rsid w:val="00B64489"/>
    <w:rsid w:val="00B64AD2"/>
    <w:rsid w:val="00B65D31"/>
    <w:rsid w:val="00B70A0C"/>
    <w:rsid w:val="00B713C7"/>
    <w:rsid w:val="00B76758"/>
    <w:rsid w:val="00B76BE3"/>
    <w:rsid w:val="00B77924"/>
    <w:rsid w:val="00B779E8"/>
    <w:rsid w:val="00B83651"/>
    <w:rsid w:val="00B85BA8"/>
    <w:rsid w:val="00B865BE"/>
    <w:rsid w:val="00B93D50"/>
    <w:rsid w:val="00B94062"/>
    <w:rsid w:val="00B9484C"/>
    <w:rsid w:val="00B9548D"/>
    <w:rsid w:val="00B965B0"/>
    <w:rsid w:val="00B97B13"/>
    <w:rsid w:val="00BA2420"/>
    <w:rsid w:val="00BA2ADB"/>
    <w:rsid w:val="00BA47B0"/>
    <w:rsid w:val="00BA4874"/>
    <w:rsid w:val="00BA7408"/>
    <w:rsid w:val="00BA76A8"/>
    <w:rsid w:val="00BB1579"/>
    <w:rsid w:val="00BB3040"/>
    <w:rsid w:val="00BB6F33"/>
    <w:rsid w:val="00BB6F49"/>
    <w:rsid w:val="00BB79D0"/>
    <w:rsid w:val="00BB7D80"/>
    <w:rsid w:val="00BC00A4"/>
    <w:rsid w:val="00BC064B"/>
    <w:rsid w:val="00BC09B3"/>
    <w:rsid w:val="00BC2AFA"/>
    <w:rsid w:val="00BC3D9A"/>
    <w:rsid w:val="00BC7A7A"/>
    <w:rsid w:val="00BD0720"/>
    <w:rsid w:val="00BD384F"/>
    <w:rsid w:val="00BD5FDA"/>
    <w:rsid w:val="00BE18D1"/>
    <w:rsid w:val="00BE5705"/>
    <w:rsid w:val="00BE5960"/>
    <w:rsid w:val="00BE6AC2"/>
    <w:rsid w:val="00BE6B59"/>
    <w:rsid w:val="00BF098E"/>
    <w:rsid w:val="00BF1464"/>
    <w:rsid w:val="00BF192C"/>
    <w:rsid w:val="00BF1BF1"/>
    <w:rsid w:val="00BF5A12"/>
    <w:rsid w:val="00C0100A"/>
    <w:rsid w:val="00C01772"/>
    <w:rsid w:val="00C021D2"/>
    <w:rsid w:val="00C0335D"/>
    <w:rsid w:val="00C04274"/>
    <w:rsid w:val="00C051FB"/>
    <w:rsid w:val="00C05435"/>
    <w:rsid w:val="00C06EC7"/>
    <w:rsid w:val="00C07831"/>
    <w:rsid w:val="00C11527"/>
    <w:rsid w:val="00C12158"/>
    <w:rsid w:val="00C12203"/>
    <w:rsid w:val="00C128A3"/>
    <w:rsid w:val="00C154AD"/>
    <w:rsid w:val="00C17181"/>
    <w:rsid w:val="00C2020B"/>
    <w:rsid w:val="00C241B1"/>
    <w:rsid w:val="00C249B4"/>
    <w:rsid w:val="00C25001"/>
    <w:rsid w:val="00C31899"/>
    <w:rsid w:val="00C35C20"/>
    <w:rsid w:val="00C376A7"/>
    <w:rsid w:val="00C4152A"/>
    <w:rsid w:val="00C438F2"/>
    <w:rsid w:val="00C461C5"/>
    <w:rsid w:val="00C471CB"/>
    <w:rsid w:val="00C4740A"/>
    <w:rsid w:val="00C50F76"/>
    <w:rsid w:val="00C54BF8"/>
    <w:rsid w:val="00C61E68"/>
    <w:rsid w:val="00C64124"/>
    <w:rsid w:val="00C655F4"/>
    <w:rsid w:val="00C65852"/>
    <w:rsid w:val="00C658EC"/>
    <w:rsid w:val="00C65EF1"/>
    <w:rsid w:val="00C732FC"/>
    <w:rsid w:val="00C73F78"/>
    <w:rsid w:val="00C76272"/>
    <w:rsid w:val="00C7673C"/>
    <w:rsid w:val="00C80498"/>
    <w:rsid w:val="00C80994"/>
    <w:rsid w:val="00C80D75"/>
    <w:rsid w:val="00C86A24"/>
    <w:rsid w:val="00C907AC"/>
    <w:rsid w:val="00C90B1A"/>
    <w:rsid w:val="00C913D3"/>
    <w:rsid w:val="00C91641"/>
    <w:rsid w:val="00C922D5"/>
    <w:rsid w:val="00C9464F"/>
    <w:rsid w:val="00C94853"/>
    <w:rsid w:val="00C97C2D"/>
    <w:rsid w:val="00CA25D6"/>
    <w:rsid w:val="00CA34A1"/>
    <w:rsid w:val="00CA3776"/>
    <w:rsid w:val="00CA3CDA"/>
    <w:rsid w:val="00CA5426"/>
    <w:rsid w:val="00CA7F43"/>
    <w:rsid w:val="00CB31A6"/>
    <w:rsid w:val="00CB39D6"/>
    <w:rsid w:val="00CB45D4"/>
    <w:rsid w:val="00CB6BD9"/>
    <w:rsid w:val="00CC2383"/>
    <w:rsid w:val="00CC5949"/>
    <w:rsid w:val="00CC5CA1"/>
    <w:rsid w:val="00CC64D9"/>
    <w:rsid w:val="00CC6AB6"/>
    <w:rsid w:val="00CC7281"/>
    <w:rsid w:val="00CC74E2"/>
    <w:rsid w:val="00CC7E93"/>
    <w:rsid w:val="00CD5915"/>
    <w:rsid w:val="00CE0D45"/>
    <w:rsid w:val="00CE198B"/>
    <w:rsid w:val="00CE279F"/>
    <w:rsid w:val="00CE4AB1"/>
    <w:rsid w:val="00CE4CED"/>
    <w:rsid w:val="00CE5266"/>
    <w:rsid w:val="00CE602C"/>
    <w:rsid w:val="00CE6A0F"/>
    <w:rsid w:val="00CE736E"/>
    <w:rsid w:val="00CF16C6"/>
    <w:rsid w:val="00CF300E"/>
    <w:rsid w:val="00CF3A29"/>
    <w:rsid w:val="00CF5246"/>
    <w:rsid w:val="00CF5441"/>
    <w:rsid w:val="00CF6E8D"/>
    <w:rsid w:val="00D00CDE"/>
    <w:rsid w:val="00D0112E"/>
    <w:rsid w:val="00D0277B"/>
    <w:rsid w:val="00D069E5"/>
    <w:rsid w:val="00D06F6B"/>
    <w:rsid w:val="00D079F0"/>
    <w:rsid w:val="00D1136F"/>
    <w:rsid w:val="00D13AD0"/>
    <w:rsid w:val="00D16CE7"/>
    <w:rsid w:val="00D17C13"/>
    <w:rsid w:val="00D24109"/>
    <w:rsid w:val="00D245EB"/>
    <w:rsid w:val="00D24B25"/>
    <w:rsid w:val="00D321F4"/>
    <w:rsid w:val="00D40821"/>
    <w:rsid w:val="00D415D4"/>
    <w:rsid w:val="00D41835"/>
    <w:rsid w:val="00D41BDC"/>
    <w:rsid w:val="00D44F75"/>
    <w:rsid w:val="00D45BE9"/>
    <w:rsid w:val="00D463C2"/>
    <w:rsid w:val="00D5253A"/>
    <w:rsid w:val="00D54E0C"/>
    <w:rsid w:val="00D54EFC"/>
    <w:rsid w:val="00D55A60"/>
    <w:rsid w:val="00D5741B"/>
    <w:rsid w:val="00D576A9"/>
    <w:rsid w:val="00D5798D"/>
    <w:rsid w:val="00D6032D"/>
    <w:rsid w:val="00D62808"/>
    <w:rsid w:val="00D63D0B"/>
    <w:rsid w:val="00D66FE1"/>
    <w:rsid w:val="00D675FD"/>
    <w:rsid w:val="00D67C37"/>
    <w:rsid w:val="00D72B8D"/>
    <w:rsid w:val="00D74BAA"/>
    <w:rsid w:val="00D76B5A"/>
    <w:rsid w:val="00D771F2"/>
    <w:rsid w:val="00D802A2"/>
    <w:rsid w:val="00D8033C"/>
    <w:rsid w:val="00D8093C"/>
    <w:rsid w:val="00D839CE"/>
    <w:rsid w:val="00D84704"/>
    <w:rsid w:val="00D85213"/>
    <w:rsid w:val="00D87D6E"/>
    <w:rsid w:val="00D903AA"/>
    <w:rsid w:val="00D906B3"/>
    <w:rsid w:val="00D91C6D"/>
    <w:rsid w:val="00D9405B"/>
    <w:rsid w:val="00D95C47"/>
    <w:rsid w:val="00D96304"/>
    <w:rsid w:val="00D96BC3"/>
    <w:rsid w:val="00D96DC7"/>
    <w:rsid w:val="00DA47EA"/>
    <w:rsid w:val="00DA64B4"/>
    <w:rsid w:val="00DA6966"/>
    <w:rsid w:val="00DA71A0"/>
    <w:rsid w:val="00DB0652"/>
    <w:rsid w:val="00DB0EC0"/>
    <w:rsid w:val="00DC06FB"/>
    <w:rsid w:val="00DC24D0"/>
    <w:rsid w:val="00DC2823"/>
    <w:rsid w:val="00DC3F20"/>
    <w:rsid w:val="00DC466F"/>
    <w:rsid w:val="00DC5075"/>
    <w:rsid w:val="00DC5FC7"/>
    <w:rsid w:val="00DC6EEA"/>
    <w:rsid w:val="00DC7317"/>
    <w:rsid w:val="00DD43D1"/>
    <w:rsid w:val="00DD4B8A"/>
    <w:rsid w:val="00DD7A0F"/>
    <w:rsid w:val="00DE10FA"/>
    <w:rsid w:val="00DE179D"/>
    <w:rsid w:val="00DE1CB0"/>
    <w:rsid w:val="00DE355D"/>
    <w:rsid w:val="00DE5243"/>
    <w:rsid w:val="00DF175F"/>
    <w:rsid w:val="00DF2354"/>
    <w:rsid w:val="00E00037"/>
    <w:rsid w:val="00E00738"/>
    <w:rsid w:val="00E02344"/>
    <w:rsid w:val="00E034BA"/>
    <w:rsid w:val="00E05704"/>
    <w:rsid w:val="00E0752D"/>
    <w:rsid w:val="00E07EFF"/>
    <w:rsid w:val="00E10A9C"/>
    <w:rsid w:val="00E11B5F"/>
    <w:rsid w:val="00E11EAF"/>
    <w:rsid w:val="00E11F23"/>
    <w:rsid w:val="00E14C4F"/>
    <w:rsid w:val="00E14C59"/>
    <w:rsid w:val="00E155AD"/>
    <w:rsid w:val="00E1671F"/>
    <w:rsid w:val="00E20609"/>
    <w:rsid w:val="00E272A3"/>
    <w:rsid w:val="00E31F33"/>
    <w:rsid w:val="00E327B6"/>
    <w:rsid w:val="00E355F2"/>
    <w:rsid w:val="00E40277"/>
    <w:rsid w:val="00E40DD7"/>
    <w:rsid w:val="00E41916"/>
    <w:rsid w:val="00E46010"/>
    <w:rsid w:val="00E465E3"/>
    <w:rsid w:val="00E46BCF"/>
    <w:rsid w:val="00E47EE6"/>
    <w:rsid w:val="00E549D7"/>
    <w:rsid w:val="00E54D42"/>
    <w:rsid w:val="00E55F98"/>
    <w:rsid w:val="00E56155"/>
    <w:rsid w:val="00E56E29"/>
    <w:rsid w:val="00E6426D"/>
    <w:rsid w:val="00E64BF7"/>
    <w:rsid w:val="00E666EB"/>
    <w:rsid w:val="00E74017"/>
    <w:rsid w:val="00E74140"/>
    <w:rsid w:val="00E7448A"/>
    <w:rsid w:val="00E76A75"/>
    <w:rsid w:val="00E77622"/>
    <w:rsid w:val="00E77881"/>
    <w:rsid w:val="00E80F46"/>
    <w:rsid w:val="00E87AFA"/>
    <w:rsid w:val="00E904CC"/>
    <w:rsid w:val="00E93D0D"/>
    <w:rsid w:val="00E94156"/>
    <w:rsid w:val="00E95933"/>
    <w:rsid w:val="00EA1785"/>
    <w:rsid w:val="00EA18E2"/>
    <w:rsid w:val="00EA221A"/>
    <w:rsid w:val="00EB180A"/>
    <w:rsid w:val="00EB283D"/>
    <w:rsid w:val="00EB49A7"/>
    <w:rsid w:val="00EB64F6"/>
    <w:rsid w:val="00EB65AE"/>
    <w:rsid w:val="00EB7B33"/>
    <w:rsid w:val="00EB7EC6"/>
    <w:rsid w:val="00EC02A0"/>
    <w:rsid w:val="00EC051E"/>
    <w:rsid w:val="00EC0A98"/>
    <w:rsid w:val="00EC19A0"/>
    <w:rsid w:val="00EC305C"/>
    <w:rsid w:val="00EC43EF"/>
    <w:rsid w:val="00EC5804"/>
    <w:rsid w:val="00EC6FB1"/>
    <w:rsid w:val="00EC7A90"/>
    <w:rsid w:val="00ED35D2"/>
    <w:rsid w:val="00ED3BA5"/>
    <w:rsid w:val="00ED7A58"/>
    <w:rsid w:val="00EE314F"/>
    <w:rsid w:val="00EE74B8"/>
    <w:rsid w:val="00EF1C35"/>
    <w:rsid w:val="00EF3E46"/>
    <w:rsid w:val="00EF3FE2"/>
    <w:rsid w:val="00EF5A1B"/>
    <w:rsid w:val="00EF5EC8"/>
    <w:rsid w:val="00EF753F"/>
    <w:rsid w:val="00F01BC0"/>
    <w:rsid w:val="00F02904"/>
    <w:rsid w:val="00F04EB4"/>
    <w:rsid w:val="00F06DC2"/>
    <w:rsid w:val="00F113EF"/>
    <w:rsid w:val="00F1146D"/>
    <w:rsid w:val="00F15175"/>
    <w:rsid w:val="00F15CAA"/>
    <w:rsid w:val="00F16BB3"/>
    <w:rsid w:val="00F211F5"/>
    <w:rsid w:val="00F215C8"/>
    <w:rsid w:val="00F216E2"/>
    <w:rsid w:val="00F22758"/>
    <w:rsid w:val="00F23A1A"/>
    <w:rsid w:val="00F310B3"/>
    <w:rsid w:val="00F32AE6"/>
    <w:rsid w:val="00F33D09"/>
    <w:rsid w:val="00F35F2E"/>
    <w:rsid w:val="00F35F42"/>
    <w:rsid w:val="00F37640"/>
    <w:rsid w:val="00F448B3"/>
    <w:rsid w:val="00F448ED"/>
    <w:rsid w:val="00F45859"/>
    <w:rsid w:val="00F4736D"/>
    <w:rsid w:val="00F50071"/>
    <w:rsid w:val="00F5134A"/>
    <w:rsid w:val="00F5301C"/>
    <w:rsid w:val="00F54564"/>
    <w:rsid w:val="00F55D2C"/>
    <w:rsid w:val="00F55E0E"/>
    <w:rsid w:val="00F57263"/>
    <w:rsid w:val="00F5756B"/>
    <w:rsid w:val="00F60126"/>
    <w:rsid w:val="00F643D0"/>
    <w:rsid w:val="00F64F9B"/>
    <w:rsid w:val="00F659BE"/>
    <w:rsid w:val="00F65DA4"/>
    <w:rsid w:val="00F67B00"/>
    <w:rsid w:val="00F67CE3"/>
    <w:rsid w:val="00F72C91"/>
    <w:rsid w:val="00F76944"/>
    <w:rsid w:val="00F776E4"/>
    <w:rsid w:val="00F802F2"/>
    <w:rsid w:val="00F80E2D"/>
    <w:rsid w:val="00F81812"/>
    <w:rsid w:val="00F837C8"/>
    <w:rsid w:val="00F873E5"/>
    <w:rsid w:val="00F87C3E"/>
    <w:rsid w:val="00F90985"/>
    <w:rsid w:val="00F91327"/>
    <w:rsid w:val="00F91445"/>
    <w:rsid w:val="00F94CF6"/>
    <w:rsid w:val="00F95907"/>
    <w:rsid w:val="00F9675F"/>
    <w:rsid w:val="00F97F5C"/>
    <w:rsid w:val="00FA2F30"/>
    <w:rsid w:val="00FA3F97"/>
    <w:rsid w:val="00FA7E16"/>
    <w:rsid w:val="00FB01ED"/>
    <w:rsid w:val="00FB0F5F"/>
    <w:rsid w:val="00FC1BB5"/>
    <w:rsid w:val="00FC3CE7"/>
    <w:rsid w:val="00FC4826"/>
    <w:rsid w:val="00FC509B"/>
    <w:rsid w:val="00FC5A48"/>
    <w:rsid w:val="00FD269E"/>
    <w:rsid w:val="00FD292D"/>
    <w:rsid w:val="00FD3E08"/>
    <w:rsid w:val="00FD4CFC"/>
    <w:rsid w:val="00FD6110"/>
    <w:rsid w:val="00FD7120"/>
    <w:rsid w:val="00FD75C2"/>
    <w:rsid w:val="00FE07B9"/>
    <w:rsid w:val="00FE0B76"/>
    <w:rsid w:val="00FE16FD"/>
    <w:rsid w:val="00FE5D5B"/>
    <w:rsid w:val="00FF02DB"/>
    <w:rsid w:val="00FF0614"/>
    <w:rsid w:val="00FF13E9"/>
    <w:rsid w:val="00FF1A43"/>
    <w:rsid w:val="00FF40CA"/>
    <w:rsid w:val="00FF6616"/>
    <w:rsid w:val="0FC5ED49"/>
    <w:rsid w:val="16DF22D0"/>
    <w:rsid w:val="190E4E09"/>
    <w:rsid w:val="1CB154AE"/>
    <w:rsid w:val="24F09069"/>
    <w:rsid w:val="250672C6"/>
    <w:rsid w:val="26AF389F"/>
    <w:rsid w:val="2A6E1E58"/>
    <w:rsid w:val="2BF2D5C9"/>
    <w:rsid w:val="36AE52C7"/>
    <w:rsid w:val="3778617B"/>
    <w:rsid w:val="41B00EF4"/>
    <w:rsid w:val="44E68CCC"/>
    <w:rsid w:val="4673C5C8"/>
    <w:rsid w:val="569C7CC2"/>
    <w:rsid w:val="57065ED8"/>
    <w:rsid w:val="59C6003E"/>
    <w:rsid w:val="64827B4A"/>
    <w:rsid w:val="6794301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ACF441"/>
  <w15:chartTrackingRefBased/>
  <w15:docId w15:val="{18F7EE65-6B54-4657-B383-84EBBAC3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E63A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37802856">
      <w:bodyDiv w:val="1"/>
      <w:marLeft w:val="0"/>
      <w:marRight w:val="0"/>
      <w:marTop w:val="0"/>
      <w:marBottom w:val="0"/>
      <w:divBdr>
        <w:top w:val="none" w:sz="0" w:space="0" w:color="auto"/>
        <w:left w:val="none" w:sz="0" w:space="0" w:color="auto"/>
        <w:bottom w:val="none" w:sz="0" w:space="0" w:color="auto"/>
        <w:right w:val="none" w:sz="0" w:space="0" w:color="auto"/>
      </w:divBdr>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33174615">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doc/decisions/cop-14/cop-14-dec-33-e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bd.int/doc/decisions/cop-15/cop-15-dec-08-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cretariat@cbd.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notifications/2023/ntf-2023-038-tsc-en.pdf" TargetMode="External"/><Relationship Id="rId5" Type="http://schemas.openxmlformats.org/officeDocument/2006/relationships/numbering" Target="numbering.xml"/><Relationship Id="rId15" Type="http://schemas.openxmlformats.org/officeDocument/2006/relationships/hyperlink" Target="https://www.cbd.int/doc/forms/conflict-interest-form-en.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6/cop-16-dec-26-en.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parois\Downloads\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3986C6E596F4C96CD14E9741E51CD" ma:contentTypeVersion="18" ma:contentTypeDescription="Create a new document." ma:contentTypeScope="" ma:versionID="fab21c5adeab2d0853a59615c4fbb272">
  <xsd:schema xmlns:xsd="http://www.w3.org/2001/XMLSchema" xmlns:xs="http://www.w3.org/2001/XMLSchema" xmlns:p="http://schemas.microsoft.com/office/2006/metadata/properties" xmlns:ns2="c94992f5-a359-4d94-8e49-dff5d2ea1d95" xmlns:ns3="fe72fbc4-6f8a-48c1-aa23-bf2e3b11ad0f" xmlns:ns4="985ec44e-1bab-4c0b-9df0-6ba128686fc9" targetNamespace="http://schemas.microsoft.com/office/2006/metadata/properties" ma:root="true" ma:fieldsID="184de465073913577a4cb64b0db36386" ns2:_="" ns3:_="" ns4:_="">
    <xsd:import namespace="c94992f5-a359-4d94-8e49-dff5d2ea1d95"/>
    <xsd:import namespace="fe72fbc4-6f8a-48c1-aa23-bf2e3b11ad0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992f5-a359-4d94-8e49-dff5d2ea1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2fbc4-6f8a-48c1-aa23-bf2e3b11ad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2433fd-4ae7-40fc-8dcd-2b202d3840bb}" ma:internalName="TaxCatchAll" ma:showField="CatchAllData" ma:web="fe72fbc4-6f8a-48c1-aa23-bf2e3b11a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fe72fbc4-6f8a-48c1-aa23-bf2e3b11ad0f">
      <UserInfo>
        <DisplayName>Johan Hedlund</DisplayName>
        <AccountId>19</AccountId>
        <AccountType/>
      </UserInfo>
    </SharedWithUsers>
    <lcf76f155ced4ddcb4097134ff3c332f xmlns="c94992f5-a359-4d94-8e49-dff5d2ea1d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1CB4B-137D-4AEC-8883-BB3B4624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992f5-a359-4d94-8e49-dff5d2ea1d95"/>
    <ds:schemaRef ds:uri="fe72fbc4-6f8a-48c1-aa23-bf2e3b11ad0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0593A-AC7F-4D0B-9B28-3E759619A01E}">
  <ds:schemaRefs>
    <ds:schemaRef ds:uri="fe72fbc4-6f8a-48c1-aa23-bf2e3b11ad0f"/>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c94992f5-a359-4d94-8e49-dff5d2ea1d95"/>
    <ds:schemaRef ds:uri="985ec44e-1bab-4c0b-9df0-6ba128686fc9"/>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1DE9896-DDBA-46FF-84F2-087AC2B2584F}">
  <ds:schemaRefs>
    <ds:schemaRef ds:uri="http://schemas.openxmlformats.org/officeDocument/2006/bibliography"/>
  </ds:schemaRefs>
</ds:datastoreItem>
</file>

<file path=customXml/itemProps4.xml><?xml version="1.0" encoding="utf-8"?>
<ds:datastoreItem xmlns:ds="http://schemas.openxmlformats.org/officeDocument/2006/customXml" ds:itemID="{D6043033-23FB-4C85-B205-4E1587061685}">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cbd-letterhead-2023-cop15-en-dc.dotx</Template>
  <TotalTime>1</TotalTime>
  <Pages>2</Pages>
  <Words>557</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Links>
    <vt:vector size="42" baseType="variant">
      <vt:variant>
        <vt:i4>7405656</vt:i4>
      </vt:variant>
      <vt:variant>
        <vt:i4>12</vt:i4>
      </vt:variant>
      <vt:variant>
        <vt:i4>0</vt:i4>
      </vt:variant>
      <vt:variant>
        <vt:i4>5</vt:i4>
      </vt:variant>
      <vt:variant>
        <vt:lpwstr>mailto:secretariat@cbd.int</vt:lpwstr>
      </vt:variant>
      <vt:variant>
        <vt:lpwstr/>
      </vt:variant>
      <vt:variant>
        <vt:i4>2097192</vt:i4>
      </vt:variant>
      <vt:variant>
        <vt:i4>9</vt:i4>
      </vt:variant>
      <vt:variant>
        <vt:i4>0</vt:i4>
      </vt:variant>
      <vt:variant>
        <vt:i4>5</vt:i4>
      </vt:variant>
      <vt:variant>
        <vt:lpwstr>https://www.cbd.int/doc/forms/conflict-interest-form-en.pdf</vt:lpwstr>
      </vt:variant>
      <vt:variant>
        <vt:lpwstr/>
      </vt:variant>
      <vt:variant>
        <vt:i4>786505</vt:i4>
      </vt:variant>
      <vt:variant>
        <vt:i4>6</vt:i4>
      </vt:variant>
      <vt:variant>
        <vt:i4>0</vt:i4>
      </vt:variant>
      <vt:variant>
        <vt:i4>5</vt:i4>
      </vt:variant>
      <vt:variant>
        <vt:lpwstr>https://www.cbd.int/doc/decisions/cop-14/cop-14-dec-33-en.pdf</vt:lpwstr>
      </vt:variant>
      <vt:variant>
        <vt:lpwstr/>
      </vt:variant>
      <vt:variant>
        <vt:i4>6750255</vt:i4>
      </vt:variant>
      <vt:variant>
        <vt:i4>3</vt:i4>
      </vt:variant>
      <vt:variant>
        <vt:i4>0</vt:i4>
      </vt:variant>
      <vt:variant>
        <vt:i4>5</vt:i4>
      </vt:variant>
      <vt:variant>
        <vt:lpwstr>https://eur02.safelinks.protection.outlook.com/?url=https%3A%2F%2Fwww.cbd.int%2Fdoc%2Fdecisions%2Fcop-15%2Fcop-15-dec-08-en.docx&amp;data=05%7C02%7Ctechnicalcooperation%40cbd.int%7Ce1849e66cfb34326bb7f08dd3bae67c8%7C0f9e35db544f4f60bdcc5ea416e6dc70%7C0%7C0%7C638732342429558718%7CUnknown%7CTWFpbGZsb3d8eyJFbXB0eU1hcGkiOnRydWUsIlYiOiIwLjAuMDAwMCIsIlAiOiJXaW4zMiIsIkFOIjoiTWFpbCIsIldUIjoyfQ%3D%3D%7C0%7C%7C%7C&amp;sdata=7BFJWmYwajjlZDwgACd%2BO24juLcO5bsX25bjj9a1%2Bws%3D&amp;reserved=0</vt:lpwstr>
      </vt:variant>
      <vt:variant>
        <vt:lpwstr/>
      </vt:variant>
      <vt:variant>
        <vt:i4>3997807</vt:i4>
      </vt:variant>
      <vt:variant>
        <vt:i4>0</vt:i4>
      </vt:variant>
      <vt:variant>
        <vt:i4>0</vt:i4>
      </vt:variant>
      <vt:variant>
        <vt:i4>5</vt:i4>
      </vt:variant>
      <vt:variant>
        <vt:lpwstr>https://www.cbd.int/doc/notifications/2023/ntf-2023-038-tsc-en.pdf</vt:lpwstr>
      </vt:variant>
      <vt:variant>
        <vt:lpwstr/>
      </vt:variant>
      <vt:variant>
        <vt:i4>3211378</vt:i4>
      </vt:variant>
      <vt:variant>
        <vt:i4>3</vt:i4>
      </vt:variant>
      <vt:variant>
        <vt:i4>0</vt:i4>
      </vt:variant>
      <vt:variant>
        <vt:i4>5</vt:i4>
      </vt:variant>
      <vt:variant>
        <vt:lpwstr>http://www.cbd.int/</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Djessy Monnier</dc:creator>
  <cp:keywords/>
  <cp:lastModifiedBy>Imane Sednaoui</cp:lastModifiedBy>
  <cp:revision>4</cp:revision>
  <cp:lastPrinted>2025-02-14T22:36:00Z</cp:lastPrinted>
  <dcterms:created xsi:type="dcterms:W3CDTF">2025-02-14T22:09:00Z</dcterms:created>
  <dcterms:modified xsi:type="dcterms:W3CDTF">2025-02-14T22:37:00Z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0x010100A843986C6E596F4C96CD14E9741E51CD</vt:lpwstr>
  </property>
  <property fmtid="{D5CDD505-2E9C-101B-9397-08002B2CF9AE}" pid="3" name="MediaServiceImageTags">
    <vt:lpwstr/>
  </property>
</Properties>
</file>