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6D3DA5" w:rsidRPr="00094684" w14:paraId="25B9E10F" w14:textId="77777777">
        <w:trPr>
          <w:trHeight w:val="851"/>
        </w:trPr>
        <w:tc>
          <w:tcPr>
            <w:tcW w:w="454" w:type="pct"/>
            <w:tcBorders>
              <w:bottom w:val="single" w:sz="8" w:space="0" w:color="auto"/>
            </w:tcBorders>
            <w:vAlign w:val="bottom"/>
          </w:tcPr>
          <w:p w14:paraId="7561A8C4" w14:textId="41BE11E4" w:rsidR="006D3DA5" w:rsidRPr="00094684" w:rsidRDefault="006D3DA5">
            <w:pPr>
              <w:tabs>
                <w:tab w:val="clear" w:pos="567"/>
                <w:tab w:val="clear" w:pos="1134"/>
                <w:tab w:val="clear" w:pos="1701"/>
                <w:tab w:val="clear" w:pos="2268"/>
              </w:tabs>
              <w:spacing w:after="120"/>
              <w:rPr>
                <w:rFonts w:eastAsia="Times New Roman"/>
                <w:sz w:val="24"/>
                <w:szCs w:val="24"/>
                <w:lang w:val="en-GB"/>
              </w:rPr>
            </w:pPr>
            <w:bookmarkStart w:id="0" w:name="_Hlk137044360"/>
            <w:bookmarkStart w:id="1" w:name="_Hlk137217151"/>
            <w:r w:rsidRPr="00094684">
              <w:rPr>
                <w:rFonts w:eastAsia="Times New Roman"/>
                <w:noProof/>
                <w:sz w:val="24"/>
              </w:rPr>
              <w:drawing>
                <wp:inline distT="0" distB="0" distL="0" distR="0" wp14:anchorId="58D6932A" wp14:editId="3AD898C3">
                  <wp:extent cx="476494" cy="403200"/>
                  <wp:effectExtent l="0" t="0" r="6350" b="3810"/>
                  <wp:docPr id="1173017620" name="Picture 1173017620" descr="Macintosh HD：用户：bilodeau：桌面：徽标：模板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3E946D7A" w14:textId="77777777" w:rsidR="006D3DA5" w:rsidRPr="00094684" w:rsidRDefault="006D3DA5">
            <w:pPr>
              <w:tabs>
                <w:tab w:val="clear" w:pos="567"/>
                <w:tab w:val="clear" w:pos="1134"/>
                <w:tab w:val="clear" w:pos="1701"/>
                <w:tab w:val="clear" w:pos="2268"/>
              </w:tabs>
              <w:spacing w:before="60"/>
              <w:rPr>
                <w:rFonts w:eastAsia="SimHei"/>
                <w:sz w:val="24"/>
                <w:lang w:val="en-GB" w:eastAsia="zh-CN"/>
              </w:rPr>
            </w:pPr>
            <w:r w:rsidRPr="00094684">
              <w:rPr>
                <w:rFonts w:eastAsia="SimHei"/>
                <w:noProof/>
              </w:rPr>
              <w:drawing>
                <wp:anchor distT="0" distB="0" distL="114300" distR="114300" simplePos="0" relativeHeight="251659264" behindDoc="0" locked="0" layoutInCell="1" allowOverlap="1" wp14:anchorId="226936E6" wp14:editId="396BE907">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rPr>
              <w:t>联合国</w:t>
            </w:r>
          </w:p>
          <w:p w14:paraId="5F38A7FA" w14:textId="77777777" w:rsidR="006D3DA5" w:rsidRPr="00094684" w:rsidRDefault="006D3DA5">
            <w:pPr>
              <w:tabs>
                <w:tab w:val="clear" w:pos="567"/>
                <w:tab w:val="clear" w:pos="1134"/>
                <w:tab w:val="clear" w:pos="1701"/>
                <w:tab w:val="clear" w:pos="2268"/>
              </w:tabs>
              <w:rPr>
                <w:rFonts w:eastAsia="SimHei"/>
                <w:sz w:val="24"/>
                <w:lang w:val="en-GB" w:eastAsia="zh-CN"/>
              </w:rPr>
            </w:pPr>
            <w:r w:rsidRPr="00094684">
              <w:rPr>
                <w:rFonts w:eastAsia="SimHei" w:hint="eastAsia"/>
                <w:sz w:val="24"/>
              </w:rPr>
              <w:t>环境规划署</w:t>
            </w:r>
          </w:p>
        </w:tc>
        <w:tc>
          <w:tcPr>
            <w:tcW w:w="2692" w:type="pct"/>
            <w:tcBorders>
              <w:bottom w:val="single" w:sz="8" w:space="0" w:color="auto"/>
            </w:tcBorders>
            <w:vAlign w:val="bottom"/>
          </w:tcPr>
          <w:p w14:paraId="1B9106AD" w14:textId="1A727FB8" w:rsidR="006D3DA5" w:rsidRPr="00967D9B" w:rsidRDefault="006D3DA5">
            <w:pPr>
              <w:tabs>
                <w:tab w:val="clear" w:pos="567"/>
                <w:tab w:val="clear" w:pos="1134"/>
                <w:tab w:val="clear" w:pos="1701"/>
                <w:tab w:val="clear" w:pos="2268"/>
              </w:tabs>
              <w:spacing w:after="120"/>
              <w:ind w:left="2021"/>
              <w:jc w:val="right"/>
              <w:rPr>
                <w:sz w:val="22"/>
                <w:lang w:val="en-GB" w:eastAsia="zh-CN"/>
              </w:rPr>
            </w:pPr>
            <w:r w:rsidRPr="00967D9B">
              <w:rPr>
                <w:sz w:val="40"/>
                <w:szCs w:val="40"/>
              </w:rPr>
              <w:t>CBD</w:t>
            </w:r>
            <w:r w:rsidRPr="00967D9B">
              <w:rPr>
                <w:sz w:val="24"/>
              </w:rPr>
              <w:t>/</w:t>
            </w:r>
            <w:r w:rsidR="004847E5" w:rsidRPr="00967D9B">
              <w:rPr>
                <w:sz w:val="24"/>
              </w:rPr>
              <w:t>NP/MOP/</w:t>
            </w:r>
            <w:r w:rsidR="00C03141">
              <w:rPr>
                <w:rFonts w:hint="eastAsia"/>
                <w:sz w:val="24"/>
                <w:lang w:eastAsia="zh-CN"/>
              </w:rPr>
              <w:t>DEC/</w:t>
            </w:r>
            <w:r w:rsidR="004847E5" w:rsidRPr="00967D9B">
              <w:rPr>
                <w:sz w:val="24"/>
              </w:rPr>
              <w:t>5</w:t>
            </w:r>
            <w:r w:rsidRPr="00967D9B">
              <w:rPr>
                <w:sz w:val="24"/>
              </w:rPr>
              <w:t>/</w:t>
            </w:r>
            <w:r w:rsidR="00C03141">
              <w:rPr>
                <w:rFonts w:hint="eastAsia"/>
                <w:sz w:val="24"/>
                <w:lang w:eastAsia="zh-CN"/>
              </w:rPr>
              <w:t>12</w:t>
            </w:r>
          </w:p>
        </w:tc>
      </w:tr>
      <w:tr w:rsidR="006D3DA5" w:rsidRPr="00094684" w14:paraId="0AA895FE" w14:textId="77777777">
        <w:tc>
          <w:tcPr>
            <w:tcW w:w="2308" w:type="pct"/>
            <w:gridSpan w:val="2"/>
            <w:tcBorders>
              <w:top w:val="single" w:sz="8" w:space="0" w:color="auto"/>
              <w:bottom w:val="single" w:sz="12" w:space="0" w:color="auto"/>
            </w:tcBorders>
          </w:tcPr>
          <w:p w14:paraId="66FBB77E" w14:textId="77777777" w:rsidR="006D3DA5" w:rsidRPr="00094684" w:rsidRDefault="006D3DA5">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rPr>
              <w:drawing>
                <wp:inline distT="0" distB="0" distL="0" distR="0" wp14:anchorId="7BD7725A" wp14:editId="134AEB79">
                  <wp:extent cx="2982802" cy="1077392"/>
                  <wp:effectExtent l="0" t="0" r="8255" b="8890"/>
                  <wp:docPr id="3" name="Picture 3" descr="CBD_logo_ch-CMYK-黑色 [已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6B2BA606" w14:textId="51C805C5" w:rsidR="00892E9B" w:rsidRPr="00967D9B" w:rsidRDefault="00892E9B" w:rsidP="00892E9B">
            <w:pPr>
              <w:ind w:left="2584"/>
              <w:rPr>
                <w:sz w:val="24"/>
                <w:szCs w:val="24"/>
                <w:lang w:eastAsia="zh-CN"/>
              </w:rPr>
            </w:pPr>
            <w:r w:rsidRPr="00967D9B">
              <w:rPr>
                <w:sz w:val="24"/>
                <w:szCs w:val="24"/>
              </w:rPr>
              <w:t xml:space="preserve">Distr.: </w:t>
            </w:r>
            <w:r w:rsidR="00C03141">
              <w:rPr>
                <w:rFonts w:hint="eastAsia"/>
                <w:sz w:val="24"/>
                <w:szCs w:val="24"/>
                <w:lang w:eastAsia="zh-CN"/>
              </w:rPr>
              <w:t>General</w:t>
            </w:r>
          </w:p>
          <w:p w14:paraId="048D2A7F" w14:textId="0B7F98CD" w:rsidR="00892E9B" w:rsidRPr="00967D9B" w:rsidRDefault="00C03141" w:rsidP="00892E9B">
            <w:pPr>
              <w:ind w:left="2584"/>
              <w:rPr>
                <w:sz w:val="24"/>
                <w:szCs w:val="24"/>
              </w:rPr>
            </w:pPr>
            <w:r>
              <w:rPr>
                <w:rFonts w:hint="eastAsia"/>
                <w:sz w:val="24"/>
                <w:szCs w:val="24"/>
                <w:lang w:eastAsia="zh-CN"/>
              </w:rPr>
              <w:t>6 December</w:t>
            </w:r>
            <w:r w:rsidR="00892E9B" w:rsidRPr="00967D9B">
              <w:rPr>
                <w:sz w:val="24"/>
                <w:szCs w:val="24"/>
              </w:rPr>
              <w:t xml:space="preserve"> 2024</w:t>
            </w:r>
          </w:p>
          <w:p w14:paraId="36A3F66C" w14:textId="24F7397F" w:rsidR="00892E9B" w:rsidRPr="00967D9B" w:rsidRDefault="00337FD3" w:rsidP="00892E9B">
            <w:pPr>
              <w:ind w:left="2584"/>
              <w:rPr>
                <w:sz w:val="24"/>
                <w:szCs w:val="24"/>
              </w:rPr>
            </w:pPr>
            <w:r w:rsidRPr="00967D9B">
              <w:rPr>
                <w:sz w:val="24"/>
                <w:szCs w:val="24"/>
                <w:lang w:eastAsia="zh-CN"/>
              </w:rPr>
              <w:t>Chinese</w:t>
            </w:r>
          </w:p>
          <w:p w14:paraId="4B314E1F" w14:textId="77777777" w:rsidR="00892E9B" w:rsidRPr="00431D77" w:rsidRDefault="00892E9B" w:rsidP="00892E9B">
            <w:pPr>
              <w:ind w:left="2584"/>
              <w:rPr>
                <w:sz w:val="22"/>
                <w:szCs w:val="22"/>
              </w:rPr>
            </w:pPr>
            <w:r w:rsidRPr="00967D9B">
              <w:rPr>
                <w:sz w:val="24"/>
                <w:szCs w:val="24"/>
              </w:rPr>
              <w:t>Original: English</w:t>
            </w:r>
          </w:p>
          <w:p w14:paraId="412C4274" w14:textId="057526F0" w:rsidR="006D3DA5" w:rsidRPr="00094684" w:rsidRDefault="006D3DA5">
            <w:pPr>
              <w:tabs>
                <w:tab w:val="clear" w:pos="567"/>
                <w:tab w:val="clear" w:pos="1134"/>
                <w:tab w:val="clear" w:pos="1701"/>
                <w:tab w:val="clear" w:pos="2268"/>
              </w:tabs>
              <w:ind w:left="2021"/>
              <w:rPr>
                <w:rFonts w:eastAsia="Times New Roman"/>
                <w:sz w:val="24"/>
                <w:lang w:val="en-GB"/>
              </w:rPr>
            </w:pPr>
          </w:p>
          <w:p w14:paraId="59FE44F7" w14:textId="77777777" w:rsidR="006D3DA5" w:rsidRPr="00094684" w:rsidRDefault="006D3DA5">
            <w:pPr>
              <w:tabs>
                <w:tab w:val="clear" w:pos="567"/>
                <w:tab w:val="clear" w:pos="1134"/>
                <w:tab w:val="clear" w:pos="1701"/>
                <w:tab w:val="clear" w:pos="2268"/>
              </w:tabs>
              <w:rPr>
                <w:rFonts w:eastAsia="Times New Roman"/>
                <w:sz w:val="24"/>
                <w:szCs w:val="24"/>
                <w:lang w:val="en-GB"/>
              </w:rPr>
            </w:pPr>
          </w:p>
        </w:tc>
      </w:tr>
    </w:tbl>
    <w:bookmarkEnd w:id="0"/>
    <w:bookmarkEnd w:id="1"/>
    <w:p w14:paraId="008EF816" w14:textId="0DF890A3" w:rsidR="006D3DA5" w:rsidRPr="00F619BB" w:rsidRDefault="006D3DA5" w:rsidP="006D3DA5">
      <w:pPr>
        <w:pStyle w:val="Cornernotation"/>
        <w:spacing w:before="120"/>
        <w:ind w:left="0" w:right="4262" w:firstLine="0"/>
        <w:rPr>
          <w:bCs/>
          <w:szCs w:val="24"/>
          <w:lang w:eastAsia="zh-CN"/>
        </w:rPr>
      </w:pPr>
      <w:r w:rsidRPr="00F619BB">
        <w:rPr>
          <w:rFonts w:hint="eastAsia"/>
          <w:bCs/>
          <w:szCs w:val="24"/>
          <w:lang w:eastAsia="zh-CN"/>
        </w:rPr>
        <w:t>作为关于获取遗传资源和公正和公平分享其利用所产生惠益的名古屋议定书缔约方会议的生物多样性公约缔约方大会</w:t>
      </w:r>
    </w:p>
    <w:p w14:paraId="07D00A0F" w14:textId="13D18586" w:rsidR="006D3DA5" w:rsidRPr="00F619BB" w:rsidRDefault="006D3DA5" w:rsidP="006D3DA5">
      <w:pPr>
        <w:pStyle w:val="Cornernotation"/>
        <w:rPr>
          <w:bCs/>
          <w:szCs w:val="24"/>
          <w:lang w:eastAsia="zh-CN"/>
        </w:rPr>
      </w:pPr>
      <w:r>
        <w:rPr>
          <w:rFonts w:hint="eastAsia"/>
          <w:bCs/>
          <w:szCs w:val="24"/>
          <w:lang w:eastAsia="zh-CN"/>
        </w:rPr>
        <w:t>第五次会议第一次续会</w:t>
      </w:r>
    </w:p>
    <w:p w14:paraId="6AF9B55F" w14:textId="58B13C3A" w:rsidR="006D3DA5" w:rsidRDefault="006D3DA5" w:rsidP="006D3DA5">
      <w:pPr>
        <w:rPr>
          <w:sz w:val="24"/>
          <w:szCs w:val="24"/>
          <w:lang w:eastAsia="zh-CN"/>
        </w:rPr>
      </w:pPr>
      <w:bookmarkStart w:id="2" w:name="_Hlk170896575"/>
      <w:r w:rsidRPr="00F619BB">
        <w:rPr>
          <w:rFonts w:hint="eastAsia"/>
          <w:sz w:val="24"/>
          <w:szCs w:val="24"/>
          <w:lang w:eastAsia="zh-CN"/>
        </w:rPr>
        <w:t>2024</w:t>
      </w:r>
      <w:r w:rsidRPr="00F619BB">
        <w:rPr>
          <w:rFonts w:hint="eastAsia"/>
          <w:sz w:val="24"/>
          <w:szCs w:val="24"/>
          <w:lang w:eastAsia="zh-CN"/>
        </w:rPr>
        <w:t>年</w:t>
      </w:r>
      <w:r w:rsidRPr="00F619BB">
        <w:rPr>
          <w:rFonts w:hint="eastAsia"/>
          <w:sz w:val="24"/>
          <w:szCs w:val="24"/>
          <w:lang w:eastAsia="zh-CN"/>
        </w:rPr>
        <w:t>12</w:t>
      </w:r>
      <w:r w:rsidRPr="00F619BB">
        <w:rPr>
          <w:rFonts w:hint="eastAsia"/>
          <w:sz w:val="24"/>
          <w:szCs w:val="24"/>
          <w:lang w:eastAsia="zh-CN"/>
        </w:rPr>
        <w:t>月</w:t>
      </w:r>
      <w:r w:rsidRPr="00F619BB">
        <w:rPr>
          <w:rFonts w:hint="eastAsia"/>
          <w:sz w:val="24"/>
          <w:szCs w:val="24"/>
          <w:lang w:eastAsia="zh-CN"/>
        </w:rPr>
        <w:t>3</w:t>
      </w:r>
      <w:r w:rsidRPr="00F619BB">
        <w:rPr>
          <w:rFonts w:hint="eastAsia"/>
          <w:sz w:val="24"/>
          <w:szCs w:val="24"/>
          <w:lang w:eastAsia="zh-CN"/>
        </w:rPr>
        <w:t>日至</w:t>
      </w:r>
      <w:r w:rsidRPr="00F619BB">
        <w:rPr>
          <w:rFonts w:hint="eastAsia"/>
          <w:sz w:val="24"/>
          <w:szCs w:val="24"/>
          <w:lang w:eastAsia="zh-CN"/>
        </w:rPr>
        <w:t>6</w:t>
      </w:r>
      <w:r w:rsidRPr="00F619BB">
        <w:rPr>
          <w:rFonts w:hint="eastAsia"/>
          <w:sz w:val="24"/>
          <w:szCs w:val="24"/>
          <w:lang w:eastAsia="zh-CN"/>
        </w:rPr>
        <w:t>日，在线</w:t>
      </w:r>
      <w:bookmarkEnd w:id="2"/>
    </w:p>
    <w:p w14:paraId="135126AC" w14:textId="2D72421A" w:rsidR="006D3DA5" w:rsidRDefault="006D3DA5" w:rsidP="006D3DA5">
      <w:pPr>
        <w:rPr>
          <w:sz w:val="24"/>
          <w:szCs w:val="24"/>
          <w:lang w:eastAsia="zh-CN"/>
        </w:rPr>
      </w:pPr>
      <w:r>
        <w:rPr>
          <w:rFonts w:hint="eastAsia"/>
          <w:sz w:val="24"/>
          <w:szCs w:val="24"/>
          <w:lang w:eastAsia="zh-CN"/>
        </w:rPr>
        <w:t>议程项目</w:t>
      </w:r>
      <w:r>
        <w:rPr>
          <w:rFonts w:hint="eastAsia"/>
          <w:sz w:val="24"/>
          <w:szCs w:val="24"/>
          <w:lang w:eastAsia="zh-CN"/>
        </w:rPr>
        <w:t>6</w:t>
      </w:r>
    </w:p>
    <w:p w14:paraId="74C6AC90" w14:textId="121E9B27" w:rsidR="006D3DA5" w:rsidRDefault="00341AD2" w:rsidP="006D3DA5">
      <w:pPr>
        <w:rPr>
          <w:b/>
          <w:bCs/>
          <w:sz w:val="24"/>
          <w:szCs w:val="24"/>
          <w:lang w:eastAsia="zh-CN"/>
        </w:rPr>
      </w:pPr>
      <w:r w:rsidRPr="00154811">
        <w:rPr>
          <w:rFonts w:hint="eastAsia"/>
          <w:b/>
          <w:bCs/>
          <w:sz w:val="24"/>
          <w:szCs w:val="24"/>
          <w:lang w:eastAsia="zh-CN"/>
        </w:rPr>
        <w:t>《议定书》的行政管理和信托基金的预算</w:t>
      </w:r>
    </w:p>
    <w:p w14:paraId="0B6CF08F" w14:textId="77777777" w:rsidR="00C03141" w:rsidRPr="006D3DA5" w:rsidRDefault="00C03141" w:rsidP="006D3DA5">
      <w:pPr>
        <w:rPr>
          <w:b/>
          <w:bCs/>
          <w:sz w:val="24"/>
          <w:szCs w:val="24"/>
          <w:lang w:eastAsia="zh-CN"/>
        </w:rPr>
      </w:pPr>
    </w:p>
    <w:p w14:paraId="6015C4B6" w14:textId="3888F127" w:rsidR="006D3DA5" w:rsidRPr="00C03141" w:rsidRDefault="00C03141" w:rsidP="00C03141">
      <w:pPr>
        <w:ind w:left="490"/>
        <w:rPr>
          <w:rFonts w:ascii="Times New Roman Bold" w:hAnsi="Times New Roman Bold" w:hint="eastAsia"/>
          <w:b/>
          <w:bCs/>
          <w:spacing w:val="10"/>
          <w:sz w:val="28"/>
          <w:szCs w:val="28"/>
          <w:lang w:eastAsia="zh-CN"/>
        </w:rPr>
      </w:pPr>
      <w:r w:rsidRPr="00C03141">
        <w:rPr>
          <w:rFonts w:ascii="Times New Roman Bold" w:hAnsi="Times New Roman Bold" w:hint="eastAsia"/>
          <w:b/>
          <w:bCs/>
          <w:spacing w:val="10"/>
          <w:sz w:val="28"/>
          <w:szCs w:val="28"/>
          <w:lang w:eastAsia="zh-CN"/>
        </w:rPr>
        <w:t>2024</w:t>
      </w:r>
      <w:r w:rsidRPr="00C03141">
        <w:rPr>
          <w:rFonts w:ascii="Times New Roman Bold" w:hAnsi="Times New Roman Bold" w:hint="eastAsia"/>
          <w:b/>
          <w:bCs/>
          <w:spacing w:val="10"/>
          <w:sz w:val="28"/>
          <w:szCs w:val="28"/>
          <w:lang w:eastAsia="zh-CN"/>
        </w:rPr>
        <w:t>年</w:t>
      </w:r>
      <w:r w:rsidRPr="00C03141">
        <w:rPr>
          <w:rFonts w:ascii="Times New Roman Bold" w:hAnsi="Times New Roman Bold" w:hint="eastAsia"/>
          <w:b/>
          <w:bCs/>
          <w:spacing w:val="10"/>
          <w:sz w:val="28"/>
          <w:szCs w:val="28"/>
          <w:lang w:eastAsia="zh-CN"/>
        </w:rPr>
        <w:t>12</w:t>
      </w:r>
      <w:r w:rsidRPr="00C03141">
        <w:rPr>
          <w:rFonts w:ascii="Times New Roman Bold" w:hAnsi="Times New Roman Bold" w:hint="eastAsia"/>
          <w:b/>
          <w:bCs/>
          <w:spacing w:val="10"/>
          <w:sz w:val="28"/>
          <w:szCs w:val="28"/>
          <w:lang w:eastAsia="zh-CN"/>
        </w:rPr>
        <w:t>月</w:t>
      </w:r>
      <w:r w:rsidRPr="00C03141">
        <w:rPr>
          <w:rFonts w:ascii="Times New Roman Bold" w:hAnsi="Times New Roman Bold" w:hint="eastAsia"/>
          <w:b/>
          <w:bCs/>
          <w:spacing w:val="10"/>
          <w:sz w:val="28"/>
          <w:szCs w:val="28"/>
          <w:lang w:eastAsia="zh-CN"/>
        </w:rPr>
        <w:t>6</w:t>
      </w:r>
      <w:r w:rsidRPr="00C03141">
        <w:rPr>
          <w:rFonts w:ascii="Times New Roman Bold" w:hAnsi="Times New Roman Bold" w:hint="eastAsia"/>
          <w:b/>
          <w:bCs/>
          <w:spacing w:val="10"/>
          <w:sz w:val="28"/>
          <w:szCs w:val="28"/>
          <w:lang w:eastAsia="zh-CN"/>
        </w:rPr>
        <w:t>日作为关于获取遗传资源和公正和公平分享其利用所产生惠益的名古屋议定书缔约方会议的生物多样性公约缔约方大会通过的决定</w:t>
      </w:r>
    </w:p>
    <w:p w14:paraId="16FCF577" w14:textId="644DA4A2" w:rsidR="00A96B21" w:rsidRPr="00C03141" w:rsidRDefault="00C03141" w:rsidP="00967D9B">
      <w:pPr>
        <w:pStyle w:val="CBDTitle"/>
        <w:tabs>
          <w:tab w:val="clear" w:pos="567"/>
          <w:tab w:val="clear" w:pos="1134"/>
          <w:tab w:val="clear" w:pos="1701"/>
          <w:tab w:val="clear" w:pos="2268"/>
          <w:tab w:val="clear" w:pos="2835"/>
          <w:tab w:val="clear" w:pos="3402"/>
        </w:tabs>
        <w:spacing w:before="120" w:line="240" w:lineRule="atLeast"/>
        <w:ind w:left="490"/>
        <w:rPr>
          <w:sz w:val="24"/>
          <w:szCs w:val="24"/>
          <w:lang w:eastAsia="zh-CN"/>
        </w:rPr>
      </w:pPr>
      <w:r w:rsidRPr="00C03141">
        <w:rPr>
          <w:rFonts w:hint="eastAsia"/>
          <w:sz w:val="24"/>
          <w:szCs w:val="24"/>
          <w:lang w:eastAsia="zh-CN"/>
        </w:rPr>
        <w:t xml:space="preserve">NP-5/12.  </w:t>
      </w:r>
      <w:r w:rsidR="006A28DA" w:rsidRPr="00C03141">
        <w:rPr>
          <w:rFonts w:hint="eastAsia"/>
          <w:sz w:val="24"/>
          <w:szCs w:val="24"/>
          <w:lang w:eastAsia="zh-CN"/>
        </w:rPr>
        <w:t>《</w:t>
      </w:r>
      <w:r w:rsidR="00FB4129">
        <w:rPr>
          <w:rFonts w:hint="eastAsia"/>
          <w:sz w:val="24"/>
          <w:szCs w:val="24"/>
          <w:lang w:eastAsia="zh-CN"/>
        </w:rPr>
        <w:t>名古屋</w:t>
      </w:r>
      <w:r w:rsidR="006A28DA" w:rsidRPr="00C03141">
        <w:rPr>
          <w:rFonts w:hint="eastAsia"/>
          <w:sz w:val="24"/>
          <w:szCs w:val="24"/>
          <w:lang w:eastAsia="zh-CN"/>
        </w:rPr>
        <w:t>议定书》的行政管理和信托基金的预算</w:t>
      </w:r>
      <w:r w:rsidR="00401548" w:rsidRPr="00C03141">
        <w:rPr>
          <w:sz w:val="24"/>
          <w:szCs w:val="24"/>
          <w:lang w:eastAsia="zh-CN"/>
        </w:rPr>
        <w:t xml:space="preserve"> </w:t>
      </w:r>
    </w:p>
    <w:p w14:paraId="26BF23B2" w14:textId="75DF2EC8" w:rsidR="006D3DA5" w:rsidRPr="00AF069E" w:rsidRDefault="005810FB" w:rsidP="00C03141">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ind w:left="490" w:firstLine="490"/>
        <w:rPr>
          <w:sz w:val="24"/>
          <w:szCs w:val="24"/>
          <w:lang w:val="en-US" w:eastAsia="zh-CN"/>
        </w:rPr>
      </w:pPr>
      <w:r w:rsidRPr="00C47B7E">
        <w:rPr>
          <w:rFonts w:ascii="KaiTi" w:eastAsia="KaiTi" w:hAnsi="KaiTi" w:hint="eastAsia"/>
          <w:sz w:val="24"/>
          <w:szCs w:val="24"/>
          <w:lang w:eastAsia="zh-CN"/>
        </w:rPr>
        <w:t>作为</w:t>
      </w:r>
      <w:r w:rsidRPr="00C47B7E">
        <w:rPr>
          <w:rFonts w:ascii="KaiTi" w:eastAsia="KaiTi" w:hAnsi="KaiTi" w:cs="KaiTi" w:hint="eastAsia"/>
          <w:sz w:val="24"/>
          <w:szCs w:val="24"/>
          <w:lang w:eastAsia="zh-CN"/>
        </w:rPr>
        <w:t>名古屋议定书缔约方会议的缔约方大会</w:t>
      </w:r>
      <w:r w:rsidR="00C47B7E">
        <w:rPr>
          <w:rFonts w:hint="eastAsia"/>
          <w:sz w:val="24"/>
          <w:szCs w:val="24"/>
          <w:lang w:eastAsia="zh-CN"/>
        </w:rPr>
        <w:t>，</w:t>
      </w:r>
    </w:p>
    <w:p w14:paraId="012A8CED" w14:textId="3762CB95" w:rsidR="00533109" w:rsidRPr="00154811" w:rsidRDefault="00533109" w:rsidP="00967D9B">
      <w:pPr>
        <w:pStyle w:val="CBDNormalNumber"/>
        <w:numPr>
          <w:ilvl w:val="0"/>
          <w:numId w:val="15"/>
        </w:numPr>
        <w:tabs>
          <w:tab w:val="clear" w:pos="567"/>
          <w:tab w:val="clear" w:pos="1134"/>
          <w:tab w:val="clear" w:pos="1340"/>
          <w:tab w:val="clear" w:pos="1701"/>
          <w:tab w:val="clear" w:pos="2268"/>
          <w:tab w:val="clear" w:pos="2835"/>
          <w:tab w:val="clear" w:pos="3402"/>
          <w:tab w:val="clear" w:pos="3969"/>
        </w:tabs>
        <w:spacing w:before="120" w:line="240" w:lineRule="atLeast"/>
        <w:ind w:left="490" w:firstLine="490"/>
        <w:rPr>
          <w:sz w:val="24"/>
          <w:szCs w:val="24"/>
          <w:lang w:val="en-US" w:eastAsia="zh-CN"/>
        </w:rPr>
      </w:pPr>
      <w:r w:rsidRPr="00154811">
        <w:rPr>
          <w:rFonts w:ascii="KaiTi" w:eastAsia="KaiTi" w:hAnsi="KaiTi" w:hint="eastAsia"/>
          <w:sz w:val="24"/>
          <w:szCs w:val="24"/>
          <w:lang w:eastAsia="zh-CN"/>
        </w:rPr>
        <w:t>决定通过</w:t>
      </w:r>
      <w:r w:rsidRPr="004A1949">
        <w:rPr>
          <w:rFonts w:ascii="SimSun" w:hAnsi="SimSun" w:hint="eastAsia"/>
          <w:sz w:val="24"/>
          <w:szCs w:val="24"/>
          <w:lang w:eastAsia="zh-CN"/>
        </w:rPr>
        <w:t>《生物多样性公约》</w:t>
      </w:r>
      <w:r w:rsidRPr="00154811">
        <w:rPr>
          <w:rFonts w:ascii="KaiTi" w:eastAsia="KaiTi" w:hAnsi="KaiTi" w:hint="eastAsia"/>
          <w:sz w:val="24"/>
          <w:szCs w:val="24"/>
          <w:lang w:eastAsia="zh-CN"/>
        </w:rPr>
        <w:t>、</w:t>
      </w:r>
      <w:r w:rsidR="005D3BE6" w:rsidRPr="00154811">
        <w:rPr>
          <w:rStyle w:val="FootnoteReference"/>
          <w:sz w:val="24"/>
          <w:szCs w:val="24"/>
        </w:rPr>
        <w:footnoteReference w:id="2"/>
      </w:r>
      <w:r w:rsidRPr="00154811">
        <w:rPr>
          <w:rFonts w:hint="eastAsia"/>
          <w:sz w:val="24"/>
          <w:szCs w:val="24"/>
          <w:lang w:eastAsia="zh-CN"/>
        </w:rPr>
        <w:t>《卡塔赫纳生物安全议定书》</w:t>
      </w:r>
      <w:r w:rsidR="005D3BE6" w:rsidRPr="00154811">
        <w:rPr>
          <w:rStyle w:val="FootnoteReference"/>
          <w:sz w:val="24"/>
          <w:szCs w:val="24"/>
        </w:rPr>
        <w:footnoteReference w:id="3"/>
      </w:r>
      <w:r w:rsidRPr="00154811">
        <w:rPr>
          <w:rFonts w:hint="eastAsia"/>
          <w:sz w:val="24"/>
          <w:szCs w:val="24"/>
          <w:lang w:eastAsia="zh-CN"/>
        </w:rPr>
        <w:t>和</w:t>
      </w:r>
      <w:r w:rsidR="00D17904" w:rsidRPr="00154811">
        <w:rPr>
          <w:rFonts w:hint="eastAsia"/>
          <w:color w:val="000000"/>
          <w:sz w:val="24"/>
          <w:szCs w:val="24"/>
          <w:lang w:eastAsia="zh-CN"/>
        </w:rPr>
        <w:t>《关于获取遗传资源和公正和公平分享其利用所产生惠益的名古屋议定书</w:t>
      </w:r>
      <w:r w:rsidRPr="00154811">
        <w:rPr>
          <w:rFonts w:hint="eastAsia"/>
          <w:sz w:val="24"/>
          <w:szCs w:val="24"/>
          <w:lang w:eastAsia="zh-CN"/>
        </w:rPr>
        <w:t>》</w:t>
      </w:r>
      <w:r w:rsidR="005D3BE6" w:rsidRPr="00154811">
        <w:rPr>
          <w:rStyle w:val="FootnoteReference"/>
          <w:sz w:val="24"/>
          <w:szCs w:val="24"/>
        </w:rPr>
        <w:footnoteReference w:id="4"/>
      </w:r>
      <w:r w:rsidRPr="00154811">
        <w:rPr>
          <w:rFonts w:hint="eastAsia"/>
          <w:sz w:val="24"/>
          <w:szCs w:val="24"/>
          <w:lang w:eastAsia="zh-CN"/>
        </w:rPr>
        <w:t>的综合工作方案和预算</w:t>
      </w:r>
      <w:r w:rsidRPr="00154811">
        <w:rPr>
          <w:sz w:val="24"/>
          <w:szCs w:val="24"/>
          <w:lang w:eastAsia="zh-CN"/>
        </w:rPr>
        <w:t xml:space="preserve">; </w:t>
      </w:r>
    </w:p>
    <w:p w14:paraId="586D204F" w14:textId="4E2F4218" w:rsidR="00533109" w:rsidRPr="00154811" w:rsidRDefault="00533109" w:rsidP="00967D9B">
      <w:pPr>
        <w:pStyle w:val="CBDNormalNumber"/>
        <w:numPr>
          <w:ilvl w:val="0"/>
          <w:numId w:val="16"/>
        </w:numPr>
        <w:tabs>
          <w:tab w:val="clear" w:pos="567"/>
          <w:tab w:val="clear" w:pos="1134"/>
          <w:tab w:val="clear" w:pos="1340"/>
          <w:tab w:val="clear" w:pos="1701"/>
          <w:tab w:val="clear" w:pos="2268"/>
          <w:tab w:val="clear" w:pos="2835"/>
          <w:tab w:val="clear" w:pos="3402"/>
          <w:tab w:val="clear" w:pos="3969"/>
        </w:tabs>
        <w:spacing w:before="120" w:line="240" w:lineRule="atLeast"/>
        <w:ind w:left="490" w:firstLine="490"/>
        <w:rPr>
          <w:sz w:val="24"/>
          <w:szCs w:val="24"/>
          <w:lang w:val="en-US" w:eastAsia="zh-CN"/>
        </w:rPr>
      </w:pPr>
      <w:r w:rsidRPr="00154811">
        <w:rPr>
          <w:rFonts w:ascii="KaiTi" w:eastAsia="KaiTi" w:hAnsi="KaiTi" w:hint="eastAsia"/>
          <w:sz w:val="24"/>
          <w:szCs w:val="24"/>
          <w:lang w:eastAsia="zh-CN"/>
        </w:rPr>
        <w:t>又决定</w:t>
      </w:r>
      <w:r w:rsidRPr="00154811">
        <w:rPr>
          <w:rFonts w:hint="eastAsia"/>
          <w:sz w:val="24"/>
          <w:szCs w:val="24"/>
          <w:lang w:eastAsia="zh-CN"/>
        </w:rPr>
        <w:t>《公约》、《卡塔赫纳议定书》、《名古屋议定书》</w:t>
      </w:r>
      <w:r w:rsidRPr="00154811">
        <w:rPr>
          <w:sz w:val="24"/>
          <w:szCs w:val="24"/>
          <w:lang w:eastAsia="zh-CN"/>
        </w:rPr>
        <w:t>2025-2026</w:t>
      </w:r>
      <w:r w:rsidRPr="00154811">
        <w:rPr>
          <w:sz w:val="24"/>
          <w:szCs w:val="24"/>
          <w:lang w:eastAsia="zh-CN"/>
        </w:rPr>
        <w:t>两年期以</w:t>
      </w:r>
      <w:r w:rsidRPr="00154811">
        <w:rPr>
          <w:sz w:val="24"/>
          <w:szCs w:val="24"/>
          <w:lang w:eastAsia="zh-CN"/>
        </w:rPr>
        <w:t>72</w:t>
      </w:r>
      <w:r w:rsidR="004A1949">
        <w:rPr>
          <w:rFonts w:hint="eastAsia"/>
          <w:sz w:val="24"/>
          <w:szCs w:val="24"/>
          <w:lang w:eastAsia="zh-CN"/>
        </w:rPr>
        <w:t>:</w:t>
      </w:r>
      <w:r w:rsidRPr="00154811">
        <w:rPr>
          <w:sz w:val="24"/>
          <w:szCs w:val="24"/>
          <w:lang w:eastAsia="zh-CN"/>
        </w:rPr>
        <w:t>15</w:t>
      </w:r>
      <w:r w:rsidR="004A1949">
        <w:rPr>
          <w:rFonts w:hint="eastAsia"/>
          <w:sz w:val="24"/>
          <w:szCs w:val="24"/>
          <w:lang w:eastAsia="zh-CN"/>
        </w:rPr>
        <w:t>:</w:t>
      </w:r>
      <w:r w:rsidRPr="00154811">
        <w:rPr>
          <w:sz w:val="24"/>
          <w:szCs w:val="24"/>
          <w:lang w:eastAsia="zh-CN"/>
        </w:rPr>
        <w:t>13</w:t>
      </w:r>
      <w:r w:rsidRPr="00154811">
        <w:rPr>
          <w:sz w:val="24"/>
          <w:szCs w:val="24"/>
          <w:lang w:eastAsia="zh-CN"/>
        </w:rPr>
        <w:t>的比例分摊秘书处服务的所有费用</w:t>
      </w:r>
      <w:r w:rsidRPr="00154811">
        <w:rPr>
          <w:sz w:val="24"/>
          <w:szCs w:val="24"/>
          <w:lang w:eastAsia="zh-CN"/>
        </w:rPr>
        <w:t xml:space="preserve">; </w:t>
      </w:r>
    </w:p>
    <w:p w14:paraId="7BC178C9" w14:textId="1474D207" w:rsidR="00533109" w:rsidRPr="00154811" w:rsidRDefault="00533109" w:rsidP="00967D9B">
      <w:pPr>
        <w:pStyle w:val="CBDNormalNumber"/>
        <w:numPr>
          <w:ilvl w:val="0"/>
          <w:numId w:val="17"/>
        </w:numPr>
        <w:tabs>
          <w:tab w:val="clear" w:pos="567"/>
          <w:tab w:val="clear" w:pos="1134"/>
          <w:tab w:val="clear" w:pos="1350"/>
          <w:tab w:val="clear" w:pos="1701"/>
          <w:tab w:val="clear" w:pos="2268"/>
          <w:tab w:val="clear" w:pos="2835"/>
          <w:tab w:val="clear" w:pos="3402"/>
          <w:tab w:val="clear" w:pos="3969"/>
        </w:tabs>
        <w:spacing w:before="120" w:line="240" w:lineRule="atLeast"/>
        <w:ind w:left="490" w:firstLine="490"/>
        <w:rPr>
          <w:sz w:val="24"/>
          <w:szCs w:val="24"/>
          <w:lang w:val="en-US" w:eastAsia="zh-CN"/>
        </w:rPr>
      </w:pPr>
      <w:r w:rsidRPr="00154811">
        <w:rPr>
          <w:sz w:val="24"/>
          <w:szCs w:val="24"/>
          <w:lang w:eastAsia="zh-CN"/>
        </w:rPr>
        <w:t> </w:t>
      </w:r>
      <w:r w:rsidRPr="00154811">
        <w:rPr>
          <w:rFonts w:ascii="KaiTi" w:eastAsia="KaiTi" w:hAnsi="KaiTi" w:hint="eastAsia"/>
          <w:sz w:val="24"/>
          <w:szCs w:val="24"/>
          <w:lang w:eastAsia="zh-CN"/>
        </w:rPr>
        <w:t>核准</w:t>
      </w:r>
      <w:r w:rsidRPr="00154811">
        <w:rPr>
          <w:rFonts w:hint="eastAsia"/>
          <w:sz w:val="24"/>
          <w:szCs w:val="24"/>
          <w:lang w:eastAsia="zh-CN"/>
        </w:rPr>
        <w:t>《名古屋议定书》</w:t>
      </w:r>
      <w:r w:rsidRPr="00154811">
        <w:rPr>
          <w:sz w:val="24"/>
          <w:szCs w:val="24"/>
          <w:lang w:eastAsia="zh-CN"/>
        </w:rPr>
        <w:t>2025</w:t>
      </w:r>
      <w:r w:rsidRPr="00154811">
        <w:rPr>
          <w:sz w:val="24"/>
          <w:szCs w:val="24"/>
          <w:lang w:eastAsia="zh-CN"/>
        </w:rPr>
        <w:t>年</w:t>
      </w:r>
      <w:r w:rsidRPr="00154811">
        <w:rPr>
          <w:sz w:val="24"/>
          <w:szCs w:val="24"/>
          <w:lang w:eastAsia="zh-CN"/>
        </w:rPr>
        <w:t>2,818,667</w:t>
      </w:r>
      <w:r w:rsidRPr="00154811">
        <w:rPr>
          <w:sz w:val="24"/>
          <w:szCs w:val="24"/>
          <w:lang w:eastAsia="zh-CN"/>
        </w:rPr>
        <w:t>美元和</w:t>
      </w:r>
      <w:r w:rsidRPr="00154811">
        <w:rPr>
          <w:sz w:val="24"/>
          <w:szCs w:val="24"/>
          <w:lang w:eastAsia="zh-CN"/>
        </w:rPr>
        <w:t>2026</w:t>
      </w:r>
      <w:r w:rsidRPr="00154811">
        <w:rPr>
          <w:sz w:val="24"/>
          <w:szCs w:val="24"/>
          <w:lang w:eastAsia="zh-CN"/>
        </w:rPr>
        <w:t>年</w:t>
      </w:r>
      <w:r w:rsidRPr="00154811">
        <w:rPr>
          <w:sz w:val="24"/>
          <w:szCs w:val="24"/>
          <w:lang w:eastAsia="zh-CN"/>
        </w:rPr>
        <w:t xml:space="preserve">2,957,939 </w:t>
      </w:r>
      <w:r w:rsidRPr="00154811">
        <w:rPr>
          <w:rFonts w:hint="eastAsia"/>
          <w:sz w:val="24"/>
          <w:szCs w:val="24"/>
          <w:lang w:eastAsia="zh-CN"/>
        </w:rPr>
        <w:t>美元的核心方案预算，占《公约》及其议定书</w:t>
      </w:r>
      <w:r w:rsidRPr="00154811">
        <w:rPr>
          <w:rFonts w:hint="eastAsia"/>
          <w:sz w:val="24"/>
          <w:szCs w:val="24"/>
          <w:lang w:eastAsia="zh-CN"/>
        </w:rPr>
        <w:t>2025</w:t>
      </w:r>
      <w:r w:rsidRPr="00154811">
        <w:rPr>
          <w:rFonts w:hint="eastAsia"/>
          <w:sz w:val="24"/>
          <w:szCs w:val="24"/>
          <w:lang w:eastAsia="zh-CN"/>
        </w:rPr>
        <w:t>年</w:t>
      </w:r>
      <w:r w:rsidRPr="00154811">
        <w:rPr>
          <w:rFonts w:hint="eastAsia"/>
          <w:sz w:val="24"/>
          <w:szCs w:val="24"/>
          <w:lang w:eastAsia="zh-CN"/>
        </w:rPr>
        <w:t>21,682,052</w:t>
      </w:r>
      <w:r w:rsidRPr="00154811">
        <w:rPr>
          <w:rFonts w:hint="eastAsia"/>
          <w:sz w:val="24"/>
          <w:szCs w:val="24"/>
          <w:lang w:eastAsia="zh-CN"/>
        </w:rPr>
        <w:t>美元和</w:t>
      </w:r>
      <w:r w:rsidRPr="00154811">
        <w:rPr>
          <w:rFonts w:hint="eastAsia"/>
          <w:sz w:val="24"/>
          <w:szCs w:val="24"/>
          <w:lang w:eastAsia="zh-CN"/>
        </w:rPr>
        <w:t>2026</w:t>
      </w:r>
      <w:r w:rsidRPr="00154811">
        <w:rPr>
          <w:rFonts w:hint="eastAsia"/>
          <w:sz w:val="24"/>
          <w:szCs w:val="24"/>
          <w:lang w:eastAsia="zh-CN"/>
        </w:rPr>
        <w:t>年</w:t>
      </w:r>
      <w:r w:rsidRPr="00154811">
        <w:rPr>
          <w:rFonts w:hint="eastAsia"/>
          <w:sz w:val="24"/>
          <w:szCs w:val="24"/>
          <w:lang w:eastAsia="zh-CN"/>
        </w:rPr>
        <w:t>22,753,379</w:t>
      </w:r>
      <w:r w:rsidRPr="00154811">
        <w:rPr>
          <w:rFonts w:hint="eastAsia"/>
          <w:sz w:val="24"/>
          <w:szCs w:val="24"/>
          <w:lang w:eastAsia="zh-CN"/>
        </w:rPr>
        <w:t>美元综合预算的</w:t>
      </w:r>
      <w:r w:rsidRPr="00154811">
        <w:rPr>
          <w:rFonts w:hint="eastAsia"/>
          <w:sz w:val="24"/>
          <w:szCs w:val="24"/>
          <w:lang w:eastAsia="zh-CN"/>
        </w:rPr>
        <w:t xml:space="preserve">13 </w:t>
      </w:r>
      <w:r w:rsidRPr="00154811">
        <w:rPr>
          <w:sz w:val="24"/>
          <w:szCs w:val="24"/>
          <w:lang w:eastAsia="zh-CN"/>
        </w:rPr>
        <w:t>%</w:t>
      </w:r>
      <w:r w:rsidRPr="00154811">
        <w:rPr>
          <w:rFonts w:hint="eastAsia"/>
          <w:sz w:val="24"/>
          <w:szCs w:val="24"/>
          <w:lang w:eastAsia="zh-CN"/>
        </w:rPr>
        <w:t>，用于下文表</w:t>
      </w:r>
      <w:r w:rsidRPr="00154811">
        <w:rPr>
          <w:rFonts w:hint="eastAsia"/>
          <w:sz w:val="24"/>
          <w:szCs w:val="24"/>
          <w:lang w:eastAsia="zh-CN"/>
        </w:rPr>
        <w:t>1</w:t>
      </w:r>
      <w:r w:rsidRPr="00154811">
        <w:rPr>
          <w:rFonts w:hint="eastAsia"/>
          <w:sz w:val="24"/>
          <w:szCs w:val="24"/>
          <w:lang w:eastAsia="zh-CN"/>
        </w:rPr>
        <w:t>和</w:t>
      </w:r>
      <w:r w:rsidR="004A1949">
        <w:rPr>
          <w:rFonts w:hint="eastAsia"/>
          <w:sz w:val="24"/>
          <w:szCs w:val="24"/>
          <w:lang w:eastAsia="zh-CN"/>
        </w:rPr>
        <w:t>表</w:t>
      </w:r>
      <w:r w:rsidRPr="00154811">
        <w:rPr>
          <w:rFonts w:hint="eastAsia"/>
          <w:sz w:val="24"/>
          <w:szCs w:val="24"/>
          <w:lang w:eastAsia="zh-CN"/>
        </w:rPr>
        <w:t>2</w:t>
      </w:r>
      <w:r w:rsidRPr="00154811">
        <w:rPr>
          <w:rFonts w:hint="eastAsia"/>
          <w:sz w:val="24"/>
          <w:szCs w:val="24"/>
          <w:lang w:eastAsia="zh-CN"/>
        </w:rPr>
        <w:t>所列目的</w:t>
      </w:r>
      <w:r w:rsidRPr="00154811">
        <w:rPr>
          <w:sz w:val="24"/>
          <w:szCs w:val="24"/>
          <w:lang w:eastAsia="zh-CN"/>
        </w:rPr>
        <w:t>;</w:t>
      </w:r>
    </w:p>
    <w:p w14:paraId="6995D8F1" w14:textId="75D51450" w:rsidR="00533109" w:rsidRPr="00B14846" w:rsidRDefault="00533109" w:rsidP="00967D9B">
      <w:pPr>
        <w:pStyle w:val="CBDNormalNumber"/>
        <w:numPr>
          <w:ilvl w:val="0"/>
          <w:numId w:val="17"/>
        </w:numPr>
        <w:tabs>
          <w:tab w:val="clear" w:pos="567"/>
          <w:tab w:val="clear" w:pos="1134"/>
          <w:tab w:val="clear" w:pos="1350"/>
          <w:tab w:val="clear" w:pos="1701"/>
          <w:tab w:val="clear" w:pos="2268"/>
          <w:tab w:val="clear" w:pos="2835"/>
          <w:tab w:val="clear" w:pos="3402"/>
          <w:tab w:val="clear" w:pos="3969"/>
        </w:tabs>
        <w:spacing w:before="120" w:line="240" w:lineRule="atLeast"/>
        <w:ind w:left="490" w:firstLine="490"/>
        <w:rPr>
          <w:sz w:val="24"/>
          <w:szCs w:val="24"/>
          <w:lang w:val="en-US" w:eastAsia="zh-CN"/>
        </w:rPr>
      </w:pPr>
      <w:r w:rsidRPr="00B14846">
        <w:rPr>
          <w:rFonts w:eastAsia="KaiTi"/>
          <w:sz w:val="24"/>
          <w:szCs w:val="24"/>
          <w:lang w:eastAsia="zh-CN"/>
        </w:rPr>
        <w:t>又核准</w:t>
      </w:r>
      <w:r w:rsidRPr="00B14846">
        <w:rPr>
          <w:sz w:val="24"/>
          <w:szCs w:val="24"/>
          <w:lang w:eastAsia="zh-CN"/>
        </w:rPr>
        <w:t>在</w:t>
      </w:r>
      <w:r w:rsidRPr="00B14846">
        <w:rPr>
          <w:sz w:val="24"/>
          <w:szCs w:val="24"/>
          <w:lang w:eastAsia="zh-CN"/>
        </w:rPr>
        <w:t>2025-2026</w:t>
      </w:r>
      <w:r w:rsidRPr="00B14846">
        <w:rPr>
          <w:sz w:val="24"/>
          <w:szCs w:val="24"/>
          <w:lang w:eastAsia="zh-CN"/>
        </w:rPr>
        <w:t>两年期</w:t>
      </w:r>
      <w:r w:rsidR="004A1949" w:rsidRPr="00B14846">
        <w:rPr>
          <w:sz w:val="24"/>
          <w:szCs w:val="24"/>
          <w:lang w:eastAsia="zh-CN"/>
        </w:rPr>
        <w:t>无法于</w:t>
      </w:r>
      <w:r w:rsidRPr="00B14846">
        <w:rPr>
          <w:sz w:val="24"/>
          <w:szCs w:val="24"/>
          <w:lang w:eastAsia="zh-CN"/>
        </w:rPr>
        <w:t>国际民用航空组织总部找到</w:t>
      </w:r>
      <w:r w:rsidR="00B14846">
        <w:rPr>
          <w:rFonts w:hint="eastAsia"/>
          <w:sz w:val="24"/>
          <w:szCs w:val="24"/>
          <w:lang w:eastAsia="zh-CN"/>
        </w:rPr>
        <w:t>举行</w:t>
      </w:r>
      <w:r w:rsidRPr="00B14846">
        <w:rPr>
          <w:sz w:val="24"/>
          <w:szCs w:val="24"/>
          <w:lang w:eastAsia="zh-CN"/>
        </w:rPr>
        <w:t>附属机构会议场地的情况下，为《公约》及其议定书追加方案预算，</w:t>
      </w:r>
      <w:r w:rsidRPr="00B14846">
        <w:rPr>
          <w:sz w:val="24"/>
          <w:szCs w:val="24"/>
          <w:lang w:eastAsia="zh-CN"/>
        </w:rPr>
        <w:t xml:space="preserve">2025 </w:t>
      </w:r>
      <w:r w:rsidRPr="00B14846">
        <w:rPr>
          <w:sz w:val="24"/>
          <w:szCs w:val="24"/>
          <w:lang w:eastAsia="zh-CN"/>
        </w:rPr>
        <w:t>年不超过</w:t>
      </w:r>
      <w:r w:rsidRPr="00B14846">
        <w:rPr>
          <w:sz w:val="24"/>
          <w:szCs w:val="24"/>
          <w:lang w:eastAsia="zh-CN"/>
        </w:rPr>
        <w:t xml:space="preserve"> </w:t>
      </w:r>
      <w:r w:rsidR="005D05BC" w:rsidRPr="00B14846">
        <w:rPr>
          <w:sz w:val="24"/>
          <w:szCs w:val="24"/>
          <w:lang w:eastAsia="zh-CN"/>
        </w:rPr>
        <w:t xml:space="preserve">25,112 </w:t>
      </w:r>
      <w:r w:rsidRPr="00B14846">
        <w:rPr>
          <w:sz w:val="24"/>
          <w:szCs w:val="24"/>
          <w:lang w:eastAsia="zh-CN"/>
        </w:rPr>
        <w:t>美元，</w:t>
      </w:r>
      <w:r w:rsidRPr="00B14846">
        <w:rPr>
          <w:sz w:val="24"/>
          <w:szCs w:val="24"/>
          <w:lang w:eastAsia="zh-CN"/>
        </w:rPr>
        <w:t xml:space="preserve">2026 </w:t>
      </w:r>
      <w:r w:rsidRPr="00B14846">
        <w:rPr>
          <w:sz w:val="24"/>
          <w:szCs w:val="24"/>
          <w:lang w:eastAsia="zh-CN"/>
        </w:rPr>
        <w:t>年不超过</w:t>
      </w:r>
      <w:r w:rsidRPr="00B14846">
        <w:rPr>
          <w:sz w:val="24"/>
          <w:szCs w:val="24"/>
          <w:lang w:eastAsia="zh-CN"/>
        </w:rPr>
        <w:t xml:space="preserve"> </w:t>
      </w:r>
      <w:r w:rsidR="005D05BC" w:rsidRPr="00B14846">
        <w:rPr>
          <w:sz w:val="24"/>
          <w:szCs w:val="24"/>
          <w:lang w:eastAsia="zh-CN"/>
        </w:rPr>
        <w:t xml:space="preserve">25,112 </w:t>
      </w:r>
      <w:r w:rsidRPr="00B14846">
        <w:rPr>
          <w:sz w:val="24"/>
          <w:szCs w:val="24"/>
          <w:lang w:eastAsia="zh-CN"/>
        </w:rPr>
        <w:t>美元，占</w:t>
      </w:r>
      <w:r w:rsidRPr="00B14846">
        <w:rPr>
          <w:sz w:val="24"/>
          <w:szCs w:val="24"/>
          <w:lang w:eastAsia="zh-CN"/>
        </w:rPr>
        <w:t xml:space="preserve"> 2025 </w:t>
      </w:r>
      <w:r w:rsidRPr="00B14846">
        <w:rPr>
          <w:sz w:val="24"/>
          <w:szCs w:val="24"/>
          <w:lang w:eastAsia="zh-CN"/>
        </w:rPr>
        <w:t>年追加综合预算</w:t>
      </w:r>
      <w:r w:rsidRPr="00B14846">
        <w:rPr>
          <w:sz w:val="24"/>
          <w:szCs w:val="24"/>
          <w:lang w:eastAsia="zh-CN"/>
        </w:rPr>
        <w:t xml:space="preserve"> 193,168 </w:t>
      </w:r>
      <w:r w:rsidRPr="00B14846">
        <w:rPr>
          <w:sz w:val="24"/>
          <w:szCs w:val="24"/>
          <w:lang w:eastAsia="zh-CN"/>
        </w:rPr>
        <w:t>美元和</w:t>
      </w:r>
      <w:r w:rsidRPr="00B14846">
        <w:rPr>
          <w:sz w:val="24"/>
          <w:szCs w:val="24"/>
          <w:lang w:eastAsia="zh-CN"/>
        </w:rPr>
        <w:t xml:space="preserve"> 2026 </w:t>
      </w:r>
      <w:r w:rsidRPr="00B14846">
        <w:rPr>
          <w:sz w:val="24"/>
          <w:szCs w:val="24"/>
          <w:lang w:eastAsia="zh-CN"/>
        </w:rPr>
        <w:t>年追加综合预算</w:t>
      </w:r>
      <w:r w:rsidRPr="00B14846">
        <w:rPr>
          <w:sz w:val="24"/>
          <w:szCs w:val="24"/>
          <w:lang w:eastAsia="zh-CN"/>
        </w:rPr>
        <w:t xml:space="preserve"> 193,168 </w:t>
      </w:r>
      <w:r w:rsidRPr="00B14846">
        <w:rPr>
          <w:sz w:val="24"/>
          <w:szCs w:val="24"/>
          <w:lang w:eastAsia="zh-CN"/>
        </w:rPr>
        <w:t>美元的</w:t>
      </w:r>
      <w:r w:rsidRPr="00B14846">
        <w:rPr>
          <w:sz w:val="24"/>
          <w:szCs w:val="24"/>
          <w:lang w:eastAsia="zh-CN"/>
        </w:rPr>
        <w:t>1</w:t>
      </w:r>
      <w:r w:rsidR="004A1949" w:rsidRPr="00B14846">
        <w:rPr>
          <w:sz w:val="24"/>
          <w:szCs w:val="24"/>
          <w:lang w:eastAsia="zh-CN"/>
        </w:rPr>
        <w:t>3</w:t>
      </w:r>
      <w:r w:rsidRPr="00B14846">
        <w:rPr>
          <w:sz w:val="24"/>
          <w:szCs w:val="24"/>
          <w:lang w:eastAsia="zh-CN"/>
        </w:rPr>
        <w:t>%</w:t>
      </w:r>
      <w:r w:rsidRPr="00B14846">
        <w:rPr>
          <w:sz w:val="24"/>
          <w:szCs w:val="24"/>
          <w:lang w:eastAsia="zh-CN"/>
        </w:rPr>
        <w:t>，追加方案预算从名古屋议定书核心方案预算普通信托基金的未用余额中划拨</w:t>
      </w:r>
      <w:r w:rsidRPr="00B14846">
        <w:rPr>
          <w:sz w:val="24"/>
          <w:szCs w:val="24"/>
          <w:lang w:eastAsia="zh-CN"/>
        </w:rPr>
        <w:t>;</w:t>
      </w:r>
    </w:p>
    <w:p w14:paraId="72B0E656" w14:textId="1937D3AB" w:rsidR="00533109" w:rsidRPr="00967D9B" w:rsidRDefault="00533109" w:rsidP="00967D9B">
      <w:pPr>
        <w:pStyle w:val="CBDNormalNumber"/>
        <w:numPr>
          <w:ilvl w:val="0"/>
          <w:numId w:val="17"/>
        </w:numPr>
        <w:tabs>
          <w:tab w:val="clear" w:pos="567"/>
          <w:tab w:val="clear" w:pos="1134"/>
          <w:tab w:val="clear" w:pos="1350"/>
          <w:tab w:val="clear" w:pos="1701"/>
          <w:tab w:val="clear" w:pos="2268"/>
          <w:tab w:val="clear" w:pos="2835"/>
          <w:tab w:val="clear" w:pos="3402"/>
          <w:tab w:val="clear" w:pos="3969"/>
        </w:tabs>
        <w:spacing w:before="120" w:line="240" w:lineRule="atLeast"/>
        <w:ind w:left="490" w:firstLine="490"/>
        <w:rPr>
          <w:sz w:val="24"/>
          <w:szCs w:val="24"/>
          <w:lang w:eastAsia="zh-CN"/>
        </w:rPr>
      </w:pPr>
      <w:r w:rsidRPr="00B14846">
        <w:rPr>
          <w:rFonts w:eastAsia="KaiTi" w:hint="eastAsia"/>
          <w:sz w:val="24"/>
          <w:szCs w:val="24"/>
          <w:lang w:eastAsia="zh-CN"/>
        </w:rPr>
        <w:lastRenderedPageBreak/>
        <w:t>通过</w:t>
      </w:r>
      <w:r w:rsidRPr="00967D9B">
        <w:rPr>
          <w:rFonts w:hint="eastAsia"/>
          <w:sz w:val="24"/>
          <w:szCs w:val="24"/>
          <w:lang w:eastAsia="zh-CN"/>
        </w:rPr>
        <w:t>本决定附件所载</w:t>
      </w:r>
      <w:r w:rsidR="00B14846" w:rsidRPr="00154811">
        <w:rPr>
          <w:sz w:val="24"/>
          <w:szCs w:val="24"/>
          <w:lang w:eastAsia="zh-CN"/>
        </w:rPr>
        <w:t xml:space="preserve">2025 </w:t>
      </w:r>
      <w:r w:rsidR="00B14846" w:rsidRPr="00154811">
        <w:rPr>
          <w:rFonts w:hint="eastAsia"/>
          <w:sz w:val="24"/>
          <w:szCs w:val="24"/>
          <w:lang w:eastAsia="zh-CN"/>
        </w:rPr>
        <w:t>年和</w:t>
      </w:r>
      <w:r w:rsidR="00B14846" w:rsidRPr="00154811">
        <w:rPr>
          <w:sz w:val="24"/>
          <w:szCs w:val="24"/>
          <w:lang w:eastAsia="zh-CN"/>
        </w:rPr>
        <w:t xml:space="preserve"> 2026 </w:t>
      </w:r>
      <w:r w:rsidR="00B14846" w:rsidRPr="00154811">
        <w:rPr>
          <w:rFonts w:hint="eastAsia"/>
          <w:sz w:val="24"/>
          <w:szCs w:val="24"/>
          <w:lang w:eastAsia="zh-CN"/>
        </w:rPr>
        <w:t>年</w:t>
      </w:r>
      <w:r w:rsidR="00B14846">
        <w:rPr>
          <w:rFonts w:hint="eastAsia"/>
          <w:sz w:val="24"/>
          <w:szCs w:val="24"/>
          <w:lang w:eastAsia="zh-CN"/>
        </w:rPr>
        <w:t>费用</w:t>
      </w:r>
      <w:r w:rsidR="00B14846" w:rsidRPr="00154811">
        <w:rPr>
          <w:rFonts w:hint="eastAsia"/>
          <w:sz w:val="24"/>
          <w:szCs w:val="24"/>
          <w:lang w:eastAsia="zh-CN"/>
        </w:rPr>
        <w:t>分摊比额表</w:t>
      </w:r>
      <w:r w:rsidR="00B14846">
        <w:rPr>
          <w:rFonts w:hint="eastAsia"/>
          <w:sz w:val="24"/>
          <w:szCs w:val="24"/>
          <w:lang w:eastAsia="zh-CN"/>
        </w:rPr>
        <w:t>，其依据是</w:t>
      </w:r>
      <w:r w:rsidRPr="00967D9B">
        <w:rPr>
          <w:rFonts w:hint="eastAsia"/>
          <w:sz w:val="24"/>
          <w:szCs w:val="24"/>
          <w:lang w:eastAsia="zh-CN"/>
        </w:rPr>
        <w:t>联合国现行分摊比额表</w:t>
      </w:r>
      <w:r w:rsidR="00AC1929" w:rsidRPr="00B14846">
        <w:rPr>
          <w:sz w:val="24"/>
          <w:szCs w:val="24"/>
          <w:vertAlign w:val="superscript"/>
          <w:lang w:eastAsia="zh-CN"/>
        </w:rPr>
        <w:footnoteReference w:id="5"/>
      </w:r>
      <w:r w:rsidR="00B14846">
        <w:rPr>
          <w:rFonts w:hint="eastAsia"/>
          <w:sz w:val="24"/>
          <w:szCs w:val="24"/>
          <w:lang w:eastAsia="zh-CN"/>
        </w:rPr>
        <w:t>；</w:t>
      </w:r>
    </w:p>
    <w:p w14:paraId="6D7D6A16" w14:textId="093D9942" w:rsidR="00533109" w:rsidRPr="00967D9B" w:rsidRDefault="00533109" w:rsidP="00967D9B">
      <w:pPr>
        <w:pStyle w:val="CBDNormalNumber"/>
        <w:numPr>
          <w:ilvl w:val="0"/>
          <w:numId w:val="17"/>
        </w:numPr>
        <w:tabs>
          <w:tab w:val="clear" w:pos="567"/>
          <w:tab w:val="clear" w:pos="1134"/>
          <w:tab w:val="clear" w:pos="1350"/>
          <w:tab w:val="clear" w:pos="1701"/>
          <w:tab w:val="clear" w:pos="2268"/>
          <w:tab w:val="clear" w:pos="2835"/>
          <w:tab w:val="clear" w:pos="3402"/>
          <w:tab w:val="clear" w:pos="3969"/>
        </w:tabs>
        <w:spacing w:before="120" w:line="240" w:lineRule="atLeast"/>
        <w:ind w:left="490" w:firstLine="490"/>
        <w:rPr>
          <w:sz w:val="24"/>
          <w:szCs w:val="24"/>
          <w:lang w:eastAsia="zh-CN"/>
        </w:rPr>
      </w:pPr>
      <w:r w:rsidRPr="00B14846">
        <w:rPr>
          <w:rFonts w:eastAsia="KaiTi" w:hint="eastAsia"/>
          <w:sz w:val="24"/>
          <w:szCs w:val="24"/>
          <w:lang w:eastAsia="zh-CN"/>
        </w:rPr>
        <w:t>决定</w:t>
      </w:r>
      <w:r w:rsidRPr="00967D9B">
        <w:rPr>
          <w:rFonts w:hint="eastAsia"/>
          <w:sz w:val="24"/>
          <w:szCs w:val="24"/>
          <w:lang w:eastAsia="zh-CN"/>
        </w:rPr>
        <w:t>比照适用</w:t>
      </w:r>
      <w:r w:rsidR="00C03141">
        <w:rPr>
          <w:rFonts w:hint="eastAsia"/>
          <w:sz w:val="24"/>
          <w:szCs w:val="24"/>
          <w:lang w:eastAsia="zh-CN"/>
        </w:rPr>
        <w:t>2024</w:t>
      </w:r>
      <w:r w:rsidR="00C03141">
        <w:rPr>
          <w:rFonts w:hint="eastAsia"/>
          <w:sz w:val="24"/>
          <w:szCs w:val="24"/>
          <w:lang w:eastAsia="zh-CN"/>
        </w:rPr>
        <w:t>年</w:t>
      </w:r>
      <w:r w:rsidR="00C03141">
        <w:rPr>
          <w:rFonts w:hint="eastAsia"/>
          <w:sz w:val="24"/>
          <w:szCs w:val="24"/>
          <w:lang w:eastAsia="zh-CN"/>
        </w:rPr>
        <w:t>12</w:t>
      </w:r>
      <w:r w:rsidR="00C03141">
        <w:rPr>
          <w:rFonts w:hint="eastAsia"/>
          <w:sz w:val="24"/>
          <w:szCs w:val="24"/>
          <w:lang w:eastAsia="zh-CN"/>
        </w:rPr>
        <w:t>月</w:t>
      </w:r>
      <w:r w:rsidR="00C03141">
        <w:rPr>
          <w:rFonts w:hint="eastAsia"/>
          <w:sz w:val="24"/>
          <w:szCs w:val="24"/>
          <w:lang w:eastAsia="zh-CN"/>
        </w:rPr>
        <w:t>6</w:t>
      </w:r>
      <w:r w:rsidR="00C03141">
        <w:rPr>
          <w:rFonts w:hint="eastAsia"/>
          <w:sz w:val="24"/>
          <w:szCs w:val="24"/>
          <w:lang w:eastAsia="zh-CN"/>
        </w:rPr>
        <w:t>日</w:t>
      </w:r>
      <w:r w:rsidRPr="00967D9B">
        <w:rPr>
          <w:rFonts w:hint="eastAsia"/>
          <w:sz w:val="24"/>
          <w:szCs w:val="24"/>
          <w:lang w:eastAsia="zh-CN"/>
        </w:rPr>
        <w:t>公约缔约方大会题为“</w:t>
      </w:r>
      <w:r w:rsidR="00C03141">
        <w:rPr>
          <w:rFonts w:hint="eastAsia"/>
          <w:sz w:val="24"/>
          <w:szCs w:val="24"/>
          <w:lang w:eastAsia="zh-CN"/>
        </w:rPr>
        <w:t>《</w:t>
      </w:r>
      <w:r w:rsidRPr="00967D9B">
        <w:rPr>
          <w:rFonts w:hint="eastAsia"/>
          <w:sz w:val="24"/>
          <w:szCs w:val="24"/>
          <w:lang w:eastAsia="zh-CN"/>
        </w:rPr>
        <w:t>公约</w:t>
      </w:r>
      <w:r w:rsidR="00C03141">
        <w:rPr>
          <w:rFonts w:hint="eastAsia"/>
          <w:sz w:val="24"/>
          <w:szCs w:val="24"/>
          <w:lang w:eastAsia="zh-CN"/>
        </w:rPr>
        <w:t>》</w:t>
      </w:r>
      <w:r w:rsidRPr="00967D9B">
        <w:rPr>
          <w:rFonts w:hint="eastAsia"/>
          <w:sz w:val="24"/>
          <w:szCs w:val="24"/>
          <w:lang w:eastAsia="zh-CN"/>
        </w:rPr>
        <w:t>的行政管理和信托基金的预算”</w:t>
      </w:r>
      <w:r w:rsidR="00337FD3" w:rsidRPr="00154811">
        <w:rPr>
          <w:rFonts w:hint="eastAsia"/>
          <w:sz w:val="24"/>
          <w:szCs w:val="24"/>
          <w:lang w:eastAsia="zh-CN"/>
        </w:rPr>
        <w:t>的第</w:t>
      </w:r>
      <w:r w:rsidR="00337FD3" w:rsidRPr="00154811">
        <w:rPr>
          <w:sz w:val="24"/>
          <w:szCs w:val="24"/>
          <w:lang w:eastAsia="zh-CN"/>
        </w:rPr>
        <w:t>16/</w:t>
      </w:r>
      <w:r w:rsidR="00C03141">
        <w:rPr>
          <w:rFonts w:hint="eastAsia"/>
          <w:sz w:val="24"/>
          <w:szCs w:val="24"/>
          <w:lang w:eastAsia="zh-CN"/>
        </w:rPr>
        <w:t>28</w:t>
      </w:r>
      <w:r w:rsidR="00337FD3" w:rsidRPr="00154811">
        <w:rPr>
          <w:rFonts w:hint="eastAsia"/>
          <w:sz w:val="24"/>
          <w:szCs w:val="24"/>
          <w:lang w:eastAsia="zh-CN"/>
        </w:rPr>
        <w:t>号决定</w:t>
      </w:r>
      <w:r w:rsidRPr="00154811">
        <w:rPr>
          <w:rFonts w:hint="eastAsia"/>
          <w:sz w:val="24"/>
          <w:szCs w:val="24"/>
          <w:lang w:eastAsia="zh-CN"/>
        </w:rPr>
        <w:t>第</w:t>
      </w:r>
      <w:r w:rsidRPr="00154811">
        <w:rPr>
          <w:sz w:val="24"/>
          <w:szCs w:val="24"/>
          <w:lang w:eastAsia="zh-CN"/>
        </w:rPr>
        <w:t>5</w:t>
      </w:r>
      <w:r w:rsidRPr="00154811">
        <w:rPr>
          <w:rFonts w:hint="eastAsia"/>
          <w:sz w:val="24"/>
          <w:szCs w:val="24"/>
          <w:lang w:eastAsia="zh-CN"/>
        </w:rPr>
        <w:t>至第</w:t>
      </w:r>
      <w:r w:rsidRPr="00154811">
        <w:rPr>
          <w:sz w:val="24"/>
          <w:szCs w:val="24"/>
          <w:lang w:eastAsia="zh-CN"/>
        </w:rPr>
        <w:t>7</w:t>
      </w:r>
      <w:r w:rsidRPr="00154811">
        <w:rPr>
          <w:rFonts w:hint="eastAsia"/>
          <w:sz w:val="24"/>
          <w:szCs w:val="24"/>
          <w:lang w:eastAsia="zh-CN"/>
        </w:rPr>
        <w:t>段和第</w:t>
      </w:r>
      <w:r w:rsidRPr="00154811">
        <w:rPr>
          <w:sz w:val="24"/>
          <w:szCs w:val="24"/>
          <w:lang w:eastAsia="zh-CN"/>
        </w:rPr>
        <w:t>9</w:t>
      </w:r>
      <w:r w:rsidRPr="00154811">
        <w:rPr>
          <w:rFonts w:hint="eastAsia"/>
          <w:sz w:val="24"/>
          <w:szCs w:val="24"/>
          <w:lang w:eastAsia="zh-CN"/>
        </w:rPr>
        <w:t>至第</w:t>
      </w:r>
      <w:r w:rsidRPr="00154811">
        <w:rPr>
          <w:sz w:val="24"/>
          <w:szCs w:val="24"/>
          <w:lang w:eastAsia="zh-CN"/>
        </w:rPr>
        <w:t>43</w:t>
      </w:r>
      <w:r w:rsidRPr="00154811">
        <w:rPr>
          <w:rFonts w:hint="eastAsia"/>
          <w:sz w:val="24"/>
          <w:szCs w:val="24"/>
          <w:lang w:eastAsia="zh-CN"/>
        </w:rPr>
        <w:t>段。</w:t>
      </w:r>
    </w:p>
    <w:p w14:paraId="5FB56B01" w14:textId="2B66CE64" w:rsidR="00533109" w:rsidRPr="00154811" w:rsidRDefault="00EA5D5E" w:rsidP="00967D9B">
      <w:pPr>
        <w:pStyle w:val="CBDNormalNumber"/>
        <w:numPr>
          <w:ilvl w:val="0"/>
          <w:numId w:val="0"/>
        </w:numPr>
        <w:tabs>
          <w:tab w:val="clear" w:pos="567"/>
          <w:tab w:val="clear" w:pos="1134"/>
          <w:tab w:val="clear" w:pos="1701"/>
          <w:tab w:val="clear" w:pos="2268"/>
          <w:tab w:val="clear" w:pos="2835"/>
          <w:tab w:val="clear" w:pos="3402"/>
          <w:tab w:val="clear" w:pos="3969"/>
        </w:tabs>
        <w:spacing w:before="240" w:line="240" w:lineRule="atLeast"/>
        <w:ind w:left="490"/>
        <w:rPr>
          <w:sz w:val="24"/>
          <w:szCs w:val="24"/>
          <w:lang w:val="en-US" w:eastAsia="zh-CN"/>
        </w:rPr>
      </w:pPr>
      <w:r w:rsidRPr="00154811">
        <w:rPr>
          <w:rFonts w:hint="eastAsia"/>
          <w:sz w:val="24"/>
          <w:szCs w:val="24"/>
          <w:lang w:eastAsia="zh-CN"/>
        </w:rPr>
        <w:t>表</w:t>
      </w:r>
      <w:r w:rsidRPr="00154811">
        <w:rPr>
          <w:rFonts w:hint="eastAsia"/>
          <w:sz w:val="24"/>
          <w:szCs w:val="24"/>
          <w:lang w:eastAsia="zh-CN"/>
        </w:rPr>
        <w:t>1</w:t>
      </w:r>
    </w:p>
    <w:p w14:paraId="023115AD" w14:textId="26F03BA3" w:rsidR="00EA5D5E" w:rsidRPr="00154811" w:rsidRDefault="00EA5D5E" w:rsidP="00967D9B">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ind w:left="490"/>
        <w:rPr>
          <w:b/>
          <w:bCs/>
          <w:sz w:val="24"/>
          <w:szCs w:val="24"/>
          <w:lang w:val="en-US" w:eastAsia="zh-CN"/>
        </w:rPr>
      </w:pPr>
      <w:r w:rsidRPr="00154811">
        <w:rPr>
          <w:b/>
          <w:bCs/>
          <w:sz w:val="24"/>
          <w:szCs w:val="24"/>
          <w:lang w:eastAsia="zh-CN"/>
        </w:rPr>
        <w:t>2025-2026</w:t>
      </w:r>
      <w:r w:rsidRPr="00154811">
        <w:rPr>
          <w:b/>
          <w:bCs/>
          <w:sz w:val="24"/>
          <w:szCs w:val="24"/>
          <w:lang w:eastAsia="zh-CN"/>
        </w:rPr>
        <w:t>年</w:t>
      </w:r>
      <w:r w:rsidR="00B5049F" w:rsidRPr="00154811">
        <w:rPr>
          <w:rFonts w:hint="eastAsia"/>
          <w:b/>
          <w:bCs/>
          <w:sz w:val="24"/>
          <w:szCs w:val="24"/>
          <w:lang w:eastAsia="zh-CN"/>
        </w:rPr>
        <w:t>公约及其议定书核心信托基金两年期综合预算（按支出用途分列）</w:t>
      </w:r>
    </w:p>
    <w:p w14:paraId="6E9C7777" w14:textId="1550D887" w:rsidR="00EA5D5E" w:rsidRPr="00154811" w:rsidRDefault="00EA5D5E" w:rsidP="00533109">
      <w:pPr>
        <w:pStyle w:val="CBDNormalNumber"/>
        <w:numPr>
          <w:ilvl w:val="0"/>
          <w:numId w:val="0"/>
        </w:numPr>
        <w:spacing w:before="120" w:line="240" w:lineRule="atLeast"/>
        <w:ind w:left="360"/>
        <w:rPr>
          <w:sz w:val="24"/>
          <w:szCs w:val="24"/>
          <w:lang w:val="en-US" w:eastAsia="zh-CN"/>
        </w:rPr>
      </w:pPr>
      <w:r w:rsidRPr="00154811">
        <w:rPr>
          <w:rFonts w:hint="eastAsia"/>
          <w:sz w:val="24"/>
          <w:szCs w:val="24"/>
        </w:rPr>
        <w:t>（千美元）</w:t>
      </w:r>
    </w:p>
    <w:tbl>
      <w:tblPr>
        <w:tblW w:w="4548" w:type="pct"/>
        <w:tblInd w:w="562" w:type="dxa"/>
        <w:tblCellMar>
          <w:left w:w="0" w:type="dxa"/>
          <w:right w:w="0" w:type="dxa"/>
        </w:tblCellMar>
        <w:tblLook w:val="01E0" w:firstRow="1" w:lastRow="1" w:firstColumn="1" w:lastColumn="1" w:noHBand="0" w:noVBand="0"/>
      </w:tblPr>
      <w:tblGrid>
        <w:gridCol w:w="4259"/>
        <w:gridCol w:w="1420"/>
        <w:gridCol w:w="1277"/>
        <w:gridCol w:w="1558"/>
      </w:tblGrid>
      <w:tr w:rsidR="00EA5D5E" w:rsidRPr="004A45A7" w14:paraId="28A21B1C" w14:textId="77777777" w:rsidTr="006B654C">
        <w:trPr>
          <w:tblHeader/>
        </w:trPr>
        <w:tc>
          <w:tcPr>
            <w:tcW w:w="2501" w:type="pct"/>
            <w:tcBorders>
              <w:top w:val="single" w:sz="4" w:space="0" w:color="auto"/>
              <w:bottom w:val="single" w:sz="4" w:space="0" w:color="auto"/>
            </w:tcBorders>
          </w:tcPr>
          <w:p w14:paraId="33E5AC07" w14:textId="2FDD8EFB" w:rsidR="00EA5D5E" w:rsidRPr="004A45A7" w:rsidRDefault="00EA5D5E" w:rsidP="006B654C">
            <w:pPr>
              <w:spacing w:before="40" w:after="40"/>
              <w:rPr>
                <w:rFonts w:ascii="KaiTi" w:eastAsia="KaiTi" w:hAnsi="KaiTi"/>
                <w:sz w:val="20"/>
                <w:szCs w:val="20"/>
                <w:lang w:bidi="ar-SY"/>
              </w:rPr>
            </w:pPr>
            <w:r w:rsidRPr="004A45A7">
              <w:rPr>
                <w:rFonts w:ascii="KaiTi" w:eastAsia="KaiTi" w:hAnsi="KaiTi" w:hint="eastAsia"/>
                <w:sz w:val="20"/>
                <w:szCs w:val="20"/>
                <w:lang w:bidi="ar-SY"/>
              </w:rPr>
              <w:t>支出用途</w:t>
            </w:r>
          </w:p>
        </w:tc>
        <w:tc>
          <w:tcPr>
            <w:tcW w:w="834" w:type="pct"/>
            <w:tcBorders>
              <w:top w:val="single" w:sz="4" w:space="0" w:color="auto"/>
              <w:bottom w:val="single" w:sz="4" w:space="0" w:color="auto"/>
            </w:tcBorders>
          </w:tcPr>
          <w:p w14:paraId="0D0551FA" w14:textId="66EFA581" w:rsidR="00EA5D5E" w:rsidRPr="004A45A7" w:rsidRDefault="00EA5D5E" w:rsidP="006B654C">
            <w:pPr>
              <w:spacing w:before="40" w:after="40"/>
              <w:ind w:right="140"/>
              <w:jc w:val="right"/>
              <w:rPr>
                <w:rFonts w:ascii="KaiTi" w:eastAsia="KaiTi" w:hAnsi="KaiTi"/>
                <w:sz w:val="20"/>
                <w:szCs w:val="20"/>
                <w:lang w:bidi="ar-SY"/>
              </w:rPr>
            </w:pPr>
            <w:r w:rsidRPr="004A45A7">
              <w:rPr>
                <w:rFonts w:ascii="KaiTi" w:eastAsia="KaiTi" w:hAnsi="KaiTi"/>
                <w:sz w:val="20"/>
                <w:szCs w:val="20"/>
                <w:lang w:bidi="ar-SY"/>
              </w:rPr>
              <w:t>2025年</w:t>
            </w:r>
          </w:p>
        </w:tc>
        <w:tc>
          <w:tcPr>
            <w:tcW w:w="750" w:type="pct"/>
            <w:tcBorders>
              <w:top w:val="single" w:sz="4" w:space="0" w:color="auto"/>
              <w:bottom w:val="single" w:sz="4" w:space="0" w:color="auto"/>
            </w:tcBorders>
          </w:tcPr>
          <w:p w14:paraId="20269799" w14:textId="0BC11009" w:rsidR="00EA5D5E" w:rsidRPr="004A45A7" w:rsidRDefault="00EA5D5E" w:rsidP="006B654C">
            <w:pPr>
              <w:tabs>
                <w:tab w:val="clear" w:pos="1134"/>
              </w:tabs>
              <w:spacing w:before="40" w:after="40"/>
              <w:ind w:right="142"/>
              <w:jc w:val="right"/>
              <w:rPr>
                <w:rFonts w:ascii="KaiTi" w:eastAsia="KaiTi" w:hAnsi="KaiTi"/>
                <w:sz w:val="20"/>
                <w:szCs w:val="20"/>
                <w:lang w:bidi="ar-SY"/>
              </w:rPr>
            </w:pPr>
            <w:r w:rsidRPr="004A45A7">
              <w:rPr>
                <w:rFonts w:ascii="KaiTi" w:eastAsia="KaiTi" w:hAnsi="KaiTi"/>
                <w:sz w:val="20"/>
                <w:szCs w:val="20"/>
                <w:lang w:bidi="ar-SY"/>
              </w:rPr>
              <w:t>2026年</w:t>
            </w:r>
          </w:p>
        </w:tc>
        <w:tc>
          <w:tcPr>
            <w:tcW w:w="915" w:type="pct"/>
            <w:tcBorders>
              <w:top w:val="single" w:sz="4" w:space="0" w:color="auto"/>
              <w:bottom w:val="single" w:sz="4" w:space="0" w:color="auto"/>
            </w:tcBorders>
          </w:tcPr>
          <w:p w14:paraId="03928FC5" w14:textId="4C447CB1" w:rsidR="00EA5D5E" w:rsidRPr="004A45A7" w:rsidRDefault="00EA5D5E" w:rsidP="006B654C">
            <w:pPr>
              <w:spacing w:before="40" w:after="40"/>
              <w:jc w:val="right"/>
              <w:rPr>
                <w:rFonts w:ascii="KaiTi" w:eastAsia="KaiTi" w:hAnsi="KaiTi"/>
                <w:sz w:val="20"/>
                <w:szCs w:val="20"/>
                <w:lang w:bidi="ar-SY"/>
              </w:rPr>
            </w:pPr>
            <w:r w:rsidRPr="004A45A7">
              <w:rPr>
                <w:rFonts w:ascii="KaiTi" w:eastAsia="KaiTi" w:hAnsi="KaiTi"/>
                <w:sz w:val="20"/>
                <w:szCs w:val="20"/>
                <w:lang w:bidi="ar-SY"/>
              </w:rPr>
              <w:t>2025–2026年</w:t>
            </w:r>
          </w:p>
        </w:tc>
      </w:tr>
      <w:tr w:rsidR="00EA5D5E" w:rsidRPr="004A45A7" w14:paraId="52502839" w14:textId="77777777" w:rsidTr="006B654C">
        <w:trPr>
          <w:trHeight w:val="258"/>
        </w:trPr>
        <w:tc>
          <w:tcPr>
            <w:tcW w:w="2501" w:type="pct"/>
            <w:tcBorders>
              <w:top w:val="single" w:sz="4" w:space="0" w:color="auto"/>
            </w:tcBorders>
          </w:tcPr>
          <w:p w14:paraId="6DF6D0E5" w14:textId="7B3C9471" w:rsidR="00EA5D5E" w:rsidRPr="004A45A7" w:rsidRDefault="00EA5D5E" w:rsidP="006B654C">
            <w:pPr>
              <w:spacing w:before="40" w:after="40"/>
              <w:rPr>
                <w:sz w:val="20"/>
                <w:szCs w:val="20"/>
                <w:lang w:bidi="ar-SY"/>
              </w:rPr>
            </w:pPr>
            <w:r w:rsidRPr="004A45A7">
              <w:rPr>
                <w:rFonts w:hint="eastAsia"/>
                <w:sz w:val="20"/>
                <w:szCs w:val="20"/>
                <w:lang w:bidi="ar-SY"/>
              </w:rPr>
              <w:t>工作人员费用</w:t>
            </w:r>
          </w:p>
        </w:tc>
        <w:tc>
          <w:tcPr>
            <w:tcW w:w="834" w:type="pct"/>
            <w:tcBorders>
              <w:top w:val="single" w:sz="4" w:space="0" w:color="auto"/>
            </w:tcBorders>
          </w:tcPr>
          <w:p w14:paraId="30B8C539" w14:textId="77777777" w:rsidR="00EA5D5E" w:rsidRPr="004A45A7" w:rsidRDefault="00EA5D5E" w:rsidP="006B654C">
            <w:pPr>
              <w:spacing w:before="40" w:after="40"/>
              <w:ind w:right="140"/>
              <w:jc w:val="right"/>
              <w:rPr>
                <w:sz w:val="20"/>
                <w:szCs w:val="20"/>
                <w:lang w:bidi="ar-SY"/>
              </w:rPr>
            </w:pPr>
            <w:r w:rsidRPr="004A45A7">
              <w:rPr>
                <w:sz w:val="20"/>
                <w:szCs w:val="20"/>
                <w:lang w:bidi="ar-SY"/>
              </w:rPr>
              <w:t>13 301.0</w:t>
            </w:r>
          </w:p>
        </w:tc>
        <w:tc>
          <w:tcPr>
            <w:tcW w:w="750" w:type="pct"/>
            <w:tcBorders>
              <w:top w:val="single" w:sz="4" w:space="0" w:color="auto"/>
            </w:tcBorders>
          </w:tcPr>
          <w:p w14:paraId="3B72E211"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13 862.7</w:t>
            </w:r>
          </w:p>
        </w:tc>
        <w:tc>
          <w:tcPr>
            <w:tcW w:w="915" w:type="pct"/>
            <w:tcBorders>
              <w:top w:val="single" w:sz="4" w:space="0" w:color="auto"/>
            </w:tcBorders>
          </w:tcPr>
          <w:p w14:paraId="41576F28" w14:textId="77777777" w:rsidR="00EA5D5E" w:rsidRPr="004A45A7" w:rsidRDefault="00EA5D5E" w:rsidP="006B654C">
            <w:pPr>
              <w:spacing w:before="40" w:after="40"/>
              <w:ind w:right="135"/>
              <w:jc w:val="right"/>
              <w:rPr>
                <w:sz w:val="20"/>
                <w:szCs w:val="20"/>
                <w:lang w:bidi="ar-SY"/>
              </w:rPr>
            </w:pPr>
            <w:r w:rsidRPr="004A45A7">
              <w:rPr>
                <w:sz w:val="20"/>
                <w:szCs w:val="20"/>
                <w:lang w:bidi="ar-SY"/>
              </w:rPr>
              <w:t>27 163.7</w:t>
            </w:r>
          </w:p>
        </w:tc>
      </w:tr>
      <w:tr w:rsidR="00EA5D5E" w:rsidRPr="004A45A7" w14:paraId="2A38E5E3" w14:textId="77777777" w:rsidTr="006B654C">
        <w:trPr>
          <w:trHeight w:val="229"/>
        </w:trPr>
        <w:tc>
          <w:tcPr>
            <w:tcW w:w="2501" w:type="pct"/>
          </w:tcPr>
          <w:p w14:paraId="6823F29D" w14:textId="692B7EBF" w:rsidR="00EA5D5E" w:rsidRPr="004A45A7" w:rsidRDefault="00EA5D5E" w:rsidP="006B654C">
            <w:pPr>
              <w:spacing w:before="40" w:after="40"/>
              <w:rPr>
                <w:sz w:val="20"/>
                <w:szCs w:val="20"/>
                <w:lang w:bidi="ar-SY"/>
              </w:rPr>
            </w:pPr>
            <w:r w:rsidRPr="004A45A7">
              <w:rPr>
                <w:rFonts w:hint="eastAsia"/>
                <w:sz w:val="20"/>
                <w:szCs w:val="20"/>
                <w:lang w:bidi="ar-SY"/>
              </w:rPr>
              <w:t>一般临时</w:t>
            </w:r>
            <w:r w:rsidR="004A45A7" w:rsidRPr="004A45A7">
              <w:rPr>
                <w:rFonts w:hint="eastAsia"/>
                <w:sz w:val="20"/>
                <w:szCs w:val="20"/>
                <w:lang w:eastAsia="zh-CN" w:bidi="ar-SY"/>
              </w:rPr>
              <w:t>人员</w:t>
            </w:r>
          </w:p>
        </w:tc>
        <w:tc>
          <w:tcPr>
            <w:tcW w:w="834" w:type="pct"/>
          </w:tcPr>
          <w:p w14:paraId="461F5E0E" w14:textId="77777777" w:rsidR="00EA5D5E" w:rsidRPr="004A45A7" w:rsidRDefault="00EA5D5E" w:rsidP="006B654C">
            <w:pPr>
              <w:spacing w:before="40" w:after="40"/>
              <w:ind w:right="140"/>
              <w:jc w:val="right"/>
              <w:rPr>
                <w:sz w:val="20"/>
                <w:szCs w:val="20"/>
                <w:lang w:bidi="ar-SY"/>
              </w:rPr>
            </w:pPr>
            <w:r w:rsidRPr="004A45A7">
              <w:rPr>
                <w:sz w:val="20"/>
                <w:szCs w:val="20"/>
                <w:lang w:bidi="ar-SY"/>
              </w:rPr>
              <w:t>100.0</w:t>
            </w:r>
          </w:p>
        </w:tc>
        <w:tc>
          <w:tcPr>
            <w:tcW w:w="750" w:type="pct"/>
          </w:tcPr>
          <w:p w14:paraId="3C6823F1"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100.0</w:t>
            </w:r>
          </w:p>
        </w:tc>
        <w:tc>
          <w:tcPr>
            <w:tcW w:w="915" w:type="pct"/>
          </w:tcPr>
          <w:p w14:paraId="02379AC3" w14:textId="77777777" w:rsidR="00EA5D5E" w:rsidRPr="004A45A7" w:rsidRDefault="00EA5D5E" w:rsidP="006B654C">
            <w:pPr>
              <w:spacing w:before="40" w:after="40"/>
              <w:ind w:right="135"/>
              <w:jc w:val="right"/>
              <w:rPr>
                <w:sz w:val="20"/>
                <w:szCs w:val="20"/>
                <w:lang w:bidi="ar-SY"/>
              </w:rPr>
            </w:pPr>
            <w:r w:rsidRPr="004A45A7">
              <w:rPr>
                <w:sz w:val="20"/>
                <w:szCs w:val="20"/>
                <w:lang w:bidi="ar-SY"/>
              </w:rPr>
              <w:t>200.0</w:t>
            </w:r>
          </w:p>
        </w:tc>
      </w:tr>
      <w:tr w:rsidR="00EA5D5E" w:rsidRPr="004A45A7" w14:paraId="682FD5DE" w14:textId="77777777" w:rsidTr="006B654C">
        <w:trPr>
          <w:trHeight w:val="249"/>
        </w:trPr>
        <w:tc>
          <w:tcPr>
            <w:tcW w:w="2501" w:type="pct"/>
          </w:tcPr>
          <w:p w14:paraId="63D7EE09" w14:textId="599D6C39" w:rsidR="00EA5D5E" w:rsidRPr="004A45A7" w:rsidRDefault="00EA5D5E" w:rsidP="006B654C">
            <w:pPr>
              <w:spacing w:before="40" w:after="40"/>
              <w:rPr>
                <w:sz w:val="20"/>
                <w:szCs w:val="20"/>
                <w:lang w:bidi="ar-SY"/>
              </w:rPr>
            </w:pPr>
            <w:r w:rsidRPr="004A45A7">
              <w:rPr>
                <w:rFonts w:hint="eastAsia"/>
                <w:sz w:val="20"/>
                <w:szCs w:val="20"/>
                <w:lang w:bidi="ar-SY"/>
              </w:rPr>
              <w:t>主席团会议</w:t>
            </w:r>
          </w:p>
        </w:tc>
        <w:tc>
          <w:tcPr>
            <w:tcW w:w="834" w:type="pct"/>
          </w:tcPr>
          <w:p w14:paraId="6DD3C56E" w14:textId="77777777" w:rsidR="00EA5D5E" w:rsidRPr="004A45A7" w:rsidRDefault="00EA5D5E" w:rsidP="006B654C">
            <w:pPr>
              <w:spacing w:before="40" w:after="40"/>
              <w:ind w:right="140"/>
              <w:jc w:val="right"/>
              <w:rPr>
                <w:sz w:val="20"/>
                <w:szCs w:val="20"/>
                <w:lang w:bidi="ar-SY"/>
              </w:rPr>
            </w:pPr>
            <w:r w:rsidRPr="004A45A7">
              <w:rPr>
                <w:sz w:val="20"/>
                <w:szCs w:val="20"/>
                <w:lang w:bidi="ar-SY"/>
              </w:rPr>
              <w:t>161.5</w:t>
            </w:r>
          </w:p>
        </w:tc>
        <w:tc>
          <w:tcPr>
            <w:tcW w:w="750" w:type="pct"/>
          </w:tcPr>
          <w:p w14:paraId="7049F7F5"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176.8</w:t>
            </w:r>
          </w:p>
        </w:tc>
        <w:tc>
          <w:tcPr>
            <w:tcW w:w="915" w:type="pct"/>
          </w:tcPr>
          <w:p w14:paraId="60BA5A87" w14:textId="77777777" w:rsidR="00EA5D5E" w:rsidRPr="004A45A7" w:rsidRDefault="00EA5D5E" w:rsidP="006B654C">
            <w:pPr>
              <w:spacing w:before="40" w:after="40"/>
              <w:ind w:right="135"/>
              <w:jc w:val="right"/>
              <w:rPr>
                <w:sz w:val="20"/>
                <w:szCs w:val="20"/>
                <w:lang w:bidi="ar-SY"/>
              </w:rPr>
            </w:pPr>
            <w:r w:rsidRPr="004A45A7">
              <w:rPr>
                <w:sz w:val="20"/>
                <w:szCs w:val="20"/>
                <w:lang w:bidi="ar-SY"/>
              </w:rPr>
              <w:t>338.3</w:t>
            </w:r>
          </w:p>
        </w:tc>
      </w:tr>
      <w:tr w:rsidR="00EA5D5E" w:rsidRPr="004A45A7" w14:paraId="07255186" w14:textId="77777777" w:rsidTr="006B654C">
        <w:trPr>
          <w:trHeight w:val="251"/>
        </w:trPr>
        <w:tc>
          <w:tcPr>
            <w:tcW w:w="2501" w:type="pct"/>
          </w:tcPr>
          <w:p w14:paraId="0E2C83E9" w14:textId="025873DA" w:rsidR="00EA5D5E" w:rsidRPr="004A45A7" w:rsidRDefault="00EA5D5E" w:rsidP="006B654C">
            <w:pPr>
              <w:spacing w:before="40" w:after="40"/>
              <w:rPr>
                <w:sz w:val="20"/>
                <w:szCs w:val="20"/>
                <w:lang w:bidi="ar-SY"/>
              </w:rPr>
            </w:pPr>
            <w:r w:rsidRPr="004A45A7">
              <w:rPr>
                <w:rFonts w:hint="eastAsia"/>
                <w:sz w:val="20"/>
                <w:szCs w:val="20"/>
                <w:lang w:bidi="ar-SY"/>
              </w:rPr>
              <w:t>专家会议</w:t>
            </w:r>
          </w:p>
        </w:tc>
        <w:tc>
          <w:tcPr>
            <w:tcW w:w="834" w:type="pct"/>
          </w:tcPr>
          <w:p w14:paraId="5CCD4873" w14:textId="77777777" w:rsidR="00EA5D5E" w:rsidRPr="004A45A7" w:rsidRDefault="00EA5D5E" w:rsidP="006B654C">
            <w:pPr>
              <w:spacing w:before="40" w:after="40"/>
              <w:ind w:right="140"/>
              <w:jc w:val="right"/>
              <w:rPr>
                <w:sz w:val="20"/>
                <w:szCs w:val="20"/>
                <w:lang w:bidi="ar-SY"/>
              </w:rPr>
            </w:pPr>
            <w:r w:rsidRPr="004A45A7">
              <w:rPr>
                <w:sz w:val="20"/>
                <w:szCs w:val="20"/>
                <w:lang w:bidi="ar-SY"/>
              </w:rPr>
              <w:t>175.0</w:t>
            </w:r>
          </w:p>
        </w:tc>
        <w:tc>
          <w:tcPr>
            <w:tcW w:w="750" w:type="pct"/>
          </w:tcPr>
          <w:p w14:paraId="4A615691"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205.0</w:t>
            </w:r>
          </w:p>
        </w:tc>
        <w:tc>
          <w:tcPr>
            <w:tcW w:w="915" w:type="pct"/>
          </w:tcPr>
          <w:p w14:paraId="1342DD02" w14:textId="77777777" w:rsidR="00EA5D5E" w:rsidRPr="004A45A7" w:rsidRDefault="00EA5D5E" w:rsidP="006B654C">
            <w:pPr>
              <w:spacing w:before="40" w:after="40"/>
              <w:ind w:right="135"/>
              <w:jc w:val="right"/>
              <w:rPr>
                <w:sz w:val="20"/>
                <w:szCs w:val="20"/>
                <w:lang w:bidi="ar-SY"/>
              </w:rPr>
            </w:pPr>
            <w:r w:rsidRPr="004A45A7">
              <w:rPr>
                <w:sz w:val="20"/>
                <w:szCs w:val="20"/>
                <w:lang w:bidi="ar-SY"/>
              </w:rPr>
              <w:t>380.0</w:t>
            </w:r>
          </w:p>
        </w:tc>
      </w:tr>
      <w:tr w:rsidR="00EA5D5E" w:rsidRPr="004A45A7" w14:paraId="3654CCA2" w14:textId="77777777" w:rsidTr="006B654C">
        <w:trPr>
          <w:trHeight w:val="229"/>
        </w:trPr>
        <w:tc>
          <w:tcPr>
            <w:tcW w:w="2501" w:type="pct"/>
          </w:tcPr>
          <w:p w14:paraId="3DB53335" w14:textId="4A0CD7BC" w:rsidR="00EA5D5E" w:rsidRPr="004A45A7" w:rsidRDefault="00EA5D5E" w:rsidP="006B654C">
            <w:pPr>
              <w:spacing w:before="40" w:after="40"/>
              <w:rPr>
                <w:sz w:val="20"/>
                <w:szCs w:val="20"/>
                <w:lang w:bidi="ar-SY"/>
              </w:rPr>
            </w:pPr>
            <w:r w:rsidRPr="004A45A7">
              <w:rPr>
                <w:rFonts w:hint="eastAsia"/>
                <w:sz w:val="20"/>
                <w:szCs w:val="20"/>
                <w:lang w:bidi="ar-SY"/>
              </w:rPr>
              <w:t>政府间机构会议</w:t>
            </w:r>
            <w:r w:rsidRPr="00EF3B04">
              <w:rPr>
                <w:rFonts w:hint="eastAsia"/>
                <w:sz w:val="20"/>
                <w:szCs w:val="20"/>
                <w:vertAlign w:val="superscript"/>
                <w:lang w:bidi="ar-SY"/>
              </w:rPr>
              <w:t>a</w:t>
            </w:r>
          </w:p>
        </w:tc>
        <w:tc>
          <w:tcPr>
            <w:tcW w:w="834" w:type="pct"/>
          </w:tcPr>
          <w:p w14:paraId="6B7A5490" w14:textId="77777777" w:rsidR="00EA5D5E" w:rsidRPr="004A45A7" w:rsidRDefault="00EA5D5E" w:rsidP="006B654C">
            <w:pPr>
              <w:spacing w:before="40" w:after="40"/>
              <w:ind w:right="140"/>
              <w:jc w:val="right"/>
              <w:rPr>
                <w:sz w:val="20"/>
                <w:szCs w:val="20"/>
                <w:lang w:bidi="ar-SY"/>
              </w:rPr>
            </w:pPr>
            <w:r w:rsidRPr="004A45A7">
              <w:rPr>
                <w:sz w:val="20"/>
                <w:szCs w:val="20"/>
                <w:lang w:bidi="ar-SY"/>
              </w:rPr>
              <w:t>2 274.6</w:t>
            </w:r>
          </w:p>
        </w:tc>
        <w:tc>
          <w:tcPr>
            <w:tcW w:w="750" w:type="pct"/>
          </w:tcPr>
          <w:p w14:paraId="4F0B101F"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2 700.9</w:t>
            </w:r>
          </w:p>
        </w:tc>
        <w:tc>
          <w:tcPr>
            <w:tcW w:w="915" w:type="pct"/>
          </w:tcPr>
          <w:p w14:paraId="7676602E" w14:textId="77777777" w:rsidR="00EA5D5E" w:rsidRPr="004A45A7" w:rsidRDefault="00EA5D5E" w:rsidP="006B654C">
            <w:pPr>
              <w:spacing w:before="40" w:after="40"/>
              <w:ind w:right="135"/>
              <w:jc w:val="right"/>
              <w:rPr>
                <w:sz w:val="20"/>
                <w:szCs w:val="20"/>
                <w:lang w:bidi="ar-SY"/>
              </w:rPr>
            </w:pPr>
            <w:r w:rsidRPr="004A45A7">
              <w:rPr>
                <w:sz w:val="20"/>
                <w:szCs w:val="20"/>
                <w:lang w:bidi="ar-SY"/>
              </w:rPr>
              <w:t>4 975.5</w:t>
            </w:r>
          </w:p>
        </w:tc>
      </w:tr>
      <w:tr w:rsidR="00EA5D5E" w:rsidRPr="004A45A7" w14:paraId="36746764" w14:textId="77777777" w:rsidTr="006B654C">
        <w:trPr>
          <w:trHeight w:val="249"/>
        </w:trPr>
        <w:tc>
          <w:tcPr>
            <w:tcW w:w="2501" w:type="pct"/>
          </w:tcPr>
          <w:p w14:paraId="6E3B2982" w14:textId="62C93ECF" w:rsidR="00EA5D5E" w:rsidRPr="004A45A7" w:rsidRDefault="00EA5D5E" w:rsidP="006B654C">
            <w:pPr>
              <w:spacing w:before="40" w:after="40"/>
              <w:rPr>
                <w:sz w:val="20"/>
                <w:szCs w:val="20"/>
                <w:lang w:bidi="ar-SY"/>
              </w:rPr>
            </w:pPr>
            <w:r w:rsidRPr="004A45A7">
              <w:rPr>
                <w:rFonts w:hint="eastAsia"/>
                <w:sz w:val="20"/>
                <w:szCs w:val="20"/>
                <w:lang w:bidi="ar-SY"/>
              </w:rPr>
              <w:t>咨询人</w:t>
            </w:r>
          </w:p>
        </w:tc>
        <w:tc>
          <w:tcPr>
            <w:tcW w:w="834" w:type="pct"/>
          </w:tcPr>
          <w:p w14:paraId="6EB44514" w14:textId="77777777" w:rsidR="00EA5D5E" w:rsidRPr="004A45A7" w:rsidRDefault="00EA5D5E" w:rsidP="006B654C">
            <w:pPr>
              <w:spacing w:before="40" w:after="40"/>
              <w:ind w:right="140"/>
              <w:jc w:val="right"/>
              <w:rPr>
                <w:sz w:val="20"/>
                <w:szCs w:val="20"/>
                <w:lang w:bidi="ar-SY"/>
              </w:rPr>
            </w:pPr>
            <w:r w:rsidRPr="004A45A7">
              <w:rPr>
                <w:sz w:val="20"/>
                <w:szCs w:val="20"/>
                <w:lang w:bidi="ar-SY"/>
              </w:rPr>
              <w:t>75.0</w:t>
            </w:r>
          </w:p>
        </w:tc>
        <w:tc>
          <w:tcPr>
            <w:tcW w:w="750" w:type="pct"/>
          </w:tcPr>
          <w:p w14:paraId="14CAFCFD"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75.0</w:t>
            </w:r>
          </w:p>
        </w:tc>
        <w:tc>
          <w:tcPr>
            <w:tcW w:w="915" w:type="pct"/>
          </w:tcPr>
          <w:p w14:paraId="4A583EF7" w14:textId="77777777" w:rsidR="00EA5D5E" w:rsidRPr="004A45A7" w:rsidRDefault="00EA5D5E" w:rsidP="006B654C">
            <w:pPr>
              <w:spacing w:before="40" w:after="40"/>
              <w:ind w:right="135"/>
              <w:jc w:val="right"/>
              <w:rPr>
                <w:sz w:val="20"/>
                <w:szCs w:val="20"/>
                <w:lang w:bidi="ar-SY"/>
              </w:rPr>
            </w:pPr>
            <w:r w:rsidRPr="004A45A7">
              <w:rPr>
                <w:sz w:val="20"/>
                <w:szCs w:val="20"/>
                <w:lang w:bidi="ar-SY"/>
              </w:rPr>
              <w:t>150.0</w:t>
            </w:r>
          </w:p>
        </w:tc>
      </w:tr>
      <w:tr w:rsidR="00EA5D5E" w:rsidRPr="004A45A7" w14:paraId="6BD6AF65" w14:textId="77777777" w:rsidTr="006B654C">
        <w:trPr>
          <w:trHeight w:val="249"/>
        </w:trPr>
        <w:tc>
          <w:tcPr>
            <w:tcW w:w="2501" w:type="pct"/>
          </w:tcPr>
          <w:p w14:paraId="2AAF431E" w14:textId="1326DE8F" w:rsidR="00EA5D5E" w:rsidRPr="004A45A7" w:rsidRDefault="00EA5D5E" w:rsidP="006B654C">
            <w:pPr>
              <w:spacing w:before="40" w:after="40"/>
              <w:rPr>
                <w:sz w:val="20"/>
                <w:szCs w:val="20"/>
                <w:lang w:bidi="ar-SY"/>
              </w:rPr>
            </w:pPr>
            <w:r w:rsidRPr="004A45A7">
              <w:rPr>
                <w:rFonts w:hint="eastAsia"/>
                <w:sz w:val="20"/>
                <w:szCs w:val="20"/>
                <w:lang w:bidi="ar-SY"/>
              </w:rPr>
              <w:t>职能审查</w:t>
            </w:r>
          </w:p>
        </w:tc>
        <w:tc>
          <w:tcPr>
            <w:tcW w:w="834" w:type="pct"/>
          </w:tcPr>
          <w:p w14:paraId="20AE9CEF" w14:textId="77777777" w:rsidR="00EA5D5E" w:rsidRPr="004A45A7" w:rsidRDefault="00EA5D5E" w:rsidP="006B654C">
            <w:pPr>
              <w:spacing w:before="40" w:after="40"/>
              <w:ind w:right="140"/>
              <w:jc w:val="right"/>
              <w:rPr>
                <w:sz w:val="20"/>
                <w:szCs w:val="20"/>
                <w:lang w:bidi="ar-SY"/>
              </w:rPr>
            </w:pPr>
            <w:r w:rsidRPr="004A45A7">
              <w:rPr>
                <w:sz w:val="20"/>
                <w:szCs w:val="20"/>
                <w:lang w:bidi="ar-SY"/>
              </w:rPr>
              <w:t>250.0</w:t>
            </w:r>
          </w:p>
        </w:tc>
        <w:tc>
          <w:tcPr>
            <w:tcW w:w="750" w:type="pct"/>
          </w:tcPr>
          <w:p w14:paraId="65C737CA"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w:t>
            </w:r>
          </w:p>
        </w:tc>
        <w:tc>
          <w:tcPr>
            <w:tcW w:w="915" w:type="pct"/>
          </w:tcPr>
          <w:p w14:paraId="26B43EB7" w14:textId="77777777" w:rsidR="00EA5D5E" w:rsidRPr="004A45A7" w:rsidRDefault="00EA5D5E" w:rsidP="006B654C">
            <w:pPr>
              <w:spacing w:before="40" w:after="40"/>
              <w:ind w:right="135"/>
              <w:jc w:val="right"/>
              <w:rPr>
                <w:sz w:val="20"/>
                <w:szCs w:val="20"/>
                <w:lang w:bidi="ar-SY"/>
              </w:rPr>
            </w:pPr>
            <w:r w:rsidRPr="004A45A7">
              <w:rPr>
                <w:sz w:val="20"/>
                <w:szCs w:val="20"/>
                <w:lang w:bidi="ar-SY"/>
              </w:rPr>
              <w:t>250.0</w:t>
            </w:r>
          </w:p>
        </w:tc>
      </w:tr>
      <w:tr w:rsidR="00EA5D5E" w:rsidRPr="004A45A7" w14:paraId="78CE7308" w14:textId="77777777" w:rsidTr="006B654C">
        <w:trPr>
          <w:trHeight w:val="249"/>
        </w:trPr>
        <w:tc>
          <w:tcPr>
            <w:tcW w:w="2501" w:type="pct"/>
          </w:tcPr>
          <w:p w14:paraId="2613A962" w14:textId="0D0D665F" w:rsidR="00EA5D5E" w:rsidRPr="004A45A7" w:rsidRDefault="00EA5D5E" w:rsidP="006B654C">
            <w:pPr>
              <w:spacing w:before="40" w:after="40"/>
              <w:rPr>
                <w:sz w:val="20"/>
                <w:szCs w:val="20"/>
                <w:lang w:bidi="ar-SY"/>
              </w:rPr>
            </w:pPr>
            <w:r w:rsidRPr="004A45A7">
              <w:rPr>
                <w:rFonts w:hint="eastAsia"/>
                <w:sz w:val="20"/>
                <w:szCs w:val="20"/>
                <w:lang w:bidi="ar-SY"/>
              </w:rPr>
              <w:t>公务差旅</w:t>
            </w:r>
          </w:p>
        </w:tc>
        <w:tc>
          <w:tcPr>
            <w:tcW w:w="834" w:type="pct"/>
          </w:tcPr>
          <w:p w14:paraId="5B55D976" w14:textId="77777777" w:rsidR="00EA5D5E" w:rsidRPr="004A45A7" w:rsidRDefault="00EA5D5E" w:rsidP="006B654C">
            <w:pPr>
              <w:spacing w:before="40" w:after="40"/>
              <w:ind w:right="140"/>
              <w:jc w:val="right"/>
              <w:rPr>
                <w:sz w:val="20"/>
                <w:szCs w:val="20"/>
                <w:lang w:bidi="ar-SY"/>
              </w:rPr>
            </w:pPr>
            <w:r w:rsidRPr="004A45A7">
              <w:rPr>
                <w:sz w:val="20"/>
                <w:szCs w:val="20"/>
                <w:lang w:bidi="ar-SY"/>
              </w:rPr>
              <w:t>400.0</w:t>
            </w:r>
          </w:p>
        </w:tc>
        <w:tc>
          <w:tcPr>
            <w:tcW w:w="750" w:type="pct"/>
          </w:tcPr>
          <w:p w14:paraId="07845AF0"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450.0</w:t>
            </w:r>
          </w:p>
        </w:tc>
        <w:tc>
          <w:tcPr>
            <w:tcW w:w="915" w:type="pct"/>
          </w:tcPr>
          <w:p w14:paraId="7BA15F35" w14:textId="77777777" w:rsidR="00EA5D5E" w:rsidRPr="004A45A7" w:rsidRDefault="00EA5D5E" w:rsidP="006B654C">
            <w:pPr>
              <w:spacing w:before="40" w:after="40"/>
              <w:ind w:right="135"/>
              <w:jc w:val="right"/>
              <w:rPr>
                <w:sz w:val="20"/>
                <w:szCs w:val="20"/>
                <w:lang w:bidi="ar-SY"/>
              </w:rPr>
            </w:pPr>
            <w:r w:rsidRPr="004A45A7">
              <w:rPr>
                <w:sz w:val="20"/>
                <w:szCs w:val="20"/>
                <w:lang w:bidi="ar-SY"/>
              </w:rPr>
              <w:t>850.0</w:t>
            </w:r>
          </w:p>
        </w:tc>
      </w:tr>
      <w:tr w:rsidR="00EA5D5E" w:rsidRPr="004A45A7" w14:paraId="523F0A4D" w14:textId="77777777" w:rsidTr="006B654C">
        <w:trPr>
          <w:trHeight w:val="249"/>
        </w:trPr>
        <w:tc>
          <w:tcPr>
            <w:tcW w:w="2501" w:type="pct"/>
          </w:tcPr>
          <w:p w14:paraId="231FE0A3" w14:textId="22C55163" w:rsidR="00EA5D5E" w:rsidRPr="004A45A7" w:rsidRDefault="00EA5D5E" w:rsidP="006B654C">
            <w:pPr>
              <w:spacing w:before="40" w:after="40"/>
              <w:rPr>
                <w:sz w:val="20"/>
                <w:szCs w:val="20"/>
                <w:lang w:bidi="ar-SY"/>
              </w:rPr>
            </w:pPr>
            <w:r w:rsidRPr="004A45A7">
              <w:rPr>
                <w:rFonts w:hint="eastAsia"/>
                <w:sz w:val="20"/>
                <w:szCs w:val="20"/>
                <w:lang w:bidi="ar-SY"/>
              </w:rPr>
              <w:t>租金和相关费用</w:t>
            </w:r>
          </w:p>
        </w:tc>
        <w:tc>
          <w:tcPr>
            <w:tcW w:w="834" w:type="pct"/>
          </w:tcPr>
          <w:p w14:paraId="18F981E4" w14:textId="77777777" w:rsidR="00EA5D5E" w:rsidRPr="004A45A7" w:rsidRDefault="00EA5D5E" w:rsidP="006B654C">
            <w:pPr>
              <w:spacing w:before="40" w:after="40"/>
              <w:ind w:right="140"/>
              <w:jc w:val="right"/>
              <w:rPr>
                <w:sz w:val="20"/>
                <w:szCs w:val="20"/>
                <w:lang w:bidi="ar-SY"/>
              </w:rPr>
            </w:pPr>
            <w:r w:rsidRPr="004A45A7">
              <w:rPr>
                <w:sz w:val="20"/>
                <w:szCs w:val="20"/>
                <w:lang w:bidi="ar-SY"/>
              </w:rPr>
              <w:t>1 462.6</w:t>
            </w:r>
          </w:p>
        </w:tc>
        <w:tc>
          <w:tcPr>
            <w:tcW w:w="750" w:type="pct"/>
          </w:tcPr>
          <w:p w14:paraId="36F8D5E7"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1 476.6</w:t>
            </w:r>
          </w:p>
        </w:tc>
        <w:tc>
          <w:tcPr>
            <w:tcW w:w="915" w:type="pct"/>
          </w:tcPr>
          <w:p w14:paraId="0332E31A" w14:textId="77777777" w:rsidR="00EA5D5E" w:rsidRPr="004A45A7" w:rsidRDefault="00EA5D5E" w:rsidP="006B654C">
            <w:pPr>
              <w:spacing w:before="40" w:after="40"/>
              <w:ind w:right="135"/>
              <w:jc w:val="right"/>
              <w:rPr>
                <w:sz w:val="20"/>
                <w:szCs w:val="20"/>
                <w:lang w:bidi="ar-SY"/>
              </w:rPr>
            </w:pPr>
            <w:r w:rsidRPr="004A45A7">
              <w:rPr>
                <w:sz w:val="20"/>
                <w:szCs w:val="20"/>
                <w:lang w:bidi="ar-SY"/>
              </w:rPr>
              <w:t>2 939.2</w:t>
            </w:r>
          </w:p>
        </w:tc>
      </w:tr>
      <w:tr w:rsidR="00EA5D5E" w:rsidRPr="004A45A7" w14:paraId="4E6596D4" w14:textId="77777777" w:rsidTr="006B654C">
        <w:trPr>
          <w:trHeight w:val="249"/>
        </w:trPr>
        <w:tc>
          <w:tcPr>
            <w:tcW w:w="2501" w:type="pct"/>
          </w:tcPr>
          <w:p w14:paraId="577B0C1B" w14:textId="6735C879" w:rsidR="00EA5D5E" w:rsidRPr="004A45A7" w:rsidRDefault="00EA5D5E" w:rsidP="006B654C">
            <w:pPr>
              <w:spacing w:before="40" w:after="40"/>
              <w:rPr>
                <w:sz w:val="20"/>
                <w:szCs w:val="20"/>
                <w:lang w:bidi="ar-SY"/>
              </w:rPr>
            </w:pPr>
            <w:r w:rsidRPr="004A45A7">
              <w:rPr>
                <w:rFonts w:hint="eastAsia"/>
                <w:sz w:val="20"/>
                <w:szCs w:val="20"/>
                <w:lang w:bidi="ar-SY"/>
              </w:rPr>
              <w:t>培训</w:t>
            </w:r>
          </w:p>
        </w:tc>
        <w:tc>
          <w:tcPr>
            <w:tcW w:w="834" w:type="pct"/>
          </w:tcPr>
          <w:p w14:paraId="268C5A60" w14:textId="77777777" w:rsidR="00EA5D5E" w:rsidRPr="004A45A7" w:rsidRDefault="00EA5D5E" w:rsidP="006B654C">
            <w:pPr>
              <w:spacing w:before="40" w:after="40"/>
              <w:ind w:right="140"/>
              <w:jc w:val="right"/>
              <w:rPr>
                <w:sz w:val="20"/>
                <w:szCs w:val="20"/>
                <w:lang w:bidi="ar-SY"/>
              </w:rPr>
            </w:pPr>
            <w:r w:rsidRPr="004A45A7">
              <w:rPr>
                <w:sz w:val="20"/>
                <w:szCs w:val="20"/>
                <w:lang w:bidi="ar-SY"/>
              </w:rPr>
              <w:t>5.0</w:t>
            </w:r>
          </w:p>
        </w:tc>
        <w:tc>
          <w:tcPr>
            <w:tcW w:w="750" w:type="pct"/>
          </w:tcPr>
          <w:p w14:paraId="7173E44C"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5.0</w:t>
            </w:r>
          </w:p>
        </w:tc>
        <w:tc>
          <w:tcPr>
            <w:tcW w:w="915" w:type="pct"/>
          </w:tcPr>
          <w:p w14:paraId="060A2622" w14:textId="77777777" w:rsidR="00EA5D5E" w:rsidRPr="004A45A7" w:rsidRDefault="00EA5D5E" w:rsidP="006B654C">
            <w:pPr>
              <w:spacing w:before="40" w:after="40"/>
              <w:ind w:right="135"/>
              <w:jc w:val="right"/>
              <w:rPr>
                <w:sz w:val="20"/>
                <w:szCs w:val="20"/>
                <w:lang w:bidi="ar-SY"/>
              </w:rPr>
            </w:pPr>
            <w:r w:rsidRPr="004A45A7">
              <w:rPr>
                <w:sz w:val="20"/>
                <w:szCs w:val="20"/>
                <w:lang w:bidi="ar-SY"/>
              </w:rPr>
              <w:t>10.0</w:t>
            </w:r>
          </w:p>
        </w:tc>
      </w:tr>
      <w:tr w:rsidR="00EA5D5E" w:rsidRPr="004A45A7" w14:paraId="20809A17" w14:textId="77777777" w:rsidTr="006B654C">
        <w:trPr>
          <w:trHeight w:val="249"/>
        </w:trPr>
        <w:tc>
          <w:tcPr>
            <w:tcW w:w="2501" w:type="pct"/>
          </w:tcPr>
          <w:p w14:paraId="2A5830DD" w14:textId="7A961504" w:rsidR="00EA5D5E" w:rsidRPr="004A45A7" w:rsidRDefault="00EA5D5E" w:rsidP="006B654C">
            <w:pPr>
              <w:spacing w:before="40" w:after="40"/>
              <w:rPr>
                <w:sz w:val="20"/>
                <w:szCs w:val="20"/>
                <w:lang w:bidi="ar-SY"/>
              </w:rPr>
            </w:pPr>
            <w:r w:rsidRPr="004A45A7">
              <w:rPr>
                <w:rFonts w:hint="eastAsia"/>
                <w:sz w:val="20"/>
                <w:szCs w:val="20"/>
                <w:lang w:bidi="ar-SY"/>
              </w:rPr>
              <w:t>信息技术</w:t>
            </w:r>
          </w:p>
        </w:tc>
        <w:tc>
          <w:tcPr>
            <w:tcW w:w="834" w:type="pct"/>
          </w:tcPr>
          <w:p w14:paraId="14574CB4" w14:textId="77777777" w:rsidR="00EA5D5E" w:rsidRPr="004A45A7" w:rsidRDefault="00EA5D5E" w:rsidP="006B654C">
            <w:pPr>
              <w:spacing w:before="40" w:after="40"/>
              <w:ind w:right="140"/>
              <w:jc w:val="right"/>
              <w:rPr>
                <w:sz w:val="20"/>
                <w:szCs w:val="20"/>
                <w:lang w:bidi="ar-SY"/>
              </w:rPr>
            </w:pPr>
            <w:r w:rsidRPr="004A45A7">
              <w:rPr>
                <w:sz w:val="20"/>
                <w:szCs w:val="20"/>
                <w:lang w:bidi="ar-SY"/>
              </w:rPr>
              <w:t>65.0</w:t>
            </w:r>
          </w:p>
        </w:tc>
        <w:tc>
          <w:tcPr>
            <w:tcW w:w="750" w:type="pct"/>
          </w:tcPr>
          <w:p w14:paraId="742654A1"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65.0</w:t>
            </w:r>
          </w:p>
        </w:tc>
        <w:tc>
          <w:tcPr>
            <w:tcW w:w="915" w:type="pct"/>
          </w:tcPr>
          <w:p w14:paraId="7D898A03" w14:textId="77777777" w:rsidR="00EA5D5E" w:rsidRPr="004A45A7" w:rsidRDefault="00EA5D5E" w:rsidP="006B654C">
            <w:pPr>
              <w:spacing w:before="40" w:after="40"/>
              <w:ind w:right="135"/>
              <w:jc w:val="right"/>
              <w:rPr>
                <w:sz w:val="20"/>
                <w:szCs w:val="20"/>
                <w:lang w:bidi="ar-SY"/>
              </w:rPr>
            </w:pPr>
            <w:r w:rsidRPr="004A45A7">
              <w:rPr>
                <w:sz w:val="20"/>
                <w:szCs w:val="20"/>
                <w:lang w:bidi="ar-SY"/>
              </w:rPr>
              <w:t>130.0</w:t>
            </w:r>
          </w:p>
        </w:tc>
      </w:tr>
      <w:tr w:rsidR="00EA5D5E" w:rsidRPr="004A45A7" w14:paraId="07EE0CEF" w14:textId="77777777" w:rsidTr="006B654C">
        <w:trPr>
          <w:trHeight w:val="249"/>
        </w:trPr>
        <w:tc>
          <w:tcPr>
            <w:tcW w:w="2501" w:type="pct"/>
          </w:tcPr>
          <w:p w14:paraId="00A427B8" w14:textId="7223C18D" w:rsidR="00EA5D5E" w:rsidRPr="004A45A7" w:rsidRDefault="00EA5D5E" w:rsidP="006B654C">
            <w:pPr>
              <w:spacing w:before="40" w:after="40"/>
              <w:rPr>
                <w:sz w:val="20"/>
                <w:szCs w:val="20"/>
                <w:lang w:bidi="ar-SY"/>
              </w:rPr>
            </w:pPr>
            <w:r w:rsidRPr="004A45A7">
              <w:rPr>
                <w:rFonts w:hint="eastAsia"/>
                <w:sz w:val="20"/>
                <w:szCs w:val="20"/>
                <w:lang w:bidi="ar-SY"/>
              </w:rPr>
              <w:t>一般业务费用</w:t>
            </w:r>
          </w:p>
        </w:tc>
        <w:tc>
          <w:tcPr>
            <w:tcW w:w="834" w:type="pct"/>
          </w:tcPr>
          <w:p w14:paraId="34947CA2" w14:textId="77777777" w:rsidR="00EA5D5E" w:rsidRPr="004A45A7" w:rsidRDefault="00EA5D5E" w:rsidP="006B654C">
            <w:pPr>
              <w:spacing w:before="40" w:after="40"/>
              <w:ind w:right="140"/>
              <w:jc w:val="right"/>
              <w:rPr>
                <w:sz w:val="20"/>
                <w:szCs w:val="20"/>
                <w:lang w:bidi="ar-SY"/>
              </w:rPr>
            </w:pPr>
            <w:r w:rsidRPr="004A45A7">
              <w:rPr>
                <w:sz w:val="20"/>
                <w:szCs w:val="20"/>
                <w:lang w:bidi="ar-SY"/>
              </w:rPr>
              <w:t>726.6</w:t>
            </w:r>
          </w:p>
        </w:tc>
        <w:tc>
          <w:tcPr>
            <w:tcW w:w="750" w:type="pct"/>
          </w:tcPr>
          <w:p w14:paraId="3F7E34EF"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726.6</w:t>
            </w:r>
          </w:p>
        </w:tc>
        <w:tc>
          <w:tcPr>
            <w:tcW w:w="915" w:type="pct"/>
          </w:tcPr>
          <w:p w14:paraId="67C1913F" w14:textId="77777777" w:rsidR="00EA5D5E" w:rsidRPr="004A45A7" w:rsidRDefault="00EA5D5E" w:rsidP="006B654C">
            <w:pPr>
              <w:spacing w:before="40" w:after="40"/>
              <w:ind w:right="135"/>
              <w:jc w:val="right"/>
              <w:rPr>
                <w:sz w:val="20"/>
                <w:szCs w:val="20"/>
                <w:lang w:bidi="ar-SY"/>
              </w:rPr>
            </w:pPr>
            <w:r w:rsidRPr="004A45A7">
              <w:rPr>
                <w:sz w:val="20"/>
                <w:szCs w:val="20"/>
                <w:lang w:bidi="ar-SY"/>
              </w:rPr>
              <w:t>1 453.2</w:t>
            </w:r>
          </w:p>
        </w:tc>
      </w:tr>
      <w:tr w:rsidR="00EA5D5E" w:rsidRPr="004A45A7" w14:paraId="1A0EDAE0" w14:textId="77777777" w:rsidTr="006B654C">
        <w:trPr>
          <w:trHeight w:val="251"/>
        </w:trPr>
        <w:tc>
          <w:tcPr>
            <w:tcW w:w="2501" w:type="pct"/>
          </w:tcPr>
          <w:p w14:paraId="5272E7A4" w14:textId="3182DEA7" w:rsidR="00EA5D5E" w:rsidRPr="004A45A7" w:rsidRDefault="00EA5D5E" w:rsidP="006B654C">
            <w:pPr>
              <w:spacing w:before="40" w:after="40"/>
              <w:rPr>
                <w:sz w:val="20"/>
                <w:szCs w:val="20"/>
                <w:lang w:bidi="ar-SY"/>
              </w:rPr>
            </w:pPr>
            <w:r w:rsidRPr="004A45A7">
              <w:rPr>
                <w:rFonts w:hint="eastAsia"/>
                <w:sz w:val="20"/>
                <w:szCs w:val="20"/>
                <w:lang w:bidi="ar-SY"/>
              </w:rPr>
              <w:t>提高公共意识材料</w:t>
            </w:r>
          </w:p>
        </w:tc>
        <w:tc>
          <w:tcPr>
            <w:tcW w:w="834" w:type="pct"/>
          </w:tcPr>
          <w:p w14:paraId="1D2D6EF9" w14:textId="77777777" w:rsidR="00EA5D5E" w:rsidRPr="004A45A7" w:rsidRDefault="00EA5D5E" w:rsidP="006B654C">
            <w:pPr>
              <w:spacing w:before="40" w:after="40"/>
              <w:ind w:right="140"/>
              <w:jc w:val="right"/>
              <w:rPr>
                <w:sz w:val="20"/>
                <w:szCs w:val="20"/>
                <w:lang w:bidi="ar-SY"/>
              </w:rPr>
            </w:pPr>
            <w:r w:rsidRPr="004A45A7">
              <w:rPr>
                <w:sz w:val="20"/>
                <w:szCs w:val="20"/>
                <w:lang w:bidi="ar-SY"/>
              </w:rPr>
              <w:t>100.0</w:t>
            </w:r>
          </w:p>
        </w:tc>
        <w:tc>
          <w:tcPr>
            <w:tcW w:w="750" w:type="pct"/>
          </w:tcPr>
          <w:p w14:paraId="73070B9D"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100.0</w:t>
            </w:r>
          </w:p>
        </w:tc>
        <w:tc>
          <w:tcPr>
            <w:tcW w:w="915" w:type="pct"/>
          </w:tcPr>
          <w:p w14:paraId="705578F9" w14:textId="77777777" w:rsidR="00EA5D5E" w:rsidRPr="004A45A7" w:rsidRDefault="00EA5D5E" w:rsidP="006B654C">
            <w:pPr>
              <w:spacing w:before="40" w:after="40"/>
              <w:ind w:right="135"/>
              <w:jc w:val="right"/>
              <w:rPr>
                <w:sz w:val="20"/>
                <w:szCs w:val="20"/>
                <w:lang w:bidi="ar-SY"/>
              </w:rPr>
            </w:pPr>
            <w:r w:rsidRPr="004A45A7">
              <w:rPr>
                <w:sz w:val="20"/>
                <w:szCs w:val="20"/>
                <w:lang w:bidi="ar-SY"/>
              </w:rPr>
              <w:t>200.0</w:t>
            </w:r>
          </w:p>
        </w:tc>
      </w:tr>
      <w:tr w:rsidR="00EA5D5E" w:rsidRPr="004A45A7" w14:paraId="790715EA" w14:textId="77777777" w:rsidTr="006B654C">
        <w:trPr>
          <w:trHeight w:val="60"/>
        </w:trPr>
        <w:tc>
          <w:tcPr>
            <w:tcW w:w="2501" w:type="pct"/>
            <w:tcBorders>
              <w:bottom w:val="single" w:sz="4" w:space="0" w:color="auto"/>
            </w:tcBorders>
          </w:tcPr>
          <w:p w14:paraId="46EF84F0" w14:textId="0BE6CEBF" w:rsidR="00EA5D5E" w:rsidRPr="004A45A7" w:rsidRDefault="00EA5D5E" w:rsidP="006B654C">
            <w:pPr>
              <w:spacing w:before="40" w:after="40"/>
              <w:jc w:val="left"/>
              <w:rPr>
                <w:sz w:val="20"/>
                <w:szCs w:val="20"/>
                <w:lang w:eastAsia="zh-CN" w:bidi="ar-SY"/>
              </w:rPr>
            </w:pPr>
            <w:r w:rsidRPr="004A45A7">
              <w:rPr>
                <w:rFonts w:hint="eastAsia"/>
                <w:sz w:val="20"/>
                <w:szCs w:val="20"/>
                <w:lang w:eastAsia="zh-CN" w:bidi="ar-SY"/>
              </w:rPr>
              <w:t>信息交换所机制网站翻译</w:t>
            </w:r>
          </w:p>
        </w:tc>
        <w:tc>
          <w:tcPr>
            <w:tcW w:w="834" w:type="pct"/>
            <w:tcBorders>
              <w:bottom w:val="single" w:sz="4" w:space="0" w:color="auto"/>
            </w:tcBorders>
          </w:tcPr>
          <w:p w14:paraId="6DCBC28D" w14:textId="77777777" w:rsidR="00EA5D5E" w:rsidRPr="004A45A7" w:rsidRDefault="00EA5D5E" w:rsidP="006B654C">
            <w:pPr>
              <w:spacing w:before="40" w:after="40"/>
              <w:ind w:right="140"/>
              <w:jc w:val="right"/>
              <w:rPr>
                <w:sz w:val="20"/>
                <w:szCs w:val="20"/>
                <w:lang w:bidi="ar-SY"/>
              </w:rPr>
            </w:pPr>
            <w:r w:rsidRPr="004A45A7">
              <w:rPr>
                <w:sz w:val="20"/>
                <w:szCs w:val="20"/>
                <w:lang w:bidi="ar-SY"/>
              </w:rPr>
              <w:t>65.0</w:t>
            </w:r>
          </w:p>
        </w:tc>
        <w:tc>
          <w:tcPr>
            <w:tcW w:w="750" w:type="pct"/>
            <w:tcBorders>
              <w:bottom w:val="single" w:sz="4" w:space="0" w:color="auto"/>
            </w:tcBorders>
          </w:tcPr>
          <w:p w14:paraId="3CF3937C"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65.0</w:t>
            </w:r>
          </w:p>
        </w:tc>
        <w:tc>
          <w:tcPr>
            <w:tcW w:w="915" w:type="pct"/>
            <w:tcBorders>
              <w:bottom w:val="single" w:sz="4" w:space="0" w:color="auto"/>
            </w:tcBorders>
          </w:tcPr>
          <w:p w14:paraId="676DC40D" w14:textId="77777777" w:rsidR="00EA5D5E" w:rsidRPr="004A45A7" w:rsidRDefault="00EA5D5E" w:rsidP="006B654C">
            <w:pPr>
              <w:spacing w:before="40" w:after="40"/>
              <w:ind w:right="135"/>
              <w:jc w:val="right"/>
              <w:rPr>
                <w:sz w:val="20"/>
                <w:szCs w:val="20"/>
                <w:lang w:bidi="ar-SY"/>
              </w:rPr>
            </w:pPr>
            <w:r w:rsidRPr="004A45A7">
              <w:rPr>
                <w:sz w:val="20"/>
                <w:szCs w:val="20"/>
                <w:lang w:bidi="ar-SY"/>
              </w:rPr>
              <w:t>130.0</w:t>
            </w:r>
          </w:p>
        </w:tc>
      </w:tr>
      <w:tr w:rsidR="00EA5D5E" w:rsidRPr="004A45A7" w14:paraId="1C4606DC" w14:textId="77777777" w:rsidTr="006B654C">
        <w:trPr>
          <w:trHeight w:val="211"/>
        </w:trPr>
        <w:tc>
          <w:tcPr>
            <w:tcW w:w="2501" w:type="pct"/>
            <w:tcBorders>
              <w:top w:val="single" w:sz="4" w:space="0" w:color="auto"/>
              <w:bottom w:val="single" w:sz="4" w:space="0" w:color="auto"/>
            </w:tcBorders>
          </w:tcPr>
          <w:p w14:paraId="1FE0A121" w14:textId="77E0B2DE" w:rsidR="00EA5D5E" w:rsidRPr="004A45A7" w:rsidRDefault="00EA5D5E" w:rsidP="006B654C">
            <w:pPr>
              <w:tabs>
                <w:tab w:val="clear" w:pos="1134"/>
              </w:tabs>
              <w:spacing w:before="40" w:after="40"/>
              <w:ind w:left="284"/>
              <w:rPr>
                <w:b/>
                <w:bCs/>
                <w:sz w:val="20"/>
                <w:szCs w:val="20"/>
                <w:lang w:bidi="ar-SY"/>
              </w:rPr>
            </w:pPr>
            <w:r w:rsidRPr="004A45A7">
              <w:rPr>
                <w:rFonts w:hint="eastAsia"/>
                <w:b/>
                <w:bCs/>
                <w:sz w:val="20"/>
                <w:szCs w:val="20"/>
                <w:lang w:bidi="ar-SY"/>
              </w:rPr>
              <w:t>小计</w:t>
            </w:r>
          </w:p>
        </w:tc>
        <w:tc>
          <w:tcPr>
            <w:tcW w:w="834" w:type="pct"/>
            <w:tcBorders>
              <w:top w:val="single" w:sz="4" w:space="0" w:color="auto"/>
              <w:bottom w:val="single" w:sz="4" w:space="0" w:color="auto"/>
            </w:tcBorders>
          </w:tcPr>
          <w:p w14:paraId="079230DB" w14:textId="77777777" w:rsidR="00EA5D5E" w:rsidRPr="004A45A7" w:rsidRDefault="00EA5D5E" w:rsidP="006B654C">
            <w:pPr>
              <w:spacing w:before="40" w:after="40"/>
              <w:ind w:right="140"/>
              <w:jc w:val="right"/>
              <w:rPr>
                <w:b/>
                <w:bCs/>
                <w:sz w:val="20"/>
                <w:szCs w:val="20"/>
                <w:lang w:bidi="ar-SY"/>
              </w:rPr>
            </w:pPr>
            <w:r w:rsidRPr="004A45A7">
              <w:rPr>
                <w:b/>
                <w:bCs/>
                <w:sz w:val="20"/>
                <w:szCs w:val="20"/>
                <w:lang w:bidi="ar-SY"/>
              </w:rPr>
              <w:t>19 161.3</w:t>
            </w:r>
          </w:p>
        </w:tc>
        <w:tc>
          <w:tcPr>
            <w:tcW w:w="750" w:type="pct"/>
            <w:tcBorders>
              <w:top w:val="single" w:sz="4" w:space="0" w:color="auto"/>
              <w:bottom w:val="single" w:sz="4" w:space="0" w:color="auto"/>
            </w:tcBorders>
          </w:tcPr>
          <w:p w14:paraId="0E68E813" w14:textId="77777777" w:rsidR="00EA5D5E" w:rsidRPr="004A45A7" w:rsidRDefault="00EA5D5E" w:rsidP="006B654C">
            <w:pPr>
              <w:tabs>
                <w:tab w:val="clear" w:pos="1134"/>
              </w:tabs>
              <w:spacing w:before="40" w:after="40"/>
              <w:ind w:right="142"/>
              <w:jc w:val="right"/>
              <w:rPr>
                <w:b/>
                <w:bCs/>
                <w:sz w:val="20"/>
                <w:szCs w:val="20"/>
                <w:lang w:bidi="ar-SY"/>
              </w:rPr>
            </w:pPr>
            <w:r w:rsidRPr="004A45A7">
              <w:rPr>
                <w:b/>
                <w:bCs/>
                <w:sz w:val="20"/>
                <w:szCs w:val="20"/>
                <w:lang w:bidi="ar-SY"/>
              </w:rPr>
              <w:t>20 008.6</w:t>
            </w:r>
          </w:p>
        </w:tc>
        <w:tc>
          <w:tcPr>
            <w:tcW w:w="915" w:type="pct"/>
            <w:tcBorders>
              <w:top w:val="single" w:sz="4" w:space="0" w:color="auto"/>
              <w:bottom w:val="single" w:sz="4" w:space="0" w:color="auto"/>
            </w:tcBorders>
          </w:tcPr>
          <w:p w14:paraId="699BE250" w14:textId="30017DF5" w:rsidR="00EA5D5E" w:rsidRPr="004A45A7" w:rsidRDefault="00EA5D5E" w:rsidP="006B654C">
            <w:pPr>
              <w:spacing w:before="40" w:after="40"/>
              <w:ind w:right="135"/>
              <w:jc w:val="right"/>
              <w:rPr>
                <w:b/>
                <w:bCs/>
                <w:sz w:val="20"/>
                <w:szCs w:val="20"/>
                <w:lang w:bidi="ar-SY"/>
              </w:rPr>
            </w:pPr>
            <w:r w:rsidRPr="004A45A7">
              <w:rPr>
                <w:b/>
                <w:bCs/>
                <w:sz w:val="20"/>
                <w:szCs w:val="20"/>
                <w:lang w:bidi="ar-SY"/>
              </w:rPr>
              <w:t>39 169.9</w:t>
            </w:r>
          </w:p>
        </w:tc>
      </w:tr>
      <w:tr w:rsidR="00EA5D5E" w:rsidRPr="004A45A7" w14:paraId="28123273" w14:textId="77777777" w:rsidTr="006B654C">
        <w:trPr>
          <w:trHeight w:val="211"/>
        </w:trPr>
        <w:tc>
          <w:tcPr>
            <w:tcW w:w="2501" w:type="pct"/>
            <w:tcBorders>
              <w:top w:val="single" w:sz="4" w:space="0" w:color="auto"/>
              <w:bottom w:val="single" w:sz="4" w:space="0" w:color="auto"/>
            </w:tcBorders>
          </w:tcPr>
          <w:p w14:paraId="4581D9B3" w14:textId="728FBCFC" w:rsidR="00EA5D5E" w:rsidRPr="004A45A7" w:rsidRDefault="00EA5D5E" w:rsidP="006B654C">
            <w:pPr>
              <w:spacing w:before="40" w:after="40"/>
              <w:rPr>
                <w:sz w:val="20"/>
                <w:szCs w:val="20"/>
                <w:lang w:bidi="ar-SY"/>
              </w:rPr>
            </w:pPr>
            <w:r w:rsidRPr="004A45A7">
              <w:rPr>
                <w:rFonts w:hint="eastAsia"/>
                <w:sz w:val="20"/>
                <w:szCs w:val="20"/>
                <w:lang w:bidi="ar-SY"/>
              </w:rPr>
              <w:t>方案支助（</w:t>
            </w:r>
            <w:r w:rsidRPr="004A45A7">
              <w:rPr>
                <w:sz w:val="20"/>
                <w:szCs w:val="20"/>
                <w:lang w:bidi="ar-SY"/>
              </w:rPr>
              <w:t>13 %</w:t>
            </w:r>
            <w:r w:rsidRPr="004A45A7">
              <w:rPr>
                <w:rFonts w:hint="eastAsia"/>
                <w:sz w:val="20"/>
                <w:szCs w:val="20"/>
                <w:lang w:bidi="ar-SY"/>
              </w:rPr>
              <w:t>）</w:t>
            </w:r>
          </w:p>
        </w:tc>
        <w:tc>
          <w:tcPr>
            <w:tcW w:w="834" w:type="pct"/>
            <w:tcBorders>
              <w:top w:val="single" w:sz="4" w:space="0" w:color="auto"/>
              <w:bottom w:val="single" w:sz="4" w:space="0" w:color="auto"/>
            </w:tcBorders>
          </w:tcPr>
          <w:p w14:paraId="21896F36" w14:textId="77777777" w:rsidR="00EA5D5E" w:rsidRPr="004A45A7" w:rsidRDefault="00EA5D5E" w:rsidP="006B654C">
            <w:pPr>
              <w:spacing w:before="40" w:after="40"/>
              <w:ind w:right="140"/>
              <w:jc w:val="right"/>
              <w:rPr>
                <w:sz w:val="20"/>
                <w:szCs w:val="20"/>
                <w:lang w:bidi="ar-SY"/>
              </w:rPr>
            </w:pPr>
            <w:r w:rsidRPr="004A45A7">
              <w:rPr>
                <w:sz w:val="20"/>
                <w:szCs w:val="20"/>
                <w:lang w:bidi="ar-SY"/>
              </w:rPr>
              <w:t>2 491.0</w:t>
            </w:r>
          </w:p>
        </w:tc>
        <w:tc>
          <w:tcPr>
            <w:tcW w:w="750" w:type="pct"/>
            <w:tcBorders>
              <w:top w:val="single" w:sz="4" w:space="0" w:color="auto"/>
              <w:bottom w:val="single" w:sz="4" w:space="0" w:color="auto"/>
            </w:tcBorders>
          </w:tcPr>
          <w:p w14:paraId="307C3386"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2 601.1</w:t>
            </w:r>
          </w:p>
        </w:tc>
        <w:tc>
          <w:tcPr>
            <w:tcW w:w="915" w:type="pct"/>
            <w:tcBorders>
              <w:top w:val="single" w:sz="4" w:space="0" w:color="auto"/>
              <w:bottom w:val="single" w:sz="4" w:space="0" w:color="auto"/>
            </w:tcBorders>
          </w:tcPr>
          <w:p w14:paraId="27D16B68" w14:textId="77777777" w:rsidR="00EA5D5E" w:rsidRPr="004A45A7" w:rsidRDefault="00EA5D5E" w:rsidP="006B654C">
            <w:pPr>
              <w:spacing w:before="40" w:after="40"/>
              <w:ind w:right="135"/>
              <w:jc w:val="right"/>
              <w:rPr>
                <w:sz w:val="20"/>
                <w:szCs w:val="20"/>
                <w:lang w:bidi="ar-SY"/>
              </w:rPr>
            </w:pPr>
            <w:r w:rsidRPr="004A45A7">
              <w:rPr>
                <w:sz w:val="20"/>
                <w:szCs w:val="20"/>
                <w:lang w:bidi="ar-SY"/>
              </w:rPr>
              <w:t>5 092.1</w:t>
            </w:r>
          </w:p>
        </w:tc>
      </w:tr>
      <w:tr w:rsidR="00EA5D5E" w:rsidRPr="004A45A7" w14:paraId="60EB3D61" w14:textId="77777777" w:rsidTr="006B654C">
        <w:trPr>
          <w:trHeight w:val="211"/>
        </w:trPr>
        <w:tc>
          <w:tcPr>
            <w:tcW w:w="2501" w:type="pct"/>
            <w:tcBorders>
              <w:top w:val="single" w:sz="4" w:space="0" w:color="auto"/>
              <w:bottom w:val="single" w:sz="4" w:space="0" w:color="auto"/>
            </w:tcBorders>
          </w:tcPr>
          <w:p w14:paraId="5D262C0F" w14:textId="439C0BF6" w:rsidR="00EA5D5E" w:rsidRPr="004A45A7" w:rsidRDefault="00EA5D5E" w:rsidP="006B654C">
            <w:pPr>
              <w:spacing w:before="40" w:after="40"/>
              <w:ind w:left="284"/>
              <w:rPr>
                <w:b/>
                <w:bCs/>
                <w:sz w:val="20"/>
                <w:szCs w:val="20"/>
                <w:lang w:bidi="ar-SY"/>
              </w:rPr>
            </w:pPr>
            <w:r w:rsidRPr="004A45A7">
              <w:rPr>
                <w:rFonts w:hint="eastAsia"/>
                <w:b/>
                <w:bCs/>
                <w:sz w:val="20"/>
                <w:szCs w:val="20"/>
                <w:lang w:bidi="ar-SY"/>
              </w:rPr>
              <w:t>小计</w:t>
            </w:r>
          </w:p>
        </w:tc>
        <w:tc>
          <w:tcPr>
            <w:tcW w:w="834" w:type="pct"/>
            <w:tcBorders>
              <w:top w:val="single" w:sz="4" w:space="0" w:color="auto"/>
              <w:bottom w:val="single" w:sz="4" w:space="0" w:color="auto"/>
            </w:tcBorders>
          </w:tcPr>
          <w:p w14:paraId="1C7523D4" w14:textId="77777777" w:rsidR="00EA5D5E" w:rsidRPr="004A45A7" w:rsidRDefault="00EA5D5E" w:rsidP="006B654C">
            <w:pPr>
              <w:spacing w:before="40" w:after="40"/>
              <w:ind w:right="140"/>
              <w:jc w:val="right"/>
              <w:rPr>
                <w:b/>
                <w:bCs/>
                <w:sz w:val="20"/>
                <w:szCs w:val="20"/>
                <w:lang w:bidi="ar-SY"/>
              </w:rPr>
            </w:pPr>
            <w:r w:rsidRPr="004A45A7">
              <w:rPr>
                <w:b/>
                <w:bCs/>
                <w:sz w:val="20"/>
                <w:szCs w:val="20"/>
                <w:lang w:bidi="ar-SY"/>
              </w:rPr>
              <w:t>21 652.3</w:t>
            </w:r>
          </w:p>
        </w:tc>
        <w:tc>
          <w:tcPr>
            <w:tcW w:w="750" w:type="pct"/>
            <w:tcBorders>
              <w:top w:val="single" w:sz="4" w:space="0" w:color="auto"/>
              <w:bottom w:val="single" w:sz="4" w:space="0" w:color="auto"/>
            </w:tcBorders>
          </w:tcPr>
          <w:p w14:paraId="54EC3077" w14:textId="77777777" w:rsidR="00EA5D5E" w:rsidRPr="004A45A7" w:rsidRDefault="00EA5D5E" w:rsidP="006B654C">
            <w:pPr>
              <w:tabs>
                <w:tab w:val="clear" w:pos="1134"/>
              </w:tabs>
              <w:spacing w:before="40" w:after="40"/>
              <w:ind w:right="142"/>
              <w:jc w:val="right"/>
              <w:rPr>
                <w:b/>
                <w:bCs/>
                <w:sz w:val="20"/>
                <w:szCs w:val="20"/>
                <w:lang w:bidi="ar-SY"/>
              </w:rPr>
            </w:pPr>
            <w:r w:rsidRPr="004A45A7">
              <w:rPr>
                <w:b/>
                <w:bCs/>
                <w:sz w:val="20"/>
                <w:szCs w:val="20"/>
                <w:lang w:bidi="ar-SY"/>
              </w:rPr>
              <w:t>22 609.8</w:t>
            </w:r>
          </w:p>
        </w:tc>
        <w:tc>
          <w:tcPr>
            <w:tcW w:w="915" w:type="pct"/>
            <w:tcBorders>
              <w:top w:val="single" w:sz="4" w:space="0" w:color="auto"/>
              <w:bottom w:val="single" w:sz="4" w:space="0" w:color="auto"/>
            </w:tcBorders>
          </w:tcPr>
          <w:p w14:paraId="040C24C5" w14:textId="77777777" w:rsidR="00EA5D5E" w:rsidRPr="004A45A7" w:rsidRDefault="00EA5D5E" w:rsidP="006B654C">
            <w:pPr>
              <w:spacing w:before="40" w:after="40"/>
              <w:ind w:right="135"/>
              <w:jc w:val="right"/>
              <w:rPr>
                <w:b/>
                <w:bCs/>
                <w:sz w:val="20"/>
                <w:szCs w:val="20"/>
                <w:lang w:bidi="ar-SY"/>
              </w:rPr>
            </w:pPr>
            <w:r w:rsidRPr="004A45A7">
              <w:rPr>
                <w:b/>
                <w:bCs/>
                <w:sz w:val="20"/>
                <w:szCs w:val="20"/>
                <w:lang w:bidi="ar-SY"/>
              </w:rPr>
              <w:t>44 262.1</w:t>
            </w:r>
          </w:p>
        </w:tc>
      </w:tr>
      <w:tr w:rsidR="00EA5D5E" w:rsidRPr="004A45A7" w14:paraId="70C3BCBD" w14:textId="77777777" w:rsidTr="006B654C">
        <w:trPr>
          <w:trHeight w:val="211"/>
        </w:trPr>
        <w:tc>
          <w:tcPr>
            <w:tcW w:w="2501" w:type="pct"/>
            <w:tcBorders>
              <w:top w:val="single" w:sz="4" w:space="0" w:color="auto"/>
              <w:bottom w:val="single" w:sz="4" w:space="0" w:color="auto"/>
            </w:tcBorders>
          </w:tcPr>
          <w:p w14:paraId="3B9EABB3" w14:textId="234BE427" w:rsidR="00EA5D5E" w:rsidRPr="004A45A7" w:rsidRDefault="00EA5D5E" w:rsidP="006B654C">
            <w:pPr>
              <w:spacing w:before="40" w:after="40"/>
              <w:rPr>
                <w:sz w:val="20"/>
                <w:szCs w:val="20"/>
                <w:lang w:bidi="ar-SY"/>
              </w:rPr>
            </w:pPr>
            <w:r w:rsidRPr="004A45A7">
              <w:rPr>
                <w:rFonts w:hint="eastAsia"/>
                <w:sz w:val="20"/>
                <w:szCs w:val="20"/>
                <w:lang w:bidi="ar-SY"/>
              </w:rPr>
              <w:t>周转</w:t>
            </w:r>
            <w:r w:rsidR="00706FD6">
              <w:rPr>
                <w:rFonts w:hint="eastAsia"/>
                <w:sz w:val="20"/>
                <w:szCs w:val="20"/>
                <w:lang w:eastAsia="zh-CN" w:bidi="ar-SY"/>
              </w:rPr>
              <w:t>准备</w:t>
            </w:r>
            <w:r w:rsidRPr="004A45A7">
              <w:rPr>
                <w:rFonts w:hint="eastAsia"/>
                <w:sz w:val="20"/>
                <w:szCs w:val="20"/>
                <w:lang w:bidi="ar-SY"/>
              </w:rPr>
              <w:t>金</w:t>
            </w:r>
          </w:p>
        </w:tc>
        <w:tc>
          <w:tcPr>
            <w:tcW w:w="834" w:type="pct"/>
            <w:tcBorders>
              <w:top w:val="single" w:sz="4" w:space="0" w:color="auto"/>
              <w:bottom w:val="single" w:sz="4" w:space="0" w:color="auto"/>
            </w:tcBorders>
          </w:tcPr>
          <w:p w14:paraId="512DB65C" w14:textId="77777777" w:rsidR="00EA5D5E" w:rsidRPr="004A45A7" w:rsidRDefault="00EA5D5E" w:rsidP="006B654C">
            <w:pPr>
              <w:spacing w:before="40" w:after="40"/>
              <w:ind w:right="140"/>
              <w:jc w:val="right"/>
              <w:rPr>
                <w:sz w:val="20"/>
                <w:szCs w:val="20"/>
                <w:lang w:bidi="ar-SY"/>
              </w:rPr>
            </w:pPr>
            <w:r w:rsidRPr="004A45A7">
              <w:rPr>
                <w:sz w:val="20"/>
                <w:szCs w:val="20"/>
                <w:lang w:bidi="ar-SY"/>
              </w:rPr>
              <w:t>29.8</w:t>
            </w:r>
          </w:p>
        </w:tc>
        <w:tc>
          <w:tcPr>
            <w:tcW w:w="750" w:type="pct"/>
            <w:tcBorders>
              <w:top w:val="single" w:sz="4" w:space="0" w:color="auto"/>
              <w:bottom w:val="single" w:sz="4" w:space="0" w:color="auto"/>
            </w:tcBorders>
          </w:tcPr>
          <w:p w14:paraId="61B9DA6F"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143.6</w:t>
            </w:r>
          </w:p>
        </w:tc>
        <w:tc>
          <w:tcPr>
            <w:tcW w:w="915" w:type="pct"/>
            <w:tcBorders>
              <w:top w:val="single" w:sz="4" w:space="0" w:color="auto"/>
              <w:bottom w:val="single" w:sz="4" w:space="0" w:color="auto"/>
            </w:tcBorders>
          </w:tcPr>
          <w:p w14:paraId="31FDCD8F" w14:textId="77777777" w:rsidR="00EA5D5E" w:rsidRPr="004A45A7" w:rsidRDefault="00EA5D5E" w:rsidP="006B654C">
            <w:pPr>
              <w:spacing w:before="40" w:after="40"/>
              <w:ind w:right="135"/>
              <w:jc w:val="right"/>
              <w:rPr>
                <w:sz w:val="20"/>
                <w:szCs w:val="20"/>
                <w:lang w:bidi="ar-SY"/>
              </w:rPr>
            </w:pPr>
            <w:r w:rsidRPr="004A45A7">
              <w:rPr>
                <w:sz w:val="20"/>
                <w:szCs w:val="20"/>
                <w:lang w:bidi="ar-SY"/>
              </w:rPr>
              <w:t>173.4</w:t>
            </w:r>
          </w:p>
        </w:tc>
      </w:tr>
      <w:tr w:rsidR="00EA5D5E" w:rsidRPr="004A45A7" w14:paraId="11E3AB11" w14:textId="77777777" w:rsidTr="006B654C">
        <w:trPr>
          <w:trHeight w:val="211"/>
        </w:trPr>
        <w:tc>
          <w:tcPr>
            <w:tcW w:w="2501" w:type="pct"/>
            <w:tcBorders>
              <w:top w:val="single" w:sz="4" w:space="0" w:color="auto"/>
              <w:bottom w:val="single" w:sz="4" w:space="0" w:color="auto"/>
            </w:tcBorders>
          </w:tcPr>
          <w:p w14:paraId="202C9E0A" w14:textId="2E39E659" w:rsidR="00EA5D5E" w:rsidRPr="004A45A7" w:rsidRDefault="00AA4CBE" w:rsidP="006B654C">
            <w:pPr>
              <w:spacing w:before="40" w:after="40"/>
              <w:ind w:left="284"/>
              <w:rPr>
                <w:b/>
                <w:bCs/>
                <w:sz w:val="20"/>
                <w:szCs w:val="20"/>
                <w:lang w:bidi="ar-SY"/>
              </w:rPr>
            </w:pPr>
            <w:r w:rsidRPr="004A45A7">
              <w:rPr>
                <w:rFonts w:hint="eastAsia"/>
                <w:b/>
                <w:bCs/>
                <w:sz w:val="20"/>
                <w:szCs w:val="20"/>
                <w:lang w:bidi="ar-SY"/>
              </w:rPr>
              <w:t>共计</w:t>
            </w:r>
          </w:p>
        </w:tc>
        <w:tc>
          <w:tcPr>
            <w:tcW w:w="834" w:type="pct"/>
            <w:tcBorders>
              <w:top w:val="single" w:sz="4" w:space="0" w:color="auto"/>
              <w:bottom w:val="single" w:sz="4" w:space="0" w:color="auto"/>
            </w:tcBorders>
          </w:tcPr>
          <w:p w14:paraId="6AB7B761" w14:textId="77777777" w:rsidR="00EA5D5E" w:rsidRPr="004A45A7" w:rsidRDefault="00EA5D5E" w:rsidP="006B654C">
            <w:pPr>
              <w:spacing w:before="40" w:after="40"/>
              <w:ind w:right="140"/>
              <w:jc w:val="right"/>
              <w:rPr>
                <w:b/>
                <w:bCs/>
                <w:sz w:val="20"/>
                <w:szCs w:val="20"/>
                <w:lang w:bidi="ar-SY"/>
              </w:rPr>
            </w:pPr>
            <w:r w:rsidRPr="004A45A7">
              <w:rPr>
                <w:b/>
                <w:bCs/>
                <w:sz w:val="20"/>
                <w:szCs w:val="20"/>
                <w:lang w:bidi="ar-SY"/>
              </w:rPr>
              <w:t>21 682.1</w:t>
            </w:r>
          </w:p>
        </w:tc>
        <w:tc>
          <w:tcPr>
            <w:tcW w:w="750" w:type="pct"/>
            <w:tcBorders>
              <w:top w:val="single" w:sz="4" w:space="0" w:color="auto"/>
              <w:bottom w:val="single" w:sz="4" w:space="0" w:color="auto"/>
            </w:tcBorders>
          </w:tcPr>
          <w:p w14:paraId="2502E499" w14:textId="77777777" w:rsidR="00EA5D5E" w:rsidRPr="004A45A7" w:rsidRDefault="00EA5D5E" w:rsidP="006B654C">
            <w:pPr>
              <w:tabs>
                <w:tab w:val="clear" w:pos="1134"/>
              </w:tabs>
              <w:spacing w:before="40" w:after="40"/>
              <w:ind w:right="142"/>
              <w:jc w:val="right"/>
              <w:rPr>
                <w:b/>
                <w:bCs/>
                <w:sz w:val="20"/>
                <w:szCs w:val="20"/>
                <w:lang w:bidi="ar-SY"/>
              </w:rPr>
            </w:pPr>
            <w:r w:rsidRPr="004A45A7">
              <w:rPr>
                <w:b/>
                <w:bCs/>
                <w:sz w:val="20"/>
                <w:szCs w:val="20"/>
                <w:lang w:bidi="ar-SY"/>
              </w:rPr>
              <w:t>22 753.4</w:t>
            </w:r>
          </w:p>
        </w:tc>
        <w:tc>
          <w:tcPr>
            <w:tcW w:w="915" w:type="pct"/>
            <w:tcBorders>
              <w:top w:val="single" w:sz="4" w:space="0" w:color="auto"/>
              <w:bottom w:val="single" w:sz="4" w:space="0" w:color="auto"/>
            </w:tcBorders>
          </w:tcPr>
          <w:p w14:paraId="7B088BAF" w14:textId="77777777" w:rsidR="00EA5D5E" w:rsidRPr="004A45A7" w:rsidRDefault="00EA5D5E" w:rsidP="006B654C">
            <w:pPr>
              <w:spacing w:before="40" w:after="40"/>
              <w:ind w:right="135"/>
              <w:jc w:val="right"/>
              <w:rPr>
                <w:b/>
                <w:bCs/>
                <w:sz w:val="20"/>
                <w:szCs w:val="20"/>
                <w:lang w:bidi="ar-SY"/>
              </w:rPr>
            </w:pPr>
            <w:r w:rsidRPr="004A45A7">
              <w:rPr>
                <w:b/>
                <w:bCs/>
                <w:sz w:val="20"/>
                <w:szCs w:val="20"/>
                <w:lang w:bidi="ar-SY"/>
              </w:rPr>
              <w:t>44 435.5</w:t>
            </w:r>
          </w:p>
        </w:tc>
      </w:tr>
      <w:tr w:rsidR="00EA5D5E" w:rsidRPr="004A45A7" w14:paraId="060B353B" w14:textId="77777777" w:rsidTr="006B654C">
        <w:trPr>
          <w:trHeight w:val="211"/>
        </w:trPr>
        <w:tc>
          <w:tcPr>
            <w:tcW w:w="2501" w:type="pct"/>
            <w:tcBorders>
              <w:top w:val="single" w:sz="4" w:space="0" w:color="auto"/>
            </w:tcBorders>
          </w:tcPr>
          <w:p w14:paraId="662673A1" w14:textId="2047DA15" w:rsidR="00EA5D5E" w:rsidRPr="004A45A7" w:rsidRDefault="005D05BC" w:rsidP="006B654C">
            <w:pPr>
              <w:spacing w:before="40" w:after="40"/>
              <w:jc w:val="left"/>
              <w:rPr>
                <w:sz w:val="20"/>
                <w:szCs w:val="20"/>
                <w:lang w:eastAsia="zh-CN" w:bidi="ar-SY"/>
              </w:rPr>
            </w:pPr>
            <w:r w:rsidRPr="004A45A7">
              <w:rPr>
                <w:rFonts w:hint="eastAsia"/>
                <w:sz w:val="20"/>
                <w:szCs w:val="20"/>
                <w:lang w:eastAsia="zh-CN" w:bidi="ar-SY"/>
              </w:rPr>
              <w:t>名古屋议定书</w:t>
            </w:r>
            <w:r w:rsidR="00706FD6">
              <w:rPr>
                <w:rFonts w:hint="eastAsia"/>
                <w:sz w:val="20"/>
                <w:szCs w:val="20"/>
                <w:lang w:eastAsia="zh-CN" w:bidi="ar-SY"/>
              </w:rPr>
              <w:t>占</w:t>
            </w:r>
            <w:r w:rsidRPr="004A45A7">
              <w:rPr>
                <w:rFonts w:hint="eastAsia"/>
                <w:sz w:val="20"/>
                <w:szCs w:val="20"/>
                <w:lang w:eastAsia="zh-CN" w:bidi="ar-SY"/>
              </w:rPr>
              <w:t>综合预算份额（</w:t>
            </w:r>
            <w:r w:rsidRPr="004A45A7">
              <w:rPr>
                <w:sz w:val="20"/>
                <w:szCs w:val="20"/>
                <w:lang w:eastAsia="zh-CN" w:bidi="ar-SY"/>
              </w:rPr>
              <w:t>13%</w:t>
            </w:r>
            <w:r w:rsidRPr="004A45A7">
              <w:rPr>
                <w:sz w:val="20"/>
                <w:szCs w:val="20"/>
                <w:lang w:eastAsia="zh-CN" w:bidi="ar-SY"/>
              </w:rPr>
              <w:t>）</w:t>
            </w:r>
          </w:p>
        </w:tc>
        <w:tc>
          <w:tcPr>
            <w:tcW w:w="834" w:type="pct"/>
            <w:tcBorders>
              <w:top w:val="single" w:sz="4" w:space="0" w:color="auto"/>
            </w:tcBorders>
          </w:tcPr>
          <w:p w14:paraId="6C2EDA20" w14:textId="49439CBC" w:rsidR="00EA5D5E" w:rsidRPr="004A45A7" w:rsidRDefault="005D05BC" w:rsidP="006B654C">
            <w:pPr>
              <w:spacing w:before="40" w:after="40"/>
              <w:ind w:right="140"/>
              <w:jc w:val="right"/>
              <w:rPr>
                <w:sz w:val="20"/>
                <w:szCs w:val="20"/>
                <w:lang w:eastAsia="zh-CN" w:bidi="ar-SY"/>
              </w:rPr>
            </w:pPr>
            <w:r w:rsidRPr="004A45A7">
              <w:rPr>
                <w:rFonts w:hint="eastAsia"/>
                <w:sz w:val="20"/>
                <w:szCs w:val="20"/>
                <w:lang w:bidi="ar-SY"/>
              </w:rPr>
              <w:t>2 818</w:t>
            </w:r>
            <w:r w:rsidR="00EA5D5E" w:rsidRPr="004A45A7">
              <w:rPr>
                <w:sz w:val="20"/>
                <w:szCs w:val="20"/>
                <w:lang w:bidi="ar-SY"/>
              </w:rPr>
              <w:t>.</w:t>
            </w:r>
            <w:r w:rsidRPr="004A45A7">
              <w:rPr>
                <w:rFonts w:hint="eastAsia"/>
                <w:sz w:val="20"/>
                <w:szCs w:val="20"/>
                <w:lang w:bidi="ar-SY"/>
              </w:rPr>
              <w:t>7</w:t>
            </w:r>
          </w:p>
        </w:tc>
        <w:tc>
          <w:tcPr>
            <w:tcW w:w="750" w:type="pct"/>
            <w:tcBorders>
              <w:top w:val="single" w:sz="4" w:space="0" w:color="auto"/>
            </w:tcBorders>
          </w:tcPr>
          <w:p w14:paraId="5C72FA61" w14:textId="45200732" w:rsidR="00EA5D5E" w:rsidRPr="004A45A7" w:rsidRDefault="005D05BC" w:rsidP="006B654C">
            <w:pPr>
              <w:tabs>
                <w:tab w:val="clear" w:pos="1134"/>
              </w:tabs>
              <w:spacing w:before="40" w:after="40"/>
              <w:ind w:right="142"/>
              <w:jc w:val="right"/>
              <w:rPr>
                <w:sz w:val="20"/>
                <w:szCs w:val="20"/>
                <w:lang w:eastAsia="zh-CN" w:bidi="ar-SY"/>
              </w:rPr>
            </w:pPr>
            <w:r w:rsidRPr="004A45A7">
              <w:rPr>
                <w:rFonts w:hint="eastAsia"/>
                <w:sz w:val="20"/>
                <w:szCs w:val="20"/>
                <w:lang w:bidi="ar-SY"/>
              </w:rPr>
              <w:t>2 957</w:t>
            </w:r>
            <w:r w:rsidR="00EA5D5E" w:rsidRPr="004A45A7">
              <w:rPr>
                <w:sz w:val="20"/>
                <w:szCs w:val="20"/>
                <w:lang w:bidi="ar-SY"/>
              </w:rPr>
              <w:t>.</w:t>
            </w:r>
            <w:r w:rsidRPr="004A45A7">
              <w:rPr>
                <w:rFonts w:hint="eastAsia"/>
                <w:sz w:val="20"/>
                <w:szCs w:val="20"/>
                <w:lang w:bidi="ar-SY"/>
              </w:rPr>
              <w:t>9</w:t>
            </w:r>
          </w:p>
        </w:tc>
        <w:tc>
          <w:tcPr>
            <w:tcW w:w="915" w:type="pct"/>
            <w:tcBorders>
              <w:top w:val="single" w:sz="4" w:space="0" w:color="auto"/>
            </w:tcBorders>
          </w:tcPr>
          <w:p w14:paraId="41FC45B6" w14:textId="60090DE7" w:rsidR="00EA5D5E" w:rsidRPr="004A45A7" w:rsidRDefault="005D05BC" w:rsidP="006B654C">
            <w:pPr>
              <w:spacing w:before="40" w:after="40"/>
              <w:ind w:right="135"/>
              <w:jc w:val="right"/>
              <w:rPr>
                <w:sz w:val="20"/>
                <w:szCs w:val="20"/>
                <w:lang w:eastAsia="zh-CN" w:bidi="ar-SY"/>
              </w:rPr>
            </w:pPr>
            <w:r w:rsidRPr="004A45A7">
              <w:rPr>
                <w:rFonts w:hint="eastAsia"/>
                <w:sz w:val="20"/>
                <w:szCs w:val="20"/>
                <w:lang w:bidi="ar-SY"/>
              </w:rPr>
              <w:t>5 776</w:t>
            </w:r>
            <w:r w:rsidR="00EA5D5E" w:rsidRPr="004A45A7">
              <w:rPr>
                <w:sz w:val="20"/>
                <w:szCs w:val="20"/>
                <w:lang w:bidi="ar-SY"/>
              </w:rPr>
              <w:t>.</w:t>
            </w:r>
            <w:r w:rsidRPr="004A45A7">
              <w:rPr>
                <w:rFonts w:hint="eastAsia"/>
                <w:sz w:val="20"/>
                <w:szCs w:val="20"/>
                <w:lang w:bidi="ar-SY"/>
              </w:rPr>
              <w:t>6</w:t>
            </w:r>
          </w:p>
        </w:tc>
      </w:tr>
      <w:tr w:rsidR="00EA5D5E" w:rsidRPr="004A45A7" w14:paraId="2483ED46" w14:textId="77777777" w:rsidTr="006B654C">
        <w:trPr>
          <w:trHeight w:val="211"/>
        </w:trPr>
        <w:tc>
          <w:tcPr>
            <w:tcW w:w="2501" w:type="pct"/>
          </w:tcPr>
          <w:p w14:paraId="7705D14D" w14:textId="5D0657EB" w:rsidR="00EA5D5E" w:rsidRPr="004A45A7" w:rsidRDefault="00A92306" w:rsidP="006B654C">
            <w:pPr>
              <w:spacing w:before="40" w:after="40"/>
              <w:rPr>
                <w:sz w:val="20"/>
                <w:szCs w:val="20"/>
                <w:lang w:eastAsia="zh-CN" w:bidi="ar-SY"/>
              </w:rPr>
            </w:pPr>
            <w:r w:rsidRPr="004A45A7">
              <w:rPr>
                <w:rFonts w:hint="eastAsia"/>
                <w:sz w:val="20"/>
                <w:szCs w:val="20"/>
                <w:lang w:bidi="ar-SY"/>
              </w:rPr>
              <w:t>东道国</w:t>
            </w:r>
            <w:r w:rsidR="00706FD6">
              <w:rPr>
                <w:rFonts w:hint="eastAsia"/>
                <w:sz w:val="20"/>
                <w:szCs w:val="20"/>
                <w:lang w:eastAsia="zh-CN" w:bidi="ar-SY"/>
              </w:rPr>
              <w:t>捐款</w:t>
            </w:r>
          </w:p>
        </w:tc>
        <w:tc>
          <w:tcPr>
            <w:tcW w:w="834" w:type="pct"/>
          </w:tcPr>
          <w:p w14:paraId="353B7202" w14:textId="56672FA2" w:rsidR="00EA5D5E" w:rsidRPr="004A45A7" w:rsidRDefault="00EA5D5E" w:rsidP="006B654C">
            <w:pPr>
              <w:spacing w:before="40" w:after="40"/>
              <w:ind w:right="140"/>
              <w:jc w:val="right"/>
              <w:rPr>
                <w:sz w:val="20"/>
                <w:szCs w:val="20"/>
                <w:lang w:bidi="ar-SY"/>
              </w:rPr>
            </w:pPr>
            <w:r w:rsidRPr="004A45A7">
              <w:rPr>
                <w:sz w:val="20"/>
                <w:szCs w:val="20"/>
                <w:lang w:bidi="ar-SY"/>
              </w:rPr>
              <w:t>(214.9)</w:t>
            </w:r>
          </w:p>
        </w:tc>
        <w:tc>
          <w:tcPr>
            <w:tcW w:w="750" w:type="pct"/>
          </w:tcPr>
          <w:p w14:paraId="44917418" w14:textId="188058BE"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w:t>
            </w:r>
            <w:r w:rsidRPr="004A45A7">
              <w:rPr>
                <w:sz w:val="20"/>
                <w:szCs w:val="20"/>
                <w:lang w:bidi="ar-SY"/>
              </w:rPr>
              <w:t>216.9</w:t>
            </w:r>
            <w:r w:rsidRPr="004A45A7">
              <w:rPr>
                <w:sz w:val="20"/>
                <w:szCs w:val="20"/>
                <w:lang w:bidi="ar-SY"/>
              </w:rPr>
              <w:t>）</w:t>
            </w:r>
          </w:p>
        </w:tc>
        <w:tc>
          <w:tcPr>
            <w:tcW w:w="915" w:type="pct"/>
          </w:tcPr>
          <w:p w14:paraId="1B1F8D7E" w14:textId="3F50C685" w:rsidR="00EA5D5E" w:rsidRPr="004A45A7" w:rsidRDefault="00EA5D5E" w:rsidP="006B654C">
            <w:pPr>
              <w:spacing w:before="40" w:after="40"/>
              <w:ind w:right="135"/>
              <w:jc w:val="right"/>
              <w:rPr>
                <w:sz w:val="20"/>
                <w:szCs w:val="20"/>
                <w:lang w:bidi="ar-SY"/>
              </w:rPr>
            </w:pPr>
            <w:r w:rsidRPr="004A45A7">
              <w:rPr>
                <w:sz w:val="20"/>
                <w:szCs w:val="20"/>
                <w:lang w:bidi="ar-SY"/>
              </w:rPr>
              <w:t>（</w:t>
            </w:r>
            <w:r w:rsidRPr="004A45A7">
              <w:rPr>
                <w:sz w:val="20"/>
                <w:szCs w:val="20"/>
                <w:lang w:bidi="ar-SY"/>
              </w:rPr>
              <w:t>431.8</w:t>
            </w:r>
            <w:r w:rsidRPr="004A45A7">
              <w:rPr>
                <w:sz w:val="20"/>
                <w:szCs w:val="20"/>
                <w:lang w:bidi="ar-SY"/>
              </w:rPr>
              <w:t>）</w:t>
            </w:r>
          </w:p>
        </w:tc>
      </w:tr>
      <w:tr w:rsidR="00EA5D5E" w:rsidRPr="004A45A7" w14:paraId="69FF8369" w14:textId="77777777" w:rsidTr="006B654C">
        <w:trPr>
          <w:trHeight w:val="211"/>
        </w:trPr>
        <w:tc>
          <w:tcPr>
            <w:tcW w:w="2501" w:type="pct"/>
            <w:tcBorders>
              <w:bottom w:val="single" w:sz="4" w:space="0" w:color="auto"/>
            </w:tcBorders>
          </w:tcPr>
          <w:p w14:paraId="74324961" w14:textId="3C0C24AE" w:rsidR="00EA5D5E" w:rsidRPr="004A45A7" w:rsidRDefault="00A92306" w:rsidP="006B654C">
            <w:pPr>
              <w:spacing w:before="40" w:after="40"/>
              <w:rPr>
                <w:sz w:val="20"/>
                <w:szCs w:val="20"/>
                <w:lang w:bidi="ar-SY"/>
              </w:rPr>
            </w:pPr>
            <w:r w:rsidRPr="004A45A7">
              <w:rPr>
                <w:rFonts w:hint="eastAsia"/>
                <w:sz w:val="20"/>
                <w:szCs w:val="20"/>
                <w:lang w:bidi="ar-SY"/>
              </w:rPr>
              <w:t>动用</w:t>
            </w:r>
            <w:r w:rsidR="00706FD6">
              <w:rPr>
                <w:rFonts w:hint="eastAsia"/>
                <w:sz w:val="20"/>
                <w:szCs w:val="20"/>
                <w:lang w:eastAsia="zh-CN" w:bidi="ar-SY"/>
              </w:rPr>
              <w:t>准备</w:t>
            </w:r>
            <w:r w:rsidRPr="004A45A7">
              <w:rPr>
                <w:rFonts w:hint="eastAsia"/>
                <w:sz w:val="20"/>
                <w:szCs w:val="20"/>
                <w:lang w:bidi="ar-SY"/>
              </w:rPr>
              <w:t>金</w:t>
            </w:r>
          </w:p>
        </w:tc>
        <w:tc>
          <w:tcPr>
            <w:tcW w:w="834" w:type="pct"/>
            <w:tcBorders>
              <w:bottom w:val="single" w:sz="4" w:space="0" w:color="auto"/>
            </w:tcBorders>
          </w:tcPr>
          <w:p w14:paraId="4835FBDC" w14:textId="77777777" w:rsidR="00EA5D5E" w:rsidRPr="004A45A7" w:rsidRDefault="00EA5D5E" w:rsidP="006B654C">
            <w:pPr>
              <w:spacing w:before="40" w:after="40"/>
              <w:ind w:right="140"/>
              <w:jc w:val="right"/>
              <w:rPr>
                <w:sz w:val="20"/>
                <w:szCs w:val="20"/>
                <w:lang w:bidi="ar-SY"/>
              </w:rPr>
            </w:pPr>
            <w:r w:rsidRPr="004A45A7">
              <w:rPr>
                <w:sz w:val="20"/>
                <w:szCs w:val="20"/>
                <w:lang w:bidi="ar-SY"/>
              </w:rPr>
              <w:t>(71.3)</w:t>
            </w:r>
          </w:p>
        </w:tc>
        <w:tc>
          <w:tcPr>
            <w:tcW w:w="750" w:type="pct"/>
            <w:tcBorders>
              <w:bottom w:val="single" w:sz="4" w:space="0" w:color="auto"/>
            </w:tcBorders>
          </w:tcPr>
          <w:p w14:paraId="5A0BF6DE" w14:textId="77777777" w:rsidR="00EA5D5E" w:rsidRPr="004A45A7" w:rsidRDefault="00EA5D5E" w:rsidP="006B654C">
            <w:pPr>
              <w:tabs>
                <w:tab w:val="clear" w:pos="1134"/>
              </w:tabs>
              <w:spacing w:before="40" w:after="40"/>
              <w:ind w:right="142"/>
              <w:jc w:val="right"/>
              <w:rPr>
                <w:sz w:val="20"/>
                <w:szCs w:val="20"/>
                <w:lang w:bidi="ar-SY"/>
              </w:rPr>
            </w:pPr>
            <w:r w:rsidRPr="004A45A7">
              <w:rPr>
                <w:sz w:val="20"/>
                <w:szCs w:val="20"/>
                <w:lang w:bidi="ar-SY"/>
              </w:rPr>
              <w:t>(29.0)</w:t>
            </w:r>
          </w:p>
        </w:tc>
        <w:tc>
          <w:tcPr>
            <w:tcW w:w="915" w:type="pct"/>
            <w:tcBorders>
              <w:bottom w:val="single" w:sz="4" w:space="0" w:color="auto"/>
            </w:tcBorders>
          </w:tcPr>
          <w:p w14:paraId="180A9B96" w14:textId="2A1728F3" w:rsidR="00EA5D5E" w:rsidRPr="004A45A7" w:rsidRDefault="00EA5D5E" w:rsidP="006B654C">
            <w:pPr>
              <w:spacing w:before="40" w:after="40"/>
              <w:ind w:right="135"/>
              <w:jc w:val="right"/>
              <w:rPr>
                <w:sz w:val="20"/>
                <w:szCs w:val="20"/>
                <w:lang w:bidi="ar-SY"/>
              </w:rPr>
            </w:pPr>
            <w:r w:rsidRPr="004A45A7">
              <w:rPr>
                <w:sz w:val="20"/>
                <w:szCs w:val="20"/>
                <w:lang w:bidi="ar-SY"/>
              </w:rPr>
              <w:t>（</w:t>
            </w:r>
            <w:r w:rsidR="005D05BC" w:rsidRPr="004A45A7">
              <w:rPr>
                <w:rFonts w:hint="eastAsia"/>
                <w:sz w:val="20"/>
                <w:szCs w:val="20"/>
                <w:lang w:bidi="ar-SY"/>
              </w:rPr>
              <w:t>86</w:t>
            </w:r>
            <w:r w:rsidRPr="004A45A7">
              <w:rPr>
                <w:sz w:val="20"/>
                <w:szCs w:val="20"/>
                <w:lang w:bidi="ar-SY"/>
              </w:rPr>
              <w:t>.</w:t>
            </w:r>
            <w:r w:rsidR="005D05BC" w:rsidRPr="004A45A7">
              <w:rPr>
                <w:rFonts w:hint="eastAsia"/>
                <w:sz w:val="20"/>
                <w:szCs w:val="20"/>
                <w:lang w:bidi="ar-SY"/>
              </w:rPr>
              <w:t>9</w:t>
            </w:r>
            <w:r w:rsidRPr="004A45A7">
              <w:rPr>
                <w:sz w:val="20"/>
                <w:szCs w:val="20"/>
                <w:lang w:bidi="ar-SY"/>
              </w:rPr>
              <w:t>）</w:t>
            </w:r>
          </w:p>
        </w:tc>
      </w:tr>
      <w:tr w:rsidR="00EA5D5E" w:rsidRPr="004A45A7" w14:paraId="5993408D" w14:textId="77777777" w:rsidTr="006B654C">
        <w:trPr>
          <w:trHeight w:val="211"/>
        </w:trPr>
        <w:tc>
          <w:tcPr>
            <w:tcW w:w="2501" w:type="pct"/>
            <w:tcBorders>
              <w:top w:val="single" w:sz="4" w:space="0" w:color="auto"/>
              <w:bottom w:val="single" w:sz="4" w:space="0" w:color="auto"/>
            </w:tcBorders>
          </w:tcPr>
          <w:p w14:paraId="0A613CA6" w14:textId="18704C4A" w:rsidR="00EA5D5E" w:rsidRPr="004A45A7" w:rsidRDefault="00A92306" w:rsidP="006B654C">
            <w:pPr>
              <w:spacing w:before="40" w:after="40"/>
              <w:ind w:left="284"/>
              <w:rPr>
                <w:b/>
                <w:bCs/>
                <w:sz w:val="20"/>
                <w:szCs w:val="20"/>
                <w:lang w:eastAsia="zh-CN" w:bidi="ar-SY"/>
              </w:rPr>
            </w:pPr>
            <w:r w:rsidRPr="004A45A7">
              <w:rPr>
                <w:rFonts w:hint="eastAsia"/>
                <w:b/>
                <w:bCs/>
                <w:sz w:val="20"/>
                <w:szCs w:val="20"/>
                <w:lang w:eastAsia="zh-CN" w:bidi="ar-SY"/>
              </w:rPr>
              <w:t>由缔约方分摊的净额共计</w:t>
            </w:r>
          </w:p>
        </w:tc>
        <w:tc>
          <w:tcPr>
            <w:tcW w:w="834" w:type="pct"/>
            <w:tcBorders>
              <w:top w:val="single" w:sz="4" w:space="0" w:color="auto"/>
              <w:bottom w:val="single" w:sz="4" w:space="0" w:color="auto"/>
            </w:tcBorders>
          </w:tcPr>
          <w:p w14:paraId="4F605630" w14:textId="485B115B" w:rsidR="00EA5D5E" w:rsidRPr="004A45A7" w:rsidRDefault="00EA5D5E" w:rsidP="006B654C">
            <w:pPr>
              <w:spacing w:before="40" w:after="40"/>
              <w:ind w:right="140"/>
              <w:jc w:val="right"/>
              <w:rPr>
                <w:b/>
                <w:bCs/>
                <w:sz w:val="20"/>
                <w:szCs w:val="20"/>
                <w:lang w:eastAsia="zh-CN" w:bidi="ar-SY"/>
              </w:rPr>
            </w:pPr>
            <w:r w:rsidRPr="004A45A7">
              <w:rPr>
                <w:b/>
                <w:bCs/>
                <w:sz w:val="20"/>
                <w:szCs w:val="20"/>
                <w:lang w:bidi="ar-SY"/>
              </w:rPr>
              <w:t xml:space="preserve">2 </w:t>
            </w:r>
            <w:r w:rsidR="005D05BC" w:rsidRPr="004A45A7">
              <w:rPr>
                <w:rFonts w:hint="eastAsia"/>
                <w:b/>
                <w:bCs/>
                <w:sz w:val="20"/>
                <w:szCs w:val="20"/>
                <w:lang w:bidi="ar-SY"/>
              </w:rPr>
              <w:t>542</w:t>
            </w:r>
            <w:r w:rsidRPr="004A45A7">
              <w:rPr>
                <w:b/>
                <w:bCs/>
                <w:sz w:val="20"/>
                <w:szCs w:val="20"/>
                <w:lang w:bidi="ar-SY"/>
              </w:rPr>
              <w:t>.</w:t>
            </w:r>
            <w:r w:rsidR="005D05BC" w:rsidRPr="004A45A7">
              <w:rPr>
                <w:rFonts w:hint="eastAsia"/>
                <w:b/>
                <w:bCs/>
                <w:sz w:val="20"/>
                <w:szCs w:val="20"/>
                <w:lang w:bidi="ar-SY"/>
              </w:rPr>
              <w:t>0</w:t>
            </w:r>
          </w:p>
        </w:tc>
        <w:tc>
          <w:tcPr>
            <w:tcW w:w="750" w:type="pct"/>
            <w:tcBorders>
              <w:top w:val="single" w:sz="4" w:space="0" w:color="auto"/>
              <w:bottom w:val="single" w:sz="4" w:space="0" w:color="auto"/>
            </w:tcBorders>
          </w:tcPr>
          <w:p w14:paraId="3DD75DE2" w14:textId="3C45E48A" w:rsidR="00EA5D5E" w:rsidRPr="004A45A7" w:rsidRDefault="005D05BC" w:rsidP="006B654C">
            <w:pPr>
              <w:tabs>
                <w:tab w:val="clear" w:pos="1134"/>
              </w:tabs>
              <w:spacing w:before="40" w:after="40"/>
              <w:ind w:right="142"/>
              <w:jc w:val="right"/>
              <w:rPr>
                <w:b/>
                <w:bCs/>
                <w:sz w:val="20"/>
                <w:szCs w:val="20"/>
                <w:lang w:eastAsia="zh-CN" w:bidi="ar-SY"/>
              </w:rPr>
            </w:pPr>
            <w:r w:rsidRPr="004A45A7">
              <w:rPr>
                <w:rFonts w:hint="eastAsia"/>
                <w:b/>
                <w:bCs/>
                <w:sz w:val="20"/>
                <w:szCs w:val="20"/>
                <w:lang w:bidi="ar-SY"/>
              </w:rPr>
              <w:t>2 715</w:t>
            </w:r>
            <w:r w:rsidR="00EA5D5E" w:rsidRPr="004A45A7">
              <w:rPr>
                <w:b/>
                <w:bCs/>
                <w:sz w:val="20"/>
                <w:szCs w:val="20"/>
                <w:lang w:bidi="ar-SY"/>
              </w:rPr>
              <w:t>.</w:t>
            </w:r>
            <w:r w:rsidRPr="004A45A7">
              <w:rPr>
                <w:rFonts w:hint="eastAsia"/>
                <w:b/>
                <w:bCs/>
                <w:sz w:val="20"/>
                <w:szCs w:val="20"/>
                <w:lang w:bidi="ar-SY"/>
              </w:rPr>
              <w:t>9</w:t>
            </w:r>
          </w:p>
        </w:tc>
        <w:tc>
          <w:tcPr>
            <w:tcW w:w="915" w:type="pct"/>
            <w:tcBorders>
              <w:top w:val="single" w:sz="4" w:space="0" w:color="auto"/>
              <w:bottom w:val="single" w:sz="4" w:space="0" w:color="auto"/>
            </w:tcBorders>
          </w:tcPr>
          <w:p w14:paraId="0A3976E7" w14:textId="370C2FB6" w:rsidR="00EA5D5E" w:rsidRPr="004A45A7" w:rsidRDefault="005D05BC" w:rsidP="006B654C">
            <w:pPr>
              <w:spacing w:before="40" w:after="40"/>
              <w:ind w:right="135"/>
              <w:jc w:val="right"/>
              <w:rPr>
                <w:b/>
                <w:bCs/>
                <w:sz w:val="20"/>
                <w:szCs w:val="20"/>
                <w:lang w:eastAsia="zh-CN" w:bidi="ar-SY"/>
              </w:rPr>
            </w:pPr>
            <w:r w:rsidRPr="004A45A7">
              <w:rPr>
                <w:rFonts w:hint="eastAsia"/>
                <w:b/>
                <w:bCs/>
                <w:sz w:val="20"/>
                <w:szCs w:val="20"/>
                <w:lang w:bidi="ar-SY"/>
              </w:rPr>
              <w:t>5 257</w:t>
            </w:r>
            <w:r w:rsidR="00EA5D5E" w:rsidRPr="004A45A7">
              <w:rPr>
                <w:b/>
                <w:bCs/>
                <w:sz w:val="20"/>
                <w:szCs w:val="20"/>
                <w:lang w:bidi="ar-SY"/>
              </w:rPr>
              <w:t>.</w:t>
            </w:r>
            <w:r w:rsidRPr="004A45A7">
              <w:rPr>
                <w:rFonts w:hint="eastAsia"/>
                <w:b/>
                <w:bCs/>
                <w:sz w:val="20"/>
                <w:szCs w:val="20"/>
                <w:lang w:bidi="ar-SY"/>
              </w:rPr>
              <w:t>9</w:t>
            </w:r>
          </w:p>
        </w:tc>
      </w:tr>
    </w:tbl>
    <w:p w14:paraId="57453FD5" w14:textId="79108BAA" w:rsidR="00EA5D5E" w:rsidRPr="00967D9B" w:rsidRDefault="00EF3B04" w:rsidP="00967D9B">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ind w:left="490"/>
        <w:rPr>
          <w:rFonts w:asciiTheme="majorBidi" w:hAnsiTheme="majorBidi" w:cstheme="majorBidi"/>
          <w:sz w:val="20"/>
          <w:szCs w:val="20"/>
          <w:lang w:eastAsia="zh-CN"/>
        </w:rPr>
      </w:pPr>
      <w:bookmarkStart w:id="3" w:name="_Hlk183617566"/>
      <w:r w:rsidRPr="0029264C">
        <w:rPr>
          <w:rFonts w:hint="eastAsia"/>
          <w:sz w:val="20"/>
          <w:szCs w:val="20"/>
          <w:vertAlign w:val="superscript"/>
          <w:lang w:eastAsia="zh-CN" w:bidi="ar-SY"/>
        </w:rPr>
        <w:t>a</w:t>
      </w:r>
      <w:r w:rsidR="00AA4CBE" w:rsidRPr="00967D9B">
        <w:rPr>
          <w:i/>
          <w:iCs/>
          <w:sz w:val="20"/>
          <w:szCs w:val="20"/>
          <w:vertAlign w:val="superscript"/>
          <w:lang w:eastAsia="zh-CN" w:bidi="ar-SY"/>
        </w:rPr>
        <w:tab/>
      </w:r>
      <w:bookmarkEnd w:id="3"/>
      <w:r w:rsidR="00A92306" w:rsidRPr="00967D9B">
        <w:rPr>
          <w:color w:val="000080"/>
          <w:sz w:val="20"/>
          <w:szCs w:val="20"/>
          <w:lang w:eastAsia="zh-CN"/>
        </w:rPr>
        <w:t xml:space="preserve"> </w:t>
      </w:r>
      <w:r w:rsidR="00D479D5" w:rsidRPr="00967D9B">
        <w:rPr>
          <w:rFonts w:asciiTheme="majorBidi" w:hAnsiTheme="majorBidi" w:cstheme="majorBidi" w:hint="eastAsia"/>
          <w:sz w:val="20"/>
          <w:szCs w:val="20"/>
          <w:lang w:eastAsia="zh-CN"/>
        </w:rPr>
        <w:t>生物多样性公约</w:t>
      </w:r>
      <w:r w:rsidR="0029264C" w:rsidRPr="00967D9B">
        <w:rPr>
          <w:rFonts w:asciiTheme="majorBidi" w:hAnsiTheme="majorBidi" w:cstheme="majorBidi" w:hint="eastAsia"/>
          <w:sz w:val="20"/>
          <w:szCs w:val="20"/>
          <w:lang w:eastAsia="zh-CN"/>
        </w:rPr>
        <w:t>关于土著人民和地方社区的</w:t>
      </w:r>
      <w:r w:rsidR="00D479D5" w:rsidRPr="00967D9B">
        <w:rPr>
          <w:rFonts w:asciiTheme="majorBidi" w:hAnsiTheme="majorBidi" w:cstheme="majorBidi" w:hint="eastAsia"/>
          <w:sz w:val="20"/>
          <w:szCs w:val="20"/>
          <w:lang w:eastAsia="zh-CN"/>
        </w:rPr>
        <w:t>第</w:t>
      </w:r>
      <w:r w:rsidR="00D479D5" w:rsidRPr="00967D9B">
        <w:rPr>
          <w:rFonts w:asciiTheme="majorBidi" w:hAnsiTheme="majorBidi" w:cstheme="majorBidi"/>
          <w:sz w:val="20"/>
          <w:szCs w:val="20"/>
          <w:lang w:eastAsia="zh-CN"/>
        </w:rPr>
        <w:t>8</w:t>
      </w:r>
      <w:r w:rsidR="00D479D5" w:rsidRPr="00967D9B">
        <w:rPr>
          <w:rFonts w:asciiTheme="majorBidi" w:hAnsiTheme="majorBidi" w:cstheme="majorBidi" w:hint="eastAsia"/>
          <w:sz w:val="20"/>
          <w:szCs w:val="20"/>
          <w:lang w:eastAsia="zh-CN"/>
        </w:rPr>
        <w:t>（</w:t>
      </w:r>
      <w:r w:rsidR="00A92306" w:rsidRPr="00967D9B">
        <w:rPr>
          <w:rFonts w:asciiTheme="majorBidi" w:hAnsiTheme="majorBidi" w:cstheme="majorBidi"/>
          <w:sz w:val="20"/>
          <w:szCs w:val="20"/>
          <w:lang w:eastAsia="zh-CN"/>
        </w:rPr>
        <w:t>j</w:t>
      </w:r>
      <w:r w:rsidR="00A92306" w:rsidRPr="00967D9B">
        <w:rPr>
          <w:rFonts w:asciiTheme="majorBidi" w:hAnsiTheme="majorBidi" w:cstheme="majorBidi" w:hint="eastAsia"/>
          <w:sz w:val="20"/>
          <w:szCs w:val="20"/>
          <w:lang w:eastAsia="zh-CN"/>
        </w:rPr>
        <w:t>）条和其他条款附属机构第一次会议；科学、技术和工艺咨询附属机构第二十七次和第二十八次会议；执行问题附属机构第六次会议；以及同时举行的公约缔约方大会第十七届会议、作为卡塔赫纳议定书缔约方会议的缔约方大会第十二次会议和作为名古屋议定书缔约方会议的缔约方大会第六次会议。</w:t>
      </w:r>
      <w:r w:rsidR="003E7B8F">
        <w:rPr>
          <w:rFonts w:asciiTheme="majorBidi" w:hAnsiTheme="majorBidi" w:cstheme="majorBidi" w:hint="eastAsia"/>
          <w:sz w:val="20"/>
          <w:szCs w:val="20"/>
          <w:lang w:eastAsia="zh-CN"/>
        </w:rPr>
        <w:t xml:space="preserve"> </w:t>
      </w:r>
    </w:p>
    <w:p w14:paraId="40D09EFA" w14:textId="27EB1091" w:rsidR="0091531F" w:rsidRPr="00154811" w:rsidRDefault="0091531F" w:rsidP="00967D9B">
      <w:pPr>
        <w:pStyle w:val="CBDNormalNumber"/>
        <w:numPr>
          <w:ilvl w:val="0"/>
          <w:numId w:val="0"/>
        </w:numPr>
        <w:tabs>
          <w:tab w:val="clear" w:pos="567"/>
          <w:tab w:val="clear" w:pos="1134"/>
          <w:tab w:val="clear" w:pos="1701"/>
          <w:tab w:val="clear" w:pos="2268"/>
          <w:tab w:val="clear" w:pos="2835"/>
          <w:tab w:val="clear" w:pos="3402"/>
          <w:tab w:val="clear" w:pos="3969"/>
        </w:tabs>
        <w:spacing w:before="240" w:line="240" w:lineRule="atLeast"/>
        <w:ind w:left="490"/>
        <w:rPr>
          <w:sz w:val="24"/>
          <w:szCs w:val="24"/>
          <w:lang w:val="en-US" w:eastAsia="zh-CN"/>
        </w:rPr>
      </w:pPr>
      <w:r w:rsidRPr="00154811">
        <w:rPr>
          <w:rFonts w:hint="eastAsia"/>
          <w:sz w:val="24"/>
          <w:szCs w:val="24"/>
          <w:lang w:eastAsia="zh-CN"/>
        </w:rPr>
        <w:lastRenderedPageBreak/>
        <w:t>表</w:t>
      </w:r>
      <w:r w:rsidRPr="00154811">
        <w:rPr>
          <w:rFonts w:hint="eastAsia"/>
          <w:sz w:val="24"/>
          <w:szCs w:val="24"/>
          <w:lang w:eastAsia="zh-CN"/>
        </w:rPr>
        <w:t>2</w:t>
      </w:r>
      <w:r w:rsidR="004D11E8">
        <w:rPr>
          <w:rFonts w:hint="eastAsia"/>
          <w:sz w:val="24"/>
          <w:szCs w:val="24"/>
          <w:lang w:eastAsia="zh-CN"/>
        </w:rPr>
        <w:t xml:space="preserve"> </w:t>
      </w:r>
    </w:p>
    <w:p w14:paraId="1E6FC07A" w14:textId="23E2E4CA" w:rsidR="0091531F" w:rsidRPr="00154811" w:rsidRDefault="0091531F" w:rsidP="00967D9B">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ind w:left="490"/>
        <w:rPr>
          <w:sz w:val="24"/>
          <w:szCs w:val="24"/>
          <w:lang w:val="en-US" w:eastAsia="zh-CN"/>
        </w:rPr>
      </w:pPr>
      <w:r w:rsidRPr="00154811">
        <w:rPr>
          <w:b/>
          <w:bCs/>
          <w:sz w:val="24"/>
          <w:szCs w:val="24"/>
          <w:lang w:eastAsia="zh-CN"/>
        </w:rPr>
        <w:t>2025-2026</w:t>
      </w:r>
      <w:r w:rsidRPr="00154811">
        <w:rPr>
          <w:b/>
          <w:bCs/>
          <w:sz w:val="24"/>
          <w:szCs w:val="24"/>
          <w:lang w:eastAsia="zh-CN"/>
        </w:rPr>
        <w:t>年</w:t>
      </w:r>
      <w:r w:rsidR="00AA4CBE" w:rsidRPr="00154811">
        <w:rPr>
          <w:rFonts w:hint="eastAsia"/>
          <w:b/>
          <w:bCs/>
          <w:sz w:val="24"/>
          <w:szCs w:val="24"/>
          <w:lang w:eastAsia="zh-CN"/>
        </w:rPr>
        <w:t>公约及其议定书核心信托基金两年期综合预算（</w:t>
      </w:r>
      <w:r w:rsidRPr="00154811">
        <w:rPr>
          <w:b/>
          <w:bCs/>
          <w:sz w:val="24"/>
          <w:szCs w:val="24"/>
          <w:lang w:eastAsia="zh-CN"/>
        </w:rPr>
        <w:t>按</w:t>
      </w:r>
      <w:r w:rsidR="0029264C">
        <w:rPr>
          <w:rFonts w:hint="eastAsia"/>
          <w:b/>
          <w:bCs/>
          <w:sz w:val="24"/>
          <w:szCs w:val="24"/>
          <w:lang w:eastAsia="zh-CN"/>
        </w:rPr>
        <w:t>构</w:t>
      </w:r>
      <w:r w:rsidRPr="00154811">
        <w:rPr>
          <w:b/>
          <w:bCs/>
          <w:sz w:val="24"/>
          <w:szCs w:val="24"/>
          <w:lang w:eastAsia="zh-CN"/>
        </w:rPr>
        <w:t>成部分分列</w:t>
      </w:r>
      <w:r w:rsidRPr="00154811">
        <w:rPr>
          <w:rFonts w:hint="eastAsia"/>
          <w:b/>
          <w:bCs/>
          <w:sz w:val="24"/>
          <w:szCs w:val="24"/>
          <w:lang w:eastAsia="zh-CN"/>
        </w:rPr>
        <w:t>）</w:t>
      </w:r>
    </w:p>
    <w:p w14:paraId="3531188B" w14:textId="4037D220" w:rsidR="0091531F" w:rsidRPr="00154811" w:rsidRDefault="0091531F" w:rsidP="00154811">
      <w:pPr>
        <w:pStyle w:val="CBDNormalNumber"/>
        <w:numPr>
          <w:ilvl w:val="0"/>
          <w:numId w:val="0"/>
        </w:numPr>
        <w:spacing w:before="120" w:line="240" w:lineRule="atLeast"/>
        <w:ind w:left="360"/>
        <w:rPr>
          <w:sz w:val="24"/>
          <w:szCs w:val="24"/>
          <w:lang w:val="en-US" w:eastAsia="zh-CN"/>
        </w:rPr>
      </w:pPr>
      <w:r w:rsidRPr="00154811">
        <w:rPr>
          <w:rFonts w:hint="eastAsia"/>
          <w:sz w:val="24"/>
          <w:szCs w:val="24"/>
        </w:rPr>
        <w:t>（千美元）</w:t>
      </w:r>
    </w:p>
    <w:tbl>
      <w:tblPr>
        <w:tblW w:w="8133" w:type="dxa"/>
        <w:tblInd w:w="567" w:type="dxa"/>
        <w:tblLook w:val="04A0" w:firstRow="1" w:lastRow="0" w:firstColumn="1" w:lastColumn="0" w:noHBand="0" w:noVBand="1"/>
      </w:tblPr>
      <w:tblGrid>
        <w:gridCol w:w="4593"/>
        <w:gridCol w:w="1180"/>
        <w:gridCol w:w="1180"/>
        <w:gridCol w:w="1180"/>
      </w:tblGrid>
      <w:tr w:rsidR="0091531F" w:rsidRPr="00B07222" w14:paraId="32675ACF" w14:textId="77777777" w:rsidTr="006B654C">
        <w:trPr>
          <w:trHeight w:val="290"/>
        </w:trPr>
        <w:tc>
          <w:tcPr>
            <w:tcW w:w="4593" w:type="dxa"/>
            <w:tcBorders>
              <w:top w:val="nil"/>
              <w:left w:val="nil"/>
              <w:bottom w:val="nil"/>
              <w:right w:val="nil"/>
            </w:tcBorders>
            <w:shd w:val="clear" w:color="auto" w:fill="auto"/>
            <w:vAlign w:val="bottom"/>
          </w:tcPr>
          <w:p w14:paraId="27D9E92A" w14:textId="75A914CC" w:rsidR="0091531F" w:rsidRPr="00B07222" w:rsidRDefault="001B7B16" w:rsidP="006B654C">
            <w:pPr>
              <w:keepNext/>
              <w:keepLines/>
              <w:tabs>
                <w:tab w:val="clear" w:pos="567"/>
                <w:tab w:val="clear" w:pos="1134"/>
                <w:tab w:val="clear" w:pos="1701"/>
                <w:tab w:val="clear" w:pos="2268"/>
              </w:tabs>
              <w:jc w:val="left"/>
              <w:rPr>
                <w:rFonts w:ascii="KaiTi" w:eastAsia="KaiTi" w:hAnsi="KaiTi"/>
                <w:color w:val="000000"/>
                <w:sz w:val="20"/>
                <w:szCs w:val="20"/>
                <w:lang w:eastAsia="zh-CN"/>
              </w:rPr>
            </w:pPr>
            <w:r w:rsidRPr="00B07222">
              <w:rPr>
                <w:rFonts w:ascii="KaiTi" w:eastAsia="KaiTi" w:hAnsi="KaiTi" w:cs="SimSun" w:hint="eastAsia"/>
                <w:color w:val="000000"/>
                <w:sz w:val="20"/>
                <w:szCs w:val="20"/>
                <w:lang w:eastAsia="zh-CN"/>
              </w:rPr>
              <w:t>构</w:t>
            </w:r>
            <w:r w:rsidR="0091531F" w:rsidRPr="00B07222">
              <w:rPr>
                <w:rFonts w:ascii="KaiTi" w:eastAsia="KaiTi" w:hAnsi="KaiTi" w:cs="SimSun" w:hint="eastAsia"/>
                <w:color w:val="000000"/>
                <w:sz w:val="20"/>
                <w:szCs w:val="20"/>
              </w:rPr>
              <w:t>成部分</w:t>
            </w:r>
          </w:p>
        </w:tc>
        <w:tc>
          <w:tcPr>
            <w:tcW w:w="1180" w:type="dxa"/>
            <w:tcBorders>
              <w:top w:val="nil"/>
              <w:left w:val="nil"/>
              <w:bottom w:val="nil"/>
              <w:right w:val="nil"/>
            </w:tcBorders>
            <w:shd w:val="clear" w:color="auto" w:fill="auto"/>
            <w:vAlign w:val="bottom"/>
          </w:tcPr>
          <w:p w14:paraId="6DD2C5F9" w14:textId="39043F37" w:rsidR="0091531F" w:rsidRPr="00B07222" w:rsidRDefault="0091531F" w:rsidP="006B654C">
            <w:pPr>
              <w:keepNext/>
              <w:keepLines/>
              <w:tabs>
                <w:tab w:val="clear" w:pos="567"/>
                <w:tab w:val="clear" w:pos="1134"/>
                <w:tab w:val="clear" w:pos="1701"/>
                <w:tab w:val="clear" w:pos="2268"/>
              </w:tabs>
              <w:jc w:val="right"/>
              <w:rPr>
                <w:rFonts w:ascii="KaiTi" w:eastAsia="KaiTi" w:hAnsi="KaiTi"/>
                <w:color w:val="000000"/>
                <w:sz w:val="20"/>
                <w:szCs w:val="20"/>
                <w:lang w:eastAsia="zh-CN"/>
              </w:rPr>
            </w:pPr>
            <w:r w:rsidRPr="00B07222">
              <w:rPr>
                <w:rFonts w:ascii="KaiTi" w:eastAsia="KaiTi" w:hAnsi="KaiTi"/>
                <w:color w:val="000000"/>
                <w:sz w:val="20"/>
                <w:szCs w:val="20"/>
              </w:rPr>
              <w:t>2025年</w:t>
            </w:r>
          </w:p>
        </w:tc>
        <w:tc>
          <w:tcPr>
            <w:tcW w:w="1180" w:type="dxa"/>
            <w:tcBorders>
              <w:top w:val="nil"/>
              <w:left w:val="nil"/>
              <w:bottom w:val="nil"/>
              <w:right w:val="nil"/>
            </w:tcBorders>
            <w:shd w:val="clear" w:color="auto" w:fill="auto"/>
            <w:vAlign w:val="bottom"/>
          </w:tcPr>
          <w:p w14:paraId="4A01D9DE" w14:textId="27ADE402" w:rsidR="0091531F" w:rsidRPr="00B07222" w:rsidRDefault="0091531F" w:rsidP="006B654C">
            <w:pPr>
              <w:keepNext/>
              <w:keepLines/>
              <w:tabs>
                <w:tab w:val="clear" w:pos="567"/>
                <w:tab w:val="clear" w:pos="1134"/>
                <w:tab w:val="clear" w:pos="1701"/>
                <w:tab w:val="clear" w:pos="2268"/>
              </w:tabs>
              <w:jc w:val="right"/>
              <w:rPr>
                <w:rFonts w:ascii="KaiTi" w:eastAsia="KaiTi" w:hAnsi="KaiTi"/>
                <w:color w:val="000000"/>
                <w:sz w:val="20"/>
                <w:szCs w:val="20"/>
                <w:lang w:eastAsia="zh-CN"/>
              </w:rPr>
            </w:pPr>
            <w:r w:rsidRPr="00B07222">
              <w:rPr>
                <w:rFonts w:ascii="KaiTi" w:eastAsia="KaiTi" w:hAnsi="KaiTi"/>
                <w:color w:val="000000"/>
                <w:sz w:val="20"/>
                <w:szCs w:val="20"/>
              </w:rPr>
              <w:t>2026年</w:t>
            </w:r>
          </w:p>
        </w:tc>
        <w:tc>
          <w:tcPr>
            <w:tcW w:w="1180" w:type="dxa"/>
            <w:tcBorders>
              <w:top w:val="nil"/>
              <w:left w:val="nil"/>
              <w:bottom w:val="nil"/>
              <w:right w:val="nil"/>
            </w:tcBorders>
            <w:shd w:val="clear" w:color="auto" w:fill="auto"/>
            <w:vAlign w:val="bottom"/>
          </w:tcPr>
          <w:p w14:paraId="440FEF97" w14:textId="55F98EE1" w:rsidR="0091531F" w:rsidRPr="00B07222" w:rsidRDefault="0091531F" w:rsidP="006B654C">
            <w:pPr>
              <w:keepNext/>
              <w:keepLines/>
              <w:tabs>
                <w:tab w:val="clear" w:pos="567"/>
                <w:tab w:val="clear" w:pos="1134"/>
                <w:tab w:val="clear" w:pos="1701"/>
                <w:tab w:val="clear" w:pos="2268"/>
              </w:tabs>
              <w:jc w:val="right"/>
              <w:rPr>
                <w:rFonts w:ascii="KaiTi" w:eastAsia="KaiTi" w:hAnsi="KaiTi"/>
                <w:b/>
                <w:bCs/>
                <w:color w:val="000000"/>
                <w:sz w:val="20"/>
                <w:szCs w:val="20"/>
                <w:lang w:eastAsia="zh-CN"/>
              </w:rPr>
            </w:pPr>
            <w:r w:rsidRPr="00B07222">
              <w:rPr>
                <w:rFonts w:ascii="KaiTi" w:eastAsia="KaiTi" w:hAnsi="KaiTi"/>
                <w:color w:val="000000"/>
                <w:sz w:val="20"/>
                <w:szCs w:val="20"/>
              </w:rPr>
              <w:t>2025</w:t>
            </w:r>
            <w:r w:rsidRPr="00B07222">
              <w:rPr>
                <w:rFonts w:ascii="KaiTi" w:eastAsia="KaiTi" w:hAnsi="KaiTi"/>
                <w:sz w:val="20"/>
                <w:szCs w:val="20"/>
                <w:lang w:bidi="ar-SY"/>
              </w:rPr>
              <w:t>–</w:t>
            </w:r>
            <w:r w:rsidRPr="00B07222">
              <w:rPr>
                <w:rFonts w:ascii="KaiTi" w:eastAsia="KaiTi" w:hAnsi="KaiTi"/>
                <w:color w:val="000000"/>
                <w:sz w:val="20"/>
                <w:szCs w:val="20"/>
              </w:rPr>
              <w:t>2026年</w:t>
            </w:r>
          </w:p>
        </w:tc>
      </w:tr>
      <w:tr w:rsidR="0091531F" w:rsidRPr="00B07222" w14:paraId="62F162EC" w14:textId="77777777" w:rsidTr="006B654C">
        <w:trPr>
          <w:trHeight w:val="290"/>
        </w:trPr>
        <w:tc>
          <w:tcPr>
            <w:tcW w:w="4593" w:type="dxa"/>
            <w:tcBorders>
              <w:top w:val="single" w:sz="4" w:space="0" w:color="auto"/>
              <w:left w:val="nil"/>
              <w:bottom w:val="nil"/>
              <w:right w:val="nil"/>
            </w:tcBorders>
            <w:shd w:val="clear" w:color="auto" w:fill="auto"/>
            <w:vAlign w:val="center"/>
            <w:hideMark/>
          </w:tcPr>
          <w:p w14:paraId="421380B4" w14:textId="08A17D33" w:rsidR="0091531F" w:rsidRPr="006D3E2F" w:rsidRDefault="00FD2A91" w:rsidP="006B654C">
            <w:pPr>
              <w:keepNext/>
              <w:keepLines/>
              <w:tabs>
                <w:tab w:val="clear" w:pos="567"/>
                <w:tab w:val="clear" w:pos="1134"/>
                <w:tab w:val="clear" w:pos="1701"/>
                <w:tab w:val="clear" w:pos="2268"/>
              </w:tabs>
              <w:jc w:val="left"/>
              <w:rPr>
                <w:color w:val="000000"/>
                <w:sz w:val="20"/>
                <w:szCs w:val="20"/>
                <w:lang w:eastAsia="zh-CN"/>
              </w:rPr>
            </w:pPr>
            <w:r w:rsidRPr="006D3E2F">
              <w:rPr>
                <w:color w:val="000000"/>
                <w:sz w:val="20"/>
                <w:szCs w:val="20"/>
                <w:lang w:eastAsia="zh-CN"/>
              </w:rPr>
              <w:t>A.</w:t>
            </w:r>
            <w:r w:rsidR="00AA4CBE" w:rsidRPr="006D3E2F">
              <w:rPr>
                <w:color w:val="000000"/>
                <w:sz w:val="20"/>
                <w:szCs w:val="20"/>
                <w:lang w:eastAsia="zh-CN"/>
              </w:rPr>
              <w:t xml:space="preserve"> </w:t>
            </w:r>
            <w:r w:rsidR="0091531F" w:rsidRPr="006D3E2F">
              <w:rPr>
                <w:color w:val="000000"/>
                <w:sz w:val="20"/>
                <w:szCs w:val="20"/>
                <w:lang w:eastAsia="zh-CN"/>
              </w:rPr>
              <w:t>理事机构和附属机构</w:t>
            </w:r>
          </w:p>
        </w:tc>
        <w:tc>
          <w:tcPr>
            <w:tcW w:w="1180" w:type="dxa"/>
            <w:tcBorders>
              <w:top w:val="single" w:sz="4" w:space="0" w:color="auto"/>
              <w:left w:val="nil"/>
              <w:bottom w:val="nil"/>
              <w:right w:val="nil"/>
            </w:tcBorders>
            <w:shd w:val="clear" w:color="auto" w:fill="auto"/>
            <w:vAlign w:val="center"/>
            <w:hideMark/>
          </w:tcPr>
          <w:p w14:paraId="013D5A80" w14:textId="77777777" w:rsidR="0091531F" w:rsidRPr="00B07222" w:rsidRDefault="0091531F" w:rsidP="006B654C">
            <w:pPr>
              <w:keepNext/>
              <w:keepLines/>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2 611.2</w:t>
            </w:r>
          </w:p>
        </w:tc>
        <w:tc>
          <w:tcPr>
            <w:tcW w:w="1180" w:type="dxa"/>
            <w:tcBorders>
              <w:top w:val="single" w:sz="4" w:space="0" w:color="auto"/>
              <w:left w:val="nil"/>
              <w:bottom w:val="nil"/>
              <w:right w:val="nil"/>
            </w:tcBorders>
            <w:shd w:val="clear" w:color="auto" w:fill="auto"/>
            <w:vAlign w:val="center"/>
            <w:hideMark/>
          </w:tcPr>
          <w:p w14:paraId="29C5A390" w14:textId="77777777" w:rsidR="0091531F" w:rsidRPr="00B07222" w:rsidRDefault="0091531F" w:rsidP="006B654C">
            <w:pPr>
              <w:keepNext/>
              <w:keepLines/>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3 082.7</w:t>
            </w:r>
          </w:p>
        </w:tc>
        <w:tc>
          <w:tcPr>
            <w:tcW w:w="1180" w:type="dxa"/>
            <w:tcBorders>
              <w:top w:val="single" w:sz="4" w:space="0" w:color="auto"/>
              <w:left w:val="nil"/>
              <w:bottom w:val="nil"/>
              <w:right w:val="nil"/>
            </w:tcBorders>
            <w:shd w:val="clear" w:color="auto" w:fill="auto"/>
            <w:vAlign w:val="center"/>
            <w:hideMark/>
          </w:tcPr>
          <w:p w14:paraId="1E209499" w14:textId="77777777" w:rsidR="0091531F" w:rsidRPr="00B07222" w:rsidRDefault="0091531F" w:rsidP="006B654C">
            <w:pPr>
              <w:keepNext/>
              <w:keepLines/>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5 693.9</w:t>
            </w:r>
          </w:p>
        </w:tc>
      </w:tr>
      <w:tr w:rsidR="0091531F" w:rsidRPr="00B07222" w14:paraId="6B36ECF4" w14:textId="77777777" w:rsidTr="006B654C">
        <w:trPr>
          <w:trHeight w:val="290"/>
        </w:trPr>
        <w:tc>
          <w:tcPr>
            <w:tcW w:w="4593" w:type="dxa"/>
            <w:tcBorders>
              <w:top w:val="nil"/>
              <w:left w:val="nil"/>
              <w:bottom w:val="nil"/>
              <w:right w:val="nil"/>
            </w:tcBorders>
            <w:shd w:val="clear" w:color="auto" w:fill="auto"/>
            <w:vAlign w:val="center"/>
            <w:hideMark/>
          </w:tcPr>
          <w:p w14:paraId="616CD5CE" w14:textId="62555F49" w:rsidR="0091531F" w:rsidRPr="006D3E2F" w:rsidRDefault="00FD2A91" w:rsidP="006B654C">
            <w:pPr>
              <w:keepNext/>
              <w:keepLines/>
              <w:tabs>
                <w:tab w:val="clear" w:pos="567"/>
                <w:tab w:val="clear" w:pos="1134"/>
                <w:tab w:val="clear" w:pos="1701"/>
                <w:tab w:val="clear" w:pos="2268"/>
              </w:tabs>
              <w:jc w:val="left"/>
              <w:rPr>
                <w:color w:val="000000"/>
                <w:sz w:val="20"/>
                <w:szCs w:val="20"/>
                <w:lang w:eastAsia="zh-CN"/>
              </w:rPr>
            </w:pPr>
            <w:r w:rsidRPr="006D3E2F">
              <w:rPr>
                <w:color w:val="000000"/>
                <w:sz w:val="20"/>
                <w:szCs w:val="20"/>
                <w:lang w:eastAsia="zh-CN"/>
              </w:rPr>
              <w:t xml:space="preserve">B. </w:t>
            </w:r>
            <w:r w:rsidR="004B2314" w:rsidRPr="006D3E2F">
              <w:rPr>
                <w:color w:val="000000"/>
                <w:sz w:val="20"/>
                <w:szCs w:val="20"/>
              </w:rPr>
              <w:t>行政领导和管理</w:t>
            </w:r>
          </w:p>
        </w:tc>
        <w:tc>
          <w:tcPr>
            <w:tcW w:w="1180" w:type="dxa"/>
            <w:tcBorders>
              <w:top w:val="nil"/>
              <w:left w:val="nil"/>
              <w:bottom w:val="nil"/>
              <w:right w:val="nil"/>
            </w:tcBorders>
            <w:shd w:val="clear" w:color="auto" w:fill="auto"/>
            <w:vAlign w:val="center"/>
            <w:hideMark/>
          </w:tcPr>
          <w:p w14:paraId="27532EBB" w14:textId="77777777" w:rsidR="0091531F" w:rsidRPr="00B07222" w:rsidRDefault="0091531F" w:rsidP="006B654C">
            <w:pPr>
              <w:keepNext/>
              <w:keepLines/>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2 946.8</w:t>
            </w:r>
          </w:p>
        </w:tc>
        <w:tc>
          <w:tcPr>
            <w:tcW w:w="1180" w:type="dxa"/>
            <w:tcBorders>
              <w:top w:val="nil"/>
              <w:left w:val="nil"/>
              <w:bottom w:val="nil"/>
              <w:right w:val="nil"/>
            </w:tcBorders>
            <w:shd w:val="clear" w:color="auto" w:fill="auto"/>
            <w:vAlign w:val="center"/>
            <w:hideMark/>
          </w:tcPr>
          <w:p w14:paraId="3D348F2E" w14:textId="77777777" w:rsidR="0091531F" w:rsidRPr="00B07222" w:rsidRDefault="0091531F" w:rsidP="006B654C">
            <w:pPr>
              <w:keepNext/>
              <w:keepLines/>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3 098.4</w:t>
            </w:r>
          </w:p>
        </w:tc>
        <w:tc>
          <w:tcPr>
            <w:tcW w:w="1180" w:type="dxa"/>
            <w:tcBorders>
              <w:top w:val="nil"/>
              <w:left w:val="nil"/>
              <w:bottom w:val="nil"/>
              <w:right w:val="nil"/>
            </w:tcBorders>
            <w:shd w:val="clear" w:color="auto" w:fill="auto"/>
            <w:vAlign w:val="center"/>
            <w:hideMark/>
          </w:tcPr>
          <w:p w14:paraId="2465A9FC" w14:textId="77777777" w:rsidR="0091531F" w:rsidRPr="00B07222" w:rsidRDefault="0091531F" w:rsidP="006B654C">
            <w:pPr>
              <w:keepNext/>
              <w:keepLines/>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6 045.1</w:t>
            </w:r>
          </w:p>
        </w:tc>
      </w:tr>
      <w:tr w:rsidR="0091531F" w:rsidRPr="00B07222" w14:paraId="65151F6A" w14:textId="77777777" w:rsidTr="006B654C">
        <w:trPr>
          <w:trHeight w:val="290"/>
        </w:trPr>
        <w:tc>
          <w:tcPr>
            <w:tcW w:w="4593" w:type="dxa"/>
            <w:tcBorders>
              <w:top w:val="nil"/>
              <w:left w:val="nil"/>
              <w:bottom w:val="nil"/>
              <w:right w:val="nil"/>
            </w:tcBorders>
            <w:shd w:val="clear" w:color="auto" w:fill="auto"/>
            <w:vAlign w:val="center"/>
            <w:hideMark/>
          </w:tcPr>
          <w:p w14:paraId="352D46A0" w14:textId="4EA8FCF3" w:rsidR="0091531F" w:rsidRPr="006D3E2F" w:rsidRDefault="0091531F" w:rsidP="006B654C">
            <w:pPr>
              <w:keepNext/>
              <w:keepLines/>
              <w:tabs>
                <w:tab w:val="clear" w:pos="567"/>
                <w:tab w:val="clear" w:pos="1134"/>
                <w:tab w:val="clear" w:pos="1701"/>
                <w:tab w:val="clear" w:pos="2268"/>
              </w:tabs>
              <w:jc w:val="left"/>
              <w:rPr>
                <w:color w:val="000000"/>
                <w:sz w:val="20"/>
                <w:szCs w:val="20"/>
                <w:lang w:eastAsia="zh-CN"/>
              </w:rPr>
            </w:pPr>
            <w:r w:rsidRPr="006D3E2F">
              <w:rPr>
                <w:color w:val="000000"/>
                <w:sz w:val="20"/>
                <w:szCs w:val="20"/>
              </w:rPr>
              <w:t xml:space="preserve">C. </w:t>
            </w:r>
            <w:r w:rsidR="004B2314" w:rsidRPr="006D3E2F">
              <w:rPr>
                <w:color w:val="000000"/>
                <w:sz w:val="20"/>
                <w:szCs w:val="20"/>
              </w:rPr>
              <w:t>工作方案</w:t>
            </w:r>
          </w:p>
        </w:tc>
        <w:tc>
          <w:tcPr>
            <w:tcW w:w="1180" w:type="dxa"/>
            <w:tcBorders>
              <w:top w:val="nil"/>
              <w:left w:val="nil"/>
              <w:bottom w:val="nil"/>
              <w:right w:val="nil"/>
            </w:tcBorders>
            <w:shd w:val="clear" w:color="auto" w:fill="auto"/>
            <w:vAlign w:val="center"/>
            <w:hideMark/>
          </w:tcPr>
          <w:p w14:paraId="24FB36E0" w14:textId="77777777" w:rsidR="0091531F" w:rsidRPr="00B07222" w:rsidRDefault="0091531F" w:rsidP="006B654C">
            <w:pPr>
              <w:keepNext/>
              <w:keepLines/>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10 013.3</w:t>
            </w:r>
          </w:p>
        </w:tc>
        <w:tc>
          <w:tcPr>
            <w:tcW w:w="1180" w:type="dxa"/>
            <w:tcBorders>
              <w:top w:val="nil"/>
              <w:left w:val="nil"/>
              <w:bottom w:val="nil"/>
              <w:right w:val="nil"/>
            </w:tcBorders>
            <w:shd w:val="clear" w:color="auto" w:fill="auto"/>
            <w:vAlign w:val="center"/>
            <w:hideMark/>
          </w:tcPr>
          <w:p w14:paraId="5475058B" w14:textId="77777777" w:rsidR="0091531F" w:rsidRPr="00B07222" w:rsidRDefault="0091531F" w:rsidP="006B654C">
            <w:pPr>
              <w:keepNext/>
              <w:keepLines/>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10 384.3</w:t>
            </w:r>
          </w:p>
        </w:tc>
        <w:tc>
          <w:tcPr>
            <w:tcW w:w="1180" w:type="dxa"/>
            <w:tcBorders>
              <w:top w:val="nil"/>
              <w:left w:val="nil"/>
              <w:bottom w:val="nil"/>
              <w:right w:val="nil"/>
            </w:tcBorders>
            <w:shd w:val="clear" w:color="auto" w:fill="auto"/>
            <w:vAlign w:val="center"/>
            <w:hideMark/>
          </w:tcPr>
          <w:p w14:paraId="28627AFE" w14:textId="77777777" w:rsidR="0091531F" w:rsidRPr="00B07222" w:rsidRDefault="0091531F" w:rsidP="006B654C">
            <w:pPr>
              <w:keepNext/>
              <w:keepLines/>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20 397.6</w:t>
            </w:r>
          </w:p>
        </w:tc>
      </w:tr>
      <w:tr w:rsidR="0091531F" w:rsidRPr="00B07222" w14:paraId="4E6EA277" w14:textId="77777777" w:rsidTr="006B654C">
        <w:trPr>
          <w:trHeight w:val="300"/>
        </w:trPr>
        <w:tc>
          <w:tcPr>
            <w:tcW w:w="4593" w:type="dxa"/>
            <w:tcBorders>
              <w:top w:val="nil"/>
              <w:left w:val="nil"/>
              <w:bottom w:val="nil"/>
              <w:right w:val="nil"/>
            </w:tcBorders>
            <w:shd w:val="clear" w:color="auto" w:fill="auto"/>
            <w:vAlign w:val="center"/>
            <w:hideMark/>
          </w:tcPr>
          <w:p w14:paraId="766307BC" w14:textId="49510C3D" w:rsidR="0091531F" w:rsidRPr="006D3E2F" w:rsidRDefault="0091531F" w:rsidP="006B654C">
            <w:pPr>
              <w:keepNext/>
              <w:keepLines/>
              <w:tabs>
                <w:tab w:val="clear" w:pos="567"/>
                <w:tab w:val="clear" w:pos="1134"/>
                <w:tab w:val="clear" w:pos="1701"/>
                <w:tab w:val="clear" w:pos="2268"/>
              </w:tabs>
              <w:jc w:val="left"/>
              <w:rPr>
                <w:color w:val="000000"/>
                <w:sz w:val="20"/>
                <w:szCs w:val="20"/>
                <w:lang w:eastAsia="zh-CN"/>
              </w:rPr>
            </w:pPr>
            <w:r w:rsidRPr="006D3E2F">
              <w:rPr>
                <w:color w:val="000000"/>
                <w:sz w:val="20"/>
                <w:szCs w:val="20"/>
              </w:rPr>
              <w:t xml:space="preserve">D. </w:t>
            </w:r>
            <w:r w:rsidR="004B2314" w:rsidRPr="006D3E2F">
              <w:rPr>
                <w:color w:val="000000"/>
                <w:sz w:val="20"/>
                <w:szCs w:val="20"/>
              </w:rPr>
              <w:t>行政支助</w:t>
            </w:r>
          </w:p>
        </w:tc>
        <w:tc>
          <w:tcPr>
            <w:tcW w:w="1180" w:type="dxa"/>
            <w:tcBorders>
              <w:top w:val="nil"/>
              <w:left w:val="nil"/>
              <w:bottom w:val="nil"/>
              <w:right w:val="nil"/>
            </w:tcBorders>
            <w:shd w:val="clear" w:color="auto" w:fill="auto"/>
            <w:vAlign w:val="center"/>
            <w:hideMark/>
          </w:tcPr>
          <w:p w14:paraId="502CBC85" w14:textId="77777777" w:rsidR="0091531F" w:rsidRPr="00B07222" w:rsidRDefault="0091531F" w:rsidP="006B654C">
            <w:pPr>
              <w:keepNext/>
              <w:keepLines/>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3 590.2</w:t>
            </w:r>
          </w:p>
        </w:tc>
        <w:tc>
          <w:tcPr>
            <w:tcW w:w="1180" w:type="dxa"/>
            <w:tcBorders>
              <w:top w:val="nil"/>
              <w:left w:val="nil"/>
              <w:bottom w:val="nil"/>
              <w:right w:val="nil"/>
            </w:tcBorders>
            <w:shd w:val="clear" w:color="auto" w:fill="auto"/>
            <w:vAlign w:val="center"/>
            <w:hideMark/>
          </w:tcPr>
          <w:p w14:paraId="5F4912A8" w14:textId="77777777" w:rsidR="0091531F" w:rsidRPr="00B07222" w:rsidRDefault="0091531F" w:rsidP="006B654C">
            <w:pPr>
              <w:keepNext/>
              <w:keepLines/>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3 443.2</w:t>
            </w:r>
          </w:p>
        </w:tc>
        <w:tc>
          <w:tcPr>
            <w:tcW w:w="1180" w:type="dxa"/>
            <w:tcBorders>
              <w:top w:val="nil"/>
              <w:left w:val="nil"/>
              <w:bottom w:val="nil"/>
              <w:right w:val="nil"/>
            </w:tcBorders>
            <w:shd w:val="clear" w:color="auto" w:fill="auto"/>
            <w:vAlign w:val="center"/>
            <w:hideMark/>
          </w:tcPr>
          <w:p w14:paraId="115D96CB" w14:textId="77777777" w:rsidR="0091531F" w:rsidRPr="00B07222" w:rsidRDefault="0091531F" w:rsidP="006B654C">
            <w:pPr>
              <w:keepNext/>
              <w:keepLines/>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7 033.4</w:t>
            </w:r>
          </w:p>
        </w:tc>
      </w:tr>
      <w:tr w:rsidR="0091531F" w:rsidRPr="00B07222" w14:paraId="56EDAA4D" w14:textId="77777777" w:rsidTr="006B654C">
        <w:trPr>
          <w:trHeight w:val="400"/>
        </w:trPr>
        <w:tc>
          <w:tcPr>
            <w:tcW w:w="4593" w:type="dxa"/>
            <w:tcBorders>
              <w:top w:val="single" w:sz="8" w:space="0" w:color="auto"/>
              <w:left w:val="nil"/>
              <w:bottom w:val="single" w:sz="8" w:space="0" w:color="auto"/>
              <w:right w:val="nil"/>
            </w:tcBorders>
            <w:shd w:val="clear" w:color="auto" w:fill="auto"/>
            <w:vAlign w:val="center"/>
            <w:hideMark/>
          </w:tcPr>
          <w:p w14:paraId="055B9C54" w14:textId="19CDDD94" w:rsidR="0091531F" w:rsidRPr="006D3E2F" w:rsidRDefault="004B2314" w:rsidP="006B654C">
            <w:pPr>
              <w:tabs>
                <w:tab w:val="clear" w:pos="567"/>
                <w:tab w:val="clear" w:pos="1134"/>
                <w:tab w:val="clear" w:pos="1701"/>
                <w:tab w:val="clear" w:pos="2268"/>
              </w:tabs>
              <w:ind w:left="317"/>
              <w:jc w:val="left"/>
              <w:rPr>
                <w:b/>
                <w:bCs/>
                <w:color w:val="000000"/>
                <w:sz w:val="20"/>
                <w:szCs w:val="20"/>
                <w:lang w:eastAsia="zh-CN"/>
              </w:rPr>
            </w:pPr>
            <w:r w:rsidRPr="006D3E2F">
              <w:rPr>
                <w:b/>
                <w:bCs/>
                <w:color w:val="000000"/>
                <w:sz w:val="20"/>
                <w:szCs w:val="20"/>
              </w:rPr>
              <w:t>小计</w:t>
            </w:r>
          </w:p>
        </w:tc>
        <w:tc>
          <w:tcPr>
            <w:tcW w:w="1180" w:type="dxa"/>
            <w:tcBorders>
              <w:top w:val="single" w:sz="8" w:space="0" w:color="auto"/>
              <w:left w:val="nil"/>
              <w:bottom w:val="single" w:sz="8" w:space="0" w:color="auto"/>
              <w:right w:val="nil"/>
            </w:tcBorders>
            <w:shd w:val="clear" w:color="auto" w:fill="auto"/>
            <w:vAlign w:val="center"/>
            <w:hideMark/>
          </w:tcPr>
          <w:p w14:paraId="268907FA" w14:textId="77777777" w:rsidR="0091531F" w:rsidRPr="00B07222" w:rsidRDefault="0091531F" w:rsidP="006B654C">
            <w:pPr>
              <w:tabs>
                <w:tab w:val="clear" w:pos="567"/>
                <w:tab w:val="clear" w:pos="1134"/>
                <w:tab w:val="clear" w:pos="1701"/>
                <w:tab w:val="clear" w:pos="2268"/>
              </w:tabs>
              <w:jc w:val="right"/>
              <w:rPr>
                <w:rFonts w:eastAsia="Times New Roman"/>
                <w:b/>
                <w:bCs/>
                <w:color w:val="000000"/>
                <w:sz w:val="20"/>
                <w:szCs w:val="20"/>
                <w:lang w:eastAsia="zh-CN"/>
              </w:rPr>
            </w:pPr>
            <w:r w:rsidRPr="00B07222">
              <w:rPr>
                <w:rFonts w:eastAsia="Times New Roman"/>
                <w:b/>
                <w:bCs/>
                <w:color w:val="000000"/>
                <w:sz w:val="20"/>
                <w:szCs w:val="20"/>
              </w:rPr>
              <w:t>19 161.3</w:t>
            </w:r>
          </w:p>
        </w:tc>
        <w:tc>
          <w:tcPr>
            <w:tcW w:w="1180" w:type="dxa"/>
            <w:tcBorders>
              <w:top w:val="single" w:sz="8" w:space="0" w:color="auto"/>
              <w:left w:val="nil"/>
              <w:bottom w:val="single" w:sz="8" w:space="0" w:color="auto"/>
              <w:right w:val="nil"/>
            </w:tcBorders>
            <w:shd w:val="clear" w:color="auto" w:fill="auto"/>
            <w:vAlign w:val="center"/>
            <w:hideMark/>
          </w:tcPr>
          <w:p w14:paraId="7203C3E8" w14:textId="77777777" w:rsidR="0091531F" w:rsidRPr="00B07222" w:rsidRDefault="0091531F" w:rsidP="006B654C">
            <w:pPr>
              <w:tabs>
                <w:tab w:val="clear" w:pos="567"/>
                <w:tab w:val="clear" w:pos="1134"/>
                <w:tab w:val="clear" w:pos="1701"/>
                <w:tab w:val="clear" w:pos="2268"/>
              </w:tabs>
              <w:jc w:val="right"/>
              <w:rPr>
                <w:rFonts w:eastAsia="Times New Roman"/>
                <w:b/>
                <w:bCs/>
                <w:color w:val="000000"/>
                <w:sz w:val="20"/>
                <w:szCs w:val="20"/>
                <w:lang w:eastAsia="zh-CN"/>
              </w:rPr>
            </w:pPr>
            <w:r w:rsidRPr="00B07222">
              <w:rPr>
                <w:rFonts w:eastAsia="Times New Roman"/>
                <w:b/>
                <w:bCs/>
                <w:color w:val="000000"/>
                <w:sz w:val="20"/>
                <w:szCs w:val="20"/>
              </w:rPr>
              <w:t>20 008.6</w:t>
            </w:r>
          </w:p>
        </w:tc>
        <w:tc>
          <w:tcPr>
            <w:tcW w:w="1180" w:type="dxa"/>
            <w:tcBorders>
              <w:top w:val="single" w:sz="8" w:space="0" w:color="auto"/>
              <w:left w:val="nil"/>
              <w:bottom w:val="single" w:sz="8" w:space="0" w:color="auto"/>
              <w:right w:val="nil"/>
            </w:tcBorders>
            <w:shd w:val="clear" w:color="auto" w:fill="auto"/>
            <w:vAlign w:val="center"/>
            <w:hideMark/>
          </w:tcPr>
          <w:p w14:paraId="157F7D11" w14:textId="77777777" w:rsidR="0091531F" w:rsidRPr="00B07222" w:rsidRDefault="0091531F" w:rsidP="006B654C">
            <w:pPr>
              <w:tabs>
                <w:tab w:val="clear" w:pos="567"/>
                <w:tab w:val="clear" w:pos="1134"/>
                <w:tab w:val="clear" w:pos="1701"/>
                <w:tab w:val="clear" w:pos="2268"/>
              </w:tabs>
              <w:jc w:val="right"/>
              <w:rPr>
                <w:rFonts w:eastAsia="Times New Roman"/>
                <w:b/>
                <w:bCs/>
                <w:color w:val="000000"/>
                <w:sz w:val="20"/>
                <w:szCs w:val="20"/>
                <w:lang w:eastAsia="zh-CN"/>
              </w:rPr>
            </w:pPr>
            <w:r w:rsidRPr="00B07222">
              <w:rPr>
                <w:rFonts w:eastAsia="Times New Roman"/>
                <w:b/>
                <w:bCs/>
                <w:color w:val="000000"/>
                <w:sz w:val="20"/>
                <w:szCs w:val="20"/>
              </w:rPr>
              <w:t>39 170.0</w:t>
            </w:r>
          </w:p>
        </w:tc>
      </w:tr>
      <w:tr w:rsidR="0091531F" w:rsidRPr="00B07222" w14:paraId="0ECDE572" w14:textId="77777777" w:rsidTr="006B654C">
        <w:trPr>
          <w:trHeight w:val="290"/>
        </w:trPr>
        <w:tc>
          <w:tcPr>
            <w:tcW w:w="4593" w:type="dxa"/>
            <w:tcBorders>
              <w:top w:val="nil"/>
              <w:left w:val="nil"/>
              <w:bottom w:val="nil"/>
              <w:right w:val="nil"/>
            </w:tcBorders>
            <w:shd w:val="clear" w:color="auto" w:fill="auto"/>
            <w:vAlign w:val="center"/>
            <w:hideMark/>
          </w:tcPr>
          <w:p w14:paraId="76AB1D7E" w14:textId="60BF4C43" w:rsidR="0091531F" w:rsidRPr="006D3E2F" w:rsidRDefault="004B2314" w:rsidP="006B654C">
            <w:pPr>
              <w:tabs>
                <w:tab w:val="clear" w:pos="567"/>
                <w:tab w:val="clear" w:pos="1134"/>
                <w:tab w:val="clear" w:pos="1701"/>
                <w:tab w:val="clear" w:pos="2268"/>
              </w:tabs>
              <w:jc w:val="left"/>
              <w:rPr>
                <w:color w:val="000000"/>
                <w:sz w:val="20"/>
                <w:szCs w:val="20"/>
                <w:lang w:eastAsia="zh-CN"/>
              </w:rPr>
            </w:pPr>
            <w:r w:rsidRPr="006D3E2F">
              <w:rPr>
                <w:color w:val="000000"/>
                <w:sz w:val="20"/>
                <w:szCs w:val="20"/>
              </w:rPr>
              <w:t>方案支助费用</w:t>
            </w:r>
          </w:p>
        </w:tc>
        <w:tc>
          <w:tcPr>
            <w:tcW w:w="1180" w:type="dxa"/>
            <w:tcBorders>
              <w:top w:val="nil"/>
              <w:left w:val="nil"/>
              <w:bottom w:val="nil"/>
              <w:right w:val="nil"/>
            </w:tcBorders>
            <w:shd w:val="clear" w:color="auto" w:fill="auto"/>
            <w:vAlign w:val="center"/>
            <w:hideMark/>
          </w:tcPr>
          <w:p w14:paraId="1D975C98" w14:textId="77777777" w:rsidR="0091531F" w:rsidRPr="00B07222" w:rsidRDefault="0091531F" w:rsidP="006B654C">
            <w:pPr>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2 491.0</w:t>
            </w:r>
          </w:p>
        </w:tc>
        <w:tc>
          <w:tcPr>
            <w:tcW w:w="1180" w:type="dxa"/>
            <w:tcBorders>
              <w:top w:val="nil"/>
              <w:left w:val="nil"/>
              <w:bottom w:val="nil"/>
              <w:right w:val="nil"/>
            </w:tcBorders>
            <w:shd w:val="clear" w:color="auto" w:fill="auto"/>
            <w:vAlign w:val="center"/>
            <w:hideMark/>
          </w:tcPr>
          <w:p w14:paraId="52C7E366" w14:textId="77777777" w:rsidR="0091531F" w:rsidRPr="00B07222" w:rsidRDefault="0091531F" w:rsidP="006B654C">
            <w:pPr>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2 601.1</w:t>
            </w:r>
          </w:p>
        </w:tc>
        <w:tc>
          <w:tcPr>
            <w:tcW w:w="1180" w:type="dxa"/>
            <w:tcBorders>
              <w:top w:val="nil"/>
              <w:left w:val="nil"/>
              <w:bottom w:val="nil"/>
              <w:right w:val="nil"/>
            </w:tcBorders>
            <w:shd w:val="clear" w:color="auto" w:fill="auto"/>
            <w:vAlign w:val="center"/>
            <w:hideMark/>
          </w:tcPr>
          <w:p w14:paraId="596B9206" w14:textId="77777777" w:rsidR="0091531F" w:rsidRPr="00B07222" w:rsidRDefault="0091531F" w:rsidP="006B654C">
            <w:pPr>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5 092.1</w:t>
            </w:r>
          </w:p>
        </w:tc>
      </w:tr>
      <w:tr w:rsidR="0091531F" w:rsidRPr="00B07222" w14:paraId="48D54F64" w14:textId="77777777" w:rsidTr="006B654C">
        <w:trPr>
          <w:trHeight w:val="300"/>
        </w:trPr>
        <w:tc>
          <w:tcPr>
            <w:tcW w:w="4593" w:type="dxa"/>
            <w:tcBorders>
              <w:top w:val="nil"/>
              <w:left w:val="nil"/>
              <w:bottom w:val="nil"/>
              <w:right w:val="nil"/>
            </w:tcBorders>
            <w:shd w:val="clear" w:color="auto" w:fill="auto"/>
            <w:vAlign w:val="center"/>
            <w:hideMark/>
          </w:tcPr>
          <w:p w14:paraId="0BE80429" w14:textId="16E66210" w:rsidR="0091531F" w:rsidRPr="006D3E2F" w:rsidRDefault="004B2314" w:rsidP="006B654C">
            <w:pPr>
              <w:tabs>
                <w:tab w:val="clear" w:pos="567"/>
                <w:tab w:val="clear" w:pos="1134"/>
                <w:tab w:val="clear" w:pos="1701"/>
                <w:tab w:val="clear" w:pos="2268"/>
              </w:tabs>
              <w:jc w:val="left"/>
              <w:rPr>
                <w:color w:val="000000"/>
                <w:sz w:val="20"/>
                <w:szCs w:val="20"/>
                <w:lang w:eastAsia="zh-CN"/>
              </w:rPr>
            </w:pPr>
            <w:r w:rsidRPr="006D3E2F">
              <w:rPr>
                <w:sz w:val="20"/>
                <w:szCs w:val="20"/>
                <w:lang w:bidi="ar-SY"/>
              </w:rPr>
              <w:t>周转</w:t>
            </w:r>
            <w:r w:rsidR="006D3E2F" w:rsidRPr="006D3E2F">
              <w:rPr>
                <w:sz w:val="20"/>
                <w:szCs w:val="20"/>
                <w:lang w:eastAsia="zh-CN" w:bidi="ar-SY"/>
              </w:rPr>
              <w:t>准备</w:t>
            </w:r>
            <w:r w:rsidRPr="006D3E2F">
              <w:rPr>
                <w:sz w:val="20"/>
                <w:szCs w:val="20"/>
                <w:lang w:bidi="ar-SY"/>
              </w:rPr>
              <w:t>金</w:t>
            </w:r>
          </w:p>
        </w:tc>
        <w:tc>
          <w:tcPr>
            <w:tcW w:w="1180" w:type="dxa"/>
            <w:tcBorders>
              <w:top w:val="nil"/>
              <w:left w:val="nil"/>
              <w:bottom w:val="nil"/>
              <w:right w:val="nil"/>
            </w:tcBorders>
            <w:shd w:val="clear" w:color="auto" w:fill="auto"/>
            <w:vAlign w:val="center"/>
            <w:hideMark/>
          </w:tcPr>
          <w:p w14:paraId="5EF43FC8" w14:textId="77777777" w:rsidR="0091531F" w:rsidRPr="00B07222" w:rsidRDefault="0091531F" w:rsidP="006B654C">
            <w:pPr>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29.8</w:t>
            </w:r>
          </w:p>
        </w:tc>
        <w:tc>
          <w:tcPr>
            <w:tcW w:w="1180" w:type="dxa"/>
            <w:tcBorders>
              <w:top w:val="nil"/>
              <w:left w:val="nil"/>
              <w:bottom w:val="nil"/>
              <w:right w:val="nil"/>
            </w:tcBorders>
            <w:shd w:val="clear" w:color="auto" w:fill="auto"/>
            <w:vAlign w:val="center"/>
            <w:hideMark/>
          </w:tcPr>
          <w:p w14:paraId="5B3FBFE9" w14:textId="77777777" w:rsidR="0091531F" w:rsidRPr="00B07222" w:rsidRDefault="0091531F" w:rsidP="006B654C">
            <w:pPr>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143.6</w:t>
            </w:r>
          </w:p>
        </w:tc>
        <w:tc>
          <w:tcPr>
            <w:tcW w:w="1180" w:type="dxa"/>
            <w:tcBorders>
              <w:top w:val="nil"/>
              <w:left w:val="nil"/>
              <w:bottom w:val="nil"/>
              <w:right w:val="nil"/>
            </w:tcBorders>
            <w:shd w:val="clear" w:color="auto" w:fill="auto"/>
            <w:noWrap/>
            <w:vAlign w:val="center"/>
            <w:hideMark/>
          </w:tcPr>
          <w:p w14:paraId="37B228D5" w14:textId="77777777" w:rsidR="0091531F" w:rsidRPr="00B07222" w:rsidRDefault="0091531F" w:rsidP="006B654C">
            <w:pPr>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173.4</w:t>
            </w:r>
          </w:p>
        </w:tc>
      </w:tr>
      <w:tr w:rsidR="0091531F" w:rsidRPr="00B07222" w14:paraId="572F2622" w14:textId="77777777" w:rsidTr="006B654C">
        <w:trPr>
          <w:trHeight w:val="400"/>
        </w:trPr>
        <w:tc>
          <w:tcPr>
            <w:tcW w:w="4593" w:type="dxa"/>
            <w:tcBorders>
              <w:top w:val="single" w:sz="8" w:space="0" w:color="auto"/>
              <w:left w:val="nil"/>
              <w:bottom w:val="single" w:sz="8" w:space="0" w:color="auto"/>
              <w:right w:val="nil"/>
            </w:tcBorders>
            <w:shd w:val="clear" w:color="auto" w:fill="auto"/>
            <w:vAlign w:val="center"/>
            <w:hideMark/>
          </w:tcPr>
          <w:p w14:paraId="3A538B44" w14:textId="268AE20A" w:rsidR="0091531F" w:rsidRPr="006D3E2F" w:rsidRDefault="004B2314" w:rsidP="006B654C">
            <w:pPr>
              <w:tabs>
                <w:tab w:val="clear" w:pos="567"/>
                <w:tab w:val="clear" w:pos="1134"/>
                <w:tab w:val="clear" w:pos="1701"/>
                <w:tab w:val="clear" w:pos="2268"/>
              </w:tabs>
              <w:ind w:left="317"/>
              <w:jc w:val="left"/>
              <w:rPr>
                <w:b/>
                <w:bCs/>
                <w:color w:val="000000"/>
                <w:sz w:val="20"/>
                <w:szCs w:val="20"/>
                <w:lang w:eastAsia="zh-CN"/>
              </w:rPr>
            </w:pPr>
            <w:r w:rsidRPr="006D3E2F">
              <w:rPr>
                <w:b/>
                <w:bCs/>
                <w:color w:val="000000"/>
                <w:sz w:val="20"/>
                <w:szCs w:val="20"/>
              </w:rPr>
              <w:t>所需资源共计</w:t>
            </w:r>
          </w:p>
        </w:tc>
        <w:tc>
          <w:tcPr>
            <w:tcW w:w="1180" w:type="dxa"/>
            <w:tcBorders>
              <w:top w:val="single" w:sz="8" w:space="0" w:color="auto"/>
              <w:left w:val="nil"/>
              <w:bottom w:val="single" w:sz="8" w:space="0" w:color="auto"/>
              <w:right w:val="nil"/>
            </w:tcBorders>
            <w:shd w:val="clear" w:color="auto" w:fill="auto"/>
            <w:vAlign w:val="center"/>
            <w:hideMark/>
          </w:tcPr>
          <w:p w14:paraId="321284AC" w14:textId="77777777" w:rsidR="0091531F" w:rsidRPr="00B07222" w:rsidRDefault="0091531F" w:rsidP="006B654C">
            <w:pPr>
              <w:tabs>
                <w:tab w:val="clear" w:pos="567"/>
                <w:tab w:val="clear" w:pos="1134"/>
                <w:tab w:val="clear" w:pos="1701"/>
                <w:tab w:val="clear" w:pos="2268"/>
              </w:tabs>
              <w:jc w:val="right"/>
              <w:rPr>
                <w:rFonts w:eastAsia="Times New Roman"/>
                <w:b/>
                <w:bCs/>
                <w:color w:val="000000"/>
                <w:sz w:val="20"/>
                <w:szCs w:val="20"/>
                <w:lang w:eastAsia="zh-CN"/>
              </w:rPr>
            </w:pPr>
            <w:r w:rsidRPr="00B07222">
              <w:rPr>
                <w:rFonts w:eastAsia="Times New Roman"/>
                <w:b/>
                <w:bCs/>
                <w:color w:val="000000"/>
                <w:sz w:val="20"/>
                <w:szCs w:val="20"/>
              </w:rPr>
              <w:t>21 682.1</w:t>
            </w:r>
          </w:p>
        </w:tc>
        <w:tc>
          <w:tcPr>
            <w:tcW w:w="1180" w:type="dxa"/>
            <w:tcBorders>
              <w:top w:val="single" w:sz="8" w:space="0" w:color="auto"/>
              <w:left w:val="nil"/>
              <w:bottom w:val="single" w:sz="8" w:space="0" w:color="auto"/>
              <w:right w:val="nil"/>
            </w:tcBorders>
            <w:shd w:val="clear" w:color="auto" w:fill="auto"/>
            <w:vAlign w:val="center"/>
            <w:hideMark/>
          </w:tcPr>
          <w:p w14:paraId="0B789394" w14:textId="77777777" w:rsidR="0091531F" w:rsidRPr="00B07222" w:rsidRDefault="0091531F" w:rsidP="006B654C">
            <w:pPr>
              <w:tabs>
                <w:tab w:val="clear" w:pos="567"/>
                <w:tab w:val="clear" w:pos="1134"/>
                <w:tab w:val="clear" w:pos="1701"/>
                <w:tab w:val="clear" w:pos="2268"/>
              </w:tabs>
              <w:jc w:val="right"/>
              <w:rPr>
                <w:rFonts w:eastAsia="Times New Roman"/>
                <w:b/>
                <w:bCs/>
                <w:color w:val="000000"/>
                <w:sz w:val="20"/>
                <w:szCs w:val="20"/>
                <w:lang w:eastAsia="zh-CN"/>
              </w:rPr>
            </w:pPr>
            <w:r w:rsidRPr="00B07222">
              <w:rPr>
                <w:rFonts w:eastAsia="Times New Roman"/>
                <w:b/>
                <w:bCs/>
                <w:color w:val="000000"/>
                <w:sz w:val="20"/>
                <w:szCs w:val="20"/>
              </w:rPr>
              <w:t>22 753.4</w:t>
            </w:r>
          </w:p>
        </w:tc>
        <w:tc>
          <w:tcPr>
            <w:tcW w:w="1180" w:type="dxa"/>
            <w:tcBorders>
              <w:top w:val="single" w:sz="8" w:space="0" w:color="auto"/>
              <w:left w:val="nil"/>
              <w:bottom w:val="single" w:sz="8" w:space="0" w:color="auto"/>
              <w:right w:val="nil"/>
            </w:tcBorders>
            <w:shd w:val="clear" w:color="auto" w:fill="auto"/>
            <w:vAlign w:val="center"/>
            <w:hideMark/>
          </w:tcPr>
          <w:p w14:paraId="2BC2471E" w14:textId="77777777" w:rsidR="0091531F" w:rsidRPr="00B07222" w:rsidRDefault="0091531F" w:rsidP="006B654C">
            <w:pPr>
              <w:tabs>
                <w:tab w:val="clear" w:pos="567"/>
                <w:tab w:val="clear" w:pos="1134"/>
                <w:tab w:val="clear" w:pos="1701"/>
                <w:tab w:val="clear" w:pos="2268"/>
              </w:tabs>
              <w:jc w:val="right"/>
              <w:rPr>
                <w:rFonts w:eastAsia="Times New Roman"/>
                <w:b/>
                <w:bCs/>
                <w:color w:val="000000"/>
                <w:sz w:val="20"/>
                <w:szCs w:val="20"/>
                <w:lang w:eastAsia="zh-CN"/>
              </w:rPr>
            </w:pPr>
            <w:r w:rsidRPr="00B07222">
              <w:rPr>
                <w:rFonts w:eastAsia="Times New Roman"/>
                <w:b/>
                <w:bCs/>
                <w:color w:val="000000"/>
                <w:sz w:val="20"/>
                <w:szCs w:val="20"/>
              </w:rPr>
              <w:t>44 435.4</w:t>
            </w:r>
          </w:p>
        </w:tc>
      </w:tr>
      <w:tr w:rsidR="0091531F" w:rsidRPr="00B07222" w14:paraId="067D33FD" w14:textId="77777777" w:rsidTr="006B654C">
        <w:trPr>
          <w:trHeight w:val="470"/>
        </w:trPr>
        <w:tc>
          <w:tcPr>
            <w:tcW w:w="4593" w:type="dxa"/>
            <w:tcBorders>
              <w:top w:val="nil"/>
              <w:left w:val="nil"/>
              <w:bottom w:val="single" w:sz="8" w:space="0" w:color="auto"/>
              <w:right w:val="nil"/>
            </w:tcBorders>
            <w:shd w:val="clear" w:color="auto" w:fill="auto"/>
            <w:vAlign w:val="center"/>
            <w:hideMark/>
          </w:tcPr>
          <w:p w14:paraId="46D6D732" w14:textId="44B48C48" w:rsidR="0091531F" w:rsidRPr="006D3E2F" w:rsidRDefault="005D05BC" w:rsidP="006B654C">
            <w:pPr>
              <w:tabs>
                <w:tab w:val="clear" w:pos="567"/>
                <w:tab w:val="clear" w:pos="1134"/>
                <w:tab w:val="clear" w:pos="1701"/>
                <w:tab w:val="clear" w:pos="2268"/>
              </w:tabs>
              <w:jc w:val="left"/>
              <w:rPr>
                <w:color w:val="000000"/>
                <w:sz w:val="20"/>
                <w:szCs w:val="20"/>
                <w:lang w:eastAsia="zh-CN"/>
              </w:rPr>
            </w:pPr>
            <w:r w:rsidRPr="006D3E2F">
              <w:rPr>
                <w:sz w:val="20"/>
                <w:szCs w:val="20"/>
                <w:lang w:eastAsia="zh-CN" w:bidi="ar-SY"/>
              </w:rPr>
              <w:t>名古屋议定书</w:t>
            </w:r>
            <w:r w:rsidR="006D3E2F">
              <w:rPr>
                <w:rFonts w:hint="eastAsia"/>
                <w:sz w:val="20"/>
                <w:szCs w:val="20"/>
                <w:lang w:eastAsia="zh-CN" w:bidi="ar-SY"/>
              </w:rPr>
              <w:t>占</w:t>
            </w:r>
            <w:r w:rsidRPr="006D3E2F">
              <w:rPr>
                <w:sz w:val="20"/>
                <w:szCs w:val="20"/>
                <w:lang w:eastAsia="zh-CN" w:bidi="ar-SY"/>
              </w:rPr>
              <w:t>综合预算份额（</w:t>
            </w:r>
            <w:r w:rsidRPr="006D3E2F">
              <w:rPr>
                <w:sz w:val="20"/>
                <w:szCs w:val="20"/>
                <w:lang w:eastAsia="zh-CN" w:bidi="ar-SY"/>
              </w:rPr>
              <w:t>13%</w:t>
            </w:r>
            <w:r w:rsidRPr="006D3E2F">
              <w:rPr>
                <w:sz w:val="20"/>
                <w:szCs w:val="20"/>
                <w:lang w:eastAsia="zh-CN" w:bidi="ar-SY"/>
              </w:rPr>
              <w:t>）</w:t>
            </w:r>
          </w:p>
        </w:tc>
        <w:tc>
          <w:tcPr>
            <w:tcW w:w="1180" w:type="dxa"/>
            <w:tcBorders>
              <w:top w:val="nil"/>
              <w:left w:val="nil"/>
              <w:bottom w:val="single" w:sz="8" w:space="0" w:color="auto"/>
              <w:right w:val="nil"/>
            </w:tcBorders>
            <w:shd w:val="clear" w:color="auto" w:fill="auto"/>
            <w:vAlign w:val="center"/>
          </w:tcPr>
          <w:p w14:paraId="3B0A61C5" w14:textId="7510FD26" w:rsidR="0091531F" w:rsidRPr="00B07222" w:rsidRDefault="005D05BC" w:rsidP="006B654C">
            <w:pPr>
              <w:tabs>
                <w:tab w:val="clear" w:pos="567"/>
                <w:tab w:val="clear" w:pos="1134"/>
                <w:tab w:val="clear" w:pos="1701"/>
                <w:tab w:val="clear" w:pos="2268"/>
              </w:tabs>
              <w:jc w:val="right"/>
              <w:rPr>
                <w:rFonts w:eastAsiaTheme="minorEastAsia"/>
                <w:color w:val="000000"/>
                <w:sz w:val="20"/>
                <w:szCs w:val="20"/>
                <w:lang w:eastAsia="zh-CN"/>
              </w:rPr>
            </w:pPr>
            <w:r w:rsidRPr="00B07222">
              <w:rPr>
                <w:rFonts w:eastAsiaTheme="minorEastAsia" w:hint="eastAsia"/>
                <w:color w:val="000000"/>
                <w:sz w:val="20"/>
                <w:szCs w:val="20"/>
              </w:rPr>
              <w:t>818</w:t>
            </w:r>
            <w:r w:rsidR="0091531F" w:rsidRPr="00B07222">
              <w:rPr>
                <w:rFonts w:eastAsia="Times New Roman"/>
                <w:color w:val="000000"/>
                <w:sz w:val="20"/>
                <w:szCs w:val="20"/>
              </w:rPr>
              <w:t>.</w:t>
            </w:r>
            <w:r w:rsidRPr="00B07222">
              <w:rPr>
                <w:rFonts w:eastAsiaTheme="minorEastAsia" w:hint="eastAsia"/>
                <w:color w:val="000000"/>
                <w:sz w:val="20"/>
                <w:szCs w:val="20"/>
              </w:rPr>
              <w:t>7</w:t>
            </w:r>
          </w:p>
        </w:tc>
        <w:tc>
          <w:tcPr>
            <w:tcW w:w="1180" w:type="dxa"/>
            <w:tcBorders>
              <w:top w:val="nil"/>
              <w:left w:val="nil"/>
              <w:bottom w:val="single" w:sz="8" w:space="0" w:color="auto"/>
              <w:right w:val="nil"/>
            </w:tcBorders>
            <w:shd w:val="clear" w:color="auto" w:fill="auto"/>
            <w:vAlign w:val="center"/>
          </w:tcPr>
          <w:p w14:paraId="18559CC8" w14:textId="0D448A66" w:rsidR="0091531F" w:rsidRPr="00B07222" w:rsidRDefault="005D05BC" w:rsidP="006B654C">
            <w:pPr>
              <w:tabs>
                <w:tab w:val="clear" w:pos="567"/>
                <w:tab w:val="clear" w:pos="1134"/>
                <w:tab w:val="clear" w:pos="1701"/>
                <w:tab w:val="clear" w:pos="2268"/>
              </w:tabs>
              <w:jc w:val="right"/>
              <w:rPr>
                <w:rFonts w:eastAsiaTheme="minorEastAsia"/>
                <w:color w:val="000000"/>
                <w:sz w:val="20"/>
                <w:szCs w:val="20"/>
                <w:lang w:eastAsia="zh-CN"/>
              </w:rPr>
            </w:pPr>
            <w:r w:rsidRPr="00B07222">
              <w:rPr>
                <w:rFonts w:eastAsiaTheme="minorEastAsia" w:hint="eastAsia"/>
                <w:color w:val="000000"/>
                <w:sz w:val="20"/>
                <w:szCs w:val="20"/>
              </w:rPr>
              <w:t>957</w:t>
            </w:r>
            <w:r w:rsidR="0091531F" w:rsidRPr="00B07222">
              <w:rPr>
                <w:rFonts w:eastAsia="Times New Roman"/>
                <w:color w:val="000000"/>
                <w:sz w:val="20"/>
                <w:szCs w:val="20"/>
              </w:rPr>
              <w:t>.</w:t>
            </w:r>
            <w:r w:rsidRPr="00B07222">
              <w:rPr>
                <w:rFonts w:eastAsiaTheme="minorEastAsia" w:hint="eastAsia"/>
                <w:color w:val="000000"/>
                <w:sz w:val="20"/>
                <w:szCs w:val="20"/>
              </w:rPr>
              <w:t>9</w:t>
            </w:r>
          </w:p>
        </w:tc>
        <w:tc>
          <w:tcPr>
            <w:tcW w:w="1180" w:type="dxa"/>
            <w:tcBorders>
              <w:top w:val="nil"/>
              <w:left w:val="nil"/>
              <w:bottom w:val="single" w:sz="8" w:space="0" w:color="auto"/>
              <w:right w:val="nil"/>
            </w:tcBorders>
            <w:shd w:val="clear" w:color="auto" w:fill="auto"/>
            <w:vAlign w:val="center"/>
          </w:tcPr>
          <w:p w14:paraId="276C72CF" w14:textId="01D613A6" w:rsidR="0091531F" w:rsidRPr="00B07222" w:rsidRDefault="005D05BC" w:rsidP="006B654C">
            <w:pPr>
              <w:tabs>
                <w:tab w:val="clear" w:pos="567"/>
                <w:tab w:val="clear" w:pos="1134"/>
                <w:tab w:val="clear" w:pos="1701"/>
                <w:tab w:val="clear" w:pos="2268"/>
              </w:tabs>
              <w:jc w:val="right"/>
              <w:rPr>
                <w:rFonts w:eastAsiaTheme="minorEastAsia"/>
                <w:color w:val="000000"/>
                <w:sz w:val="20"/>
                <w:szCs w:val="20"/>
                <w:lang w:eastAsia="zh-CN"/>
              </w:rPr>
            </w:pPr>
            <w:r w:rsidRPr="00B07222">
              <w:rPr>
                <w:rFonts w:eastAsiaTheme="minorEastAsia" w:hint="eastAsia"/>
                <w:color w:val="000000"/>
                <w:sz w:val="20"/>
                <w:szCs w:val="20"/>
              </w:rPr>
              <w:t>5 776</w:t>
            </w:r>
            <w:r w:rsidR="0091531F" w:rsidRPr="00B07222">
              <w:rPr>
                <w:rFonts w:eastAsia="Times New Roman"/>
                <w:color w:val="000000"/>
                <w:sz w:val="20"/>
                <w:szCs w:val="20"/>
              </w:rPr>
              <w:t>.</w:t>
            </w:r>
            <w:r w:rsidRPr="00B07222">
              <w:rPr>
                <w:rFonts w:eastAsiaTheme="minorEastAsia" w:hint="eastAsia"/>
                <w:color w:val="000000"/>
                <w:sz w:val="20"/>
                <w:szCs w:val="20"/>
              </w:rPr>
              <w:t>6</w:t>
            </w:r>
          </w:p>
        </w:tc>
      </w:tr>
      <w:tr w:rsidR="0091531F" w:rsidRPr="00B07222" w14:paraId="17887A8E" w14:textId="77777777" w:rsidTr="006B654C">
        <w:trPr>
          <w:trHeight w:val="290"/>
        </w:trPr>
        <w:tc>
          <w:tcPr>
            <w:tcW w:w="4593" w:type="dxa"/>
            <w:tcBorders>
              <w:top w:val="nil"/>
              <w:left w:val="nil"/>
              <w:bottom w:val="nil"/>
              <w:right w:val="nil"/>
            </w:tcBorders>
            <w:shd w:val="clear" w:color="auto" w:fill="auto"/>
            <w:vAlign w:val="center"/>
            <w:hideMark/>
          </w:tcPr>
          <w:p w14:paraId="0C401AA6" w14:textId="3C209437" w:rsidR="0091531F" w:rsidRPr="006D3E2F" w:rsidRDefault="004B2314" w:rsidP="006B654C">
            <w:pPr>
              <w:tabs>
                <w:tab w:val="clear" w:pos="567"/>
                <w:tab w:val="clear" w:pos="1134"/>
                <w:tab w:val="clear" w:pos="1701"/>
                <w:tab w:val="clear" w:pos="2268"/>
              </w:tabs>
              <w:jc w:val="left"/>
              <w:rPr>
                <w:color w:val="000000"/>
                <w:sz w:val="20"/>
                <w:szCs w:val="20"/>
                <w:lang w:eastAsia="zh-CN"/>
              </w:rPr>
            </w:pPr>
            <w:r w:rsidRPr="006D3E2F">
              <w:rPr>
                <w:sz w:val="20"/>
                <w:szCs w:val="20"/>
                <w:lang w:bidi="ar-SY"/>
              </w:rPr>
              <w:t>东道国的捐助</w:t>
            </w:r>
          </w:p>
        </w:tc>
        <w:tc>
          <w:tcPr>
            <w:tcW w:w="1180" w:type="dxa"/>
            <w:tcBorders>
              <w:top w:val="nil"/>
              <w:left w:val="nil"/>
              <w:bottom w:val="nil"/>
              <w:right w:val="nil"/>
            </w:tcBorders>
            <w:shd w:val="clear" w:color="auto" w:fill="auto"/>
            <w:vAlign w:val="center"/>
          </w:tcPr>
          <w:p w14:paraId="124B0C74" w14:textId="0CBC664A" w:rsidR="0091531F" w:rsidRPr="00B07222" w:rsidRDefault="0091531F" w:rsidP="006B654C">
            <w:pPr>
              <w:tabs>
                <w:tab w:val="clear" w:pos="567"/>
                <w:tab w:val="clear" w:pos="1134"/>
                <w:tab w:val="clear" w:pos="1701"/>
                <w:tab w:val="clear" w:pos="2268"/>
              </w:tabs>
              <w:jc w:val="right"/>
              <w:rPr>
                <w:rFonts w:eastAsia="Times New Roman"/>
                <w:color w:val="000000"/>
                <w:sz w:val="20"/>
                <w:szCs w:val="20"/>
                <w:lang w:eastAsia="zh-CN"/>
              </w:rPr>
            </w:pPr>
            <w:r w:rsidRPr="00B07222">
              <w:rPr>
                <w:rFonts w:eastAsia="Times New Roman"/>
                <w:color w:val="000000"/>
                <w:sz w:val="20"/>
                <w:szCs w:val="20"/>
              </w:rPr>
              <w:t>(214.9)</w:t>
            </w:r>
          </w:p>
        </w:tc>
        <w:tc>
          <w:tcPr>
            <w:tcW w:w="1180" w:type="dxa"/>
            <w:tcBorders>
              <w:top w:val="nil"/>
              <w:left w:val="nil"/>
              <w:bottom w:val="nil"/>
              <w:right w:val="nil"/>
            </w:tcBorders>
            <w:shd w:val="clear" w:color="auto" w:fill="auto"/>
            <w:vAlign w:val="center"/>
          </w:tcPr>
          <w:p w14:paraId="64296FD1" w14:textId="0FB18A2D" w:rsidR="0091531F" w:rsidRPr="002F7964" w:rsidRDefault="002F7964" w:rsidP="006B654C">
            <w:pPr>
              <w:tabs>
                <w:tab w:val="clear" w:pos="567"/>
                <w:tab w:val="clear" w:pos="1134"/>
                <w:tab w:val="clear" w:pos="1701"/>
                <w:tab w:val="clear" w:pos="2268"/>
              </w:tabs>
              <w:jc w:val="right"/>
              <w:rPr>
                <w:rFonts w:eastAsiaTheme="minorEastAsia"/>
                <w:color w:val="000000"/>
                <w:sz w:val="20"/>
                <w:szCs w:val="20"/>
                <w:lang w:eastAsia="zh-CN"/>
              </w:rPr>
            </w:pPr>
            <w:r>
              <w:rPr>
                <w:rFonts w:eastAsiaTheme="minorEastAsia" w:hint="eastAsia"/>
                <w:color w:val="000000"/>
                <w:sz w:val="20"/>
                <w:szCs w:val="20"/>
                <w:lang w:eastAsia="zh-CN"/>
              </w:rPr>
              <w:t>(</w:t>
            </w:r>
            <w:r w:rsidR="0091531F" w:rsidRPr="00B07222">
              <w:rPr>
                <w:rFonts w:eastAsia="Times New Roman"/>
                <w:color w:val="000000"/>
                <w:sz w:val="20"/>
                <w:szCs w:val="20"/>
              </w:rPr>
              <w:t>216.9</w:t>
            </w:r>
            <w:r>
              <w:rPr>
                <w:rFonts w:eastAsiaTheme="minorEastAsia" w:hint="eastAsia"/>
                <w:color w:val="000000"/>
                <w:sz w:val="20"/>
                <w:szCs w:val="20"/>
                <w:lang w:eastAsia="zh-CN"/>
              </w:rPr>
              <w:t>)</w:t>
            </w:r>
          </w:p>
        </w:tc>
        <w:tc>
          <w:tcPr>
            <w:tcW w:w="1180" w:type="dxa"/>
            <w:tcBorders>
              <w:top w:val="nil"/>
              <w:left w:val="nil"/>
              <w:bottom w:val="nil"/>
              <w:right w:val="nil"/>
            </w:tcBorders>
            <w:shd w:val="clear" w:color="auto" w:fill="auto"/>
            <w:vAlign w:val="center"/>
          </w:tcPr>
          <w:p w14:paraId="24B38F2D" w14:textId="248EB814" w:rsidR="0091531F" w:rsidRPr="002F7964" w:rsidRDefault="002F7964" w:rsidP="006B654C">
            <w:pPr>
              <w:tabs>
                <w:tab w:val="clear" w:pos="567"/>
                <w:tab w:val="clear" w:pos="1134"/>
                <w:tab w:val="clear" w:pos="1701"/>
                <w:tab w:val="clear" w:pos="2268"/>
              </w:tabs>
              <w:jc w:val="right"/>
              <w:rPr>
                <w:rFonts w:eastAsiaTheme="minorEastAsia"/>
                <w:color w:val="000000"/>
                <w:sz w:val="20"/>
                <w:szCs w:val="20"/>
                <w:lang w:eastAsia="zh-CN"/>
              </w:rPr>
            </w:pPr>
            <w:r>
              <w:rPr>
                <w:rFonts w:eastAsiaTheme="minorEastAsia" w:hint="eastAsia"/>
                <w:color w:val="000000"/>
                <w:sz w:val="20"/>
                <w:szCs w:val="20"/>
                <w:lang w:eastAsia="zh-CN"/>
              </w:rPr>
              <w:t>(</w:t>
            </w:r>
            <w:r w:rsidR="0091531F" w:rsidRPr="00B07222">
              <w:rPr>
                <w:rFonts w:eastAsia="Times New Roman"/>
                <w:color w:val="000000"/>
                <w:sz w:val="20"/>
                <w:szCs w:val="20"/>
              </w:rPr>
              <w:t>431.8</w:t>
            </w:r>
            <w:r>
              <w:rPr>
                <w:rFonts w:eastAsiaTheme="minorEastAsia" w:hint="eastAsia"/>
                <w:color w:val="000000"/>
                <w:sz w:val="20"/>
                <w:szCs w:val="20"/>
                <w:lang w:eastAsia="zh-CN"/>
              </w:rPr>
              <w:t>)</w:t>
            </w:r>
          </w:p>
        </w:tc>
      </w:tr>
      <w:tr w:rsidR="0091531F" w:rsidRPr="00B07222" w14:paraId="6EEE0B36" w14:textId="77777777" w:rsidTr="006B654C">
        <w:trPr>
          <w:trHeight w:val="300"/>
        </w:trPr>
        <w:tc>
          <w:tcPr>
            <w:tcW w:w="4593" w:type="dxa"/>
            <w:tcBorders>
              <w:top w:val="nil"/>
              <w:left w:val="nil"/>
              <w:bottom w:val="single" w:sz="8" w:space="0" w:color="auto"/>
              <w:right w:val="nil"/>
            </w:tcBorders>
            <w:shd w:val="clear" w:color="auto" w:fill="auto"/>
            <w:vAlign w:val="center"/>
            <w:hideMark/>
          </w:tcPr>
          <w:p w14:paraId="69D25ED1" w14:textId="1FBD55AC" w:rsidR="0091531F" w:rsidRPr="006D3E2F" w:rsidRDefault="006D3E2F" w:rsidP="006B654C">
            <w:pPr>
              <w:tabs>
                <w:tab w:val="clear" w:pos="567"/>
                <w:tab w:val="clear" w:pos="1134"/>
                <w:tab w:val="clear" w:pos="1701"/>
                <w:tab w:val="clear" w:pos="2268"/>
              </w:tabs>
              <w:jc w:val="left"/>
              <w:rPr>
                <w:color w:val="000000"/>
                <w:sz w:val="20"/>
                <w:szCs w:val="20"/>
                <w:lang w:eastAsia="zh-CN"/>
              </w:rPr>
            </w:pPr>
            <w:r w:rsidRPr="006D3E2F">
              <w:rPr>
                <w:color w:val="000000"/>
                <w:sz w:val="20"/>
                <w:szCs w:val="20"/>
                <w:lang w:eastAsia="zh-CN"/>
              </w:rPr>
              <w:t>准备</w:t>
            </w:r>
            <w:r w:rsidR="004B2314" w:rsidRPr="006D3E2F">
              <w:rPr>
                <w:color w:val="000000"/>
                <w:sz w:val="20"/>
                <w:szCs w:val="20"/>
              </w:rPr>
              <w:t>金</w:t>
            </w:r>
            <w:r w:rsidR="004B2314" w:rsidRPr="006D3E2F">
              <w:rPr>
                <w:color w:val="000000"/>
                <w:sz w:val="20"/>
                <w:szCs w:val="20"/>
              </w:rPr>
              <w:t xml:space="preserve"> </w:t>
            </w:r>
          </w:p>
        </w:tc>
        <w:tc>
          <w:tcPr>
            <w:tcW w:w="1180" w:type="dxa"/>
            <w:tcBorders>
              <w:top w:val="nil"/>
              <w:left w:val="nil"/>
              <w:bottom w:val="single" w:sz="8" w:space="0" w:color="auto"/>
              <w:right w:val="nil"/>
            </w:tcBorders>
            <w:shd w:val="clear" w:color="auto" w:fill="auto"/>
            <w:vAlign w:val="center"/>
          </w:tcPr>
          <w:p w14:paraId="468C71D6" w14:textId="63D624BC" w:rsidR="0091531F" w:rsidRPr="002F7964" w:rsidRDefault="002F7964" w:rsidP="006B654C">
            <w:pPr>
              <w:tabs>
                <w:tab w:val="clear" w:pos="567"/>
                <w:tab w:val="clear" w:pos="1134"/>
                <w:tab w:val="clear" w:pos="1701"/>
                <w:tab w:val="clear" w:pos="2268"/>
              </w:tabs>
              <w:jc w:val="right"/>
              <w:rPr>
                <w:rFonts w:eastAsiaTheme="minorEastAsia"/>
                <w:color w:val="000000"/>
                <w:sz w:val="20"/>
                <w:szCs w:val="20"/>
                <w:lang w:eastAsia="zh-CN"/>
              </w:rPr>
            </w:pPr>
            <w:r>
              <w:rPr>
                <w:rFonts w:eastAsiaTheme="minorEastAsia" w:hint="eastAsia"/>
                <w:color w:val="000000"/>
                <w:sz w:val="20"/>
                <w:szCs w:val="20"/>
                <w:lang w:eastAsia="zh-CN"/>
              </w:rPr>
              <w:t>(</w:t>
            </w:r>
            <w:r w:rsidR="005D05BC" w:rsidRPr="00B07222">
              <w:rPr>
                <w:rFonts w:eastAsiaTheme="minorEastAsia" w:hint="eastAsia"/>
                <w:color w:val="000000"/>
                <w:sz w:val="20"/>
                <w:szCs w:val="20"/>
              </w:rPr>
              <w:t>61</w:t>
            </w:r>
            <w:r w:rsidR="0091531F" w:rsidRPr="00B07222">
              <w:rPr>
                <w:rFonts w:eastAsia="Times New Roman"/>
                <w:color w:val="000000"/>
                <w:sz w:val="20"/>
                <w:szCs w:val="20"/>
              </w:rPr>
              <w:t>.</w:t>
            </w:r>
            <w:r w:rsidR="005D05BC" w:rsidRPr="00B07222">
              <w:rPr>
                <w:rFonts w:eastAsiaTheme="minorEastAsia" w:hint="eastAsia"/>
                <w:color w:val="000000"/>
                <w:sz w:val="20"/>
                <w:szCs w:val="20"/>
              </w:rPr>
              <w:t>8</w:t>
            </w:r>
            <w:r>
              <w:rPr>
                <w:rFonts w:eastAsiaTheme="minorEastAsia" w:hint="eastAsia"/>
                <w:color w:val="000000"/>
                <w:sz w:val="20"/>
                <w:szCs w:val="20"/>
                <w:lang w:eastAsia="zh-CN"/>
              </w:rPr>
              <w:t>)</w:t>
            </w:r>
          </w:p>
        </w:tc>
        <w:tc>
          <w:tcPr>
            <w:tcW w:w="1180" w:type="dxa"/>
            <w:tcBorders>
              <w:top w:val="nil"/>
              <w:left w:val="nil"/>
              <w:bottom w:val="single" w:sz="8" w:space="0" w:color="auto"/>
              <w:right w:val="nil"/>
            </w:tcBorders>
            <w:shd w:val="clear" w:color="auto" w:fill="auto"/>
            <w:vAlign w:val="center"/>
          </w:tcPr>
          <w:p w14:paraId="14F7E687" w14:textId="2F507C91" w:rsidR="0091531F" w:rsidRPr="002F7964" w:rsidRDefault="002F7964" w:rsidP="006B654C">
            <w:pPr>
              <w:tabs>
                <w:tab w:val="clear" w:pos="567"/>
                <w:tab w:val="clear" w:pos="1134"/>
                <w:tab w:val="clear" w:pos="1701"/>
                <w:tab w:val="clear" w:pos="2268"/>
              </w:tabs>
              <w:jc w:val="right"/>
              <w:rPr>
                <w:rFonts w:eastAsiaTheme="minorEastAsia"/>
                <w:color w:val="000000"/>
                <w:sz w:val="20"/>
                <w:szCs w:val="20"/>
                <w:lang w:eastAsia="zh-CN"/>
              </w:rPr>
            </w:pPr>
            <w:r>
              <w:rPr>
                <w:rFonts w:eastAsiaTheme="minorEastAsia" w:hint="eastAsia"/>
                <w:color w:val="000000"/>
                <w:sz w:val="20"/>
                <w:szCs w:val="20"/>
                <w:lang w:eastAsia="zh-CN"/>
              </w:rPr>
              <w:t>(</w:t>
            </w:r>
            <w:r w:rsidR="0091531F" w:rsidRPr="00B07222">
              <w:rPr>
                <w:rFonts w:eastAsia="Times New Roman"/>
                <w:color w:val="000000"/>
                <w:sz w:val="20"/>
                <w:szCs w:val="20"/>
              </w:rPr>
              <w:t>25.1</w:t>
            </w:r>
            <w:r>
              <w:rPr>
                <w:rFonts w:eastAsiaTheme="minorEastAsia" w:hint="eastAsia"/>
                <w:color w:val="000000"/>
                <w:sz w:val="20"/>
                <w:szCs w:val="20"/>
                <w:lang w:eastAsia="zh-CN"/>
              </w:rPr>
              <w:t>)</w:t>
            </w:r>
          </w:p>
        </w:tc>
        <w:tc>
          <w:tcPr>
            <w:tcW w:w="1180" w:type="dxa"/>
            <w:tcBorders>
              <w:top w:val="nil"/>
              <w:left w:val="nil"/>
              <w:bottom w:val="nil"/>
              <w:right w:val="nil"/>
            </w:tcBorders>
            <w:shd w:val="clear" w:color="auto" w:fill="auto"/>
            <w:vAlign w:val="center"/>
          </w:tcPr>
          <w:p w14:paraId="05537CF9" w14:textId="6F9B19DF" w:rsidR="0091531F" w:rsidRPr="002F7964" w:rsidRDefault="002F7964" w:rsidP="006B654C">
            <w:pPr>
              <w:tabs>
                <w:tab w:val="clear" w:pos="567"/>
                <w:tab w:val="clear" w:pos="1134"/>
                <w:tab w:val="clear" w:pos="1701"/>
                <w:tab w:val="clear" w:pos="2268"/>
              </w:tabs>
              <w:jc w:val="right"/>
              <w:rPr>
                <w:rFonts w:eastAsiaTheme="minorEastAsia"/>
                <w:color w:val="000000"/>
                <w:sz w:val="20"/>
                <w:szCs w:val="20"/>
                <w:lang w:eastAsia="zh-CN"/>
              </w:rPr>
            </w:pPr>
            <w:r>
              <w:rPr>
                <w:rFonts w:eastAsiaTheme="minorEastAsia" w:hint="eastAsia"/>
                <w:color w:val="000000"/>
                <w:sz w:val="20"/>
                <w:szCs w:val="20"/>
                <w:lang w:eastAsia="zh-CN"/>
              </w:rPr>
              <w:t>(</w:t>
            </w:r>
            <w:r w:rsidR="005D05BC" w:rsidRPr="00B07222">
              <w:rPr>
                <w:rFonts w:eastAsiaTheme="minorEastAsia" w:hint="eastAsia"/>
                <w:color w:val="000000"/>
                <w:sz w:val="20"/>
                <w:szCs w:val="20"/>
              </w:rPr>
              <w:t>86</w:t>
            </w:r>
            <w:r w:rsidR="0091531F" w:rsidRPr="00B07222">
              <w:rPr>
                <w:rFonts w:eastAsia="Times New Roman"/>
                <w:color w:val="000000"/>
                <w:sz w:val="20"/>
                <w:szCs w:val="20"/>
              </w:rPr>
              <w:t>.</w:t>
            </w:r>
            <w:r w:rsidR="005D05BC" w:rsidRPr="00B07222">
              <w:rPr>
                <w:rFonts w:eastAsiaTheme="minorEastAsia" w:hint="eastAsia"/>
                <w:color w:val="000000"/>
                <w:sz w:val="20"/>
                <w:szCs w:val="20"/>
              </w:rPr>
              <w:t>9</w:t>
            </w:r>
            <w:r>
              <w:rPr>
                <w:rFonts w:eastAsiaTheme="minorEastAsia" w:hint="eastAsia"/>
                <w:color w:val="000000"/>
                <w:sz w:val="20"/>
                <w:szCs w:val="20"/>
                <w:lang w:eastAsia="zh-CN"/>
              </w:rPr>
              <w:t>)</w:t>
            </w:r>
          </w:p>
        </w:tc>
      </w:tr>
      <w:tr w:rsidR="0091531F" w:rsidRPr="00B07222" w14:paraId="1908125E" w14:textId="77777777" w:rsidTr="006B654C">
        <w:trPr>
          <w:trHeight w:val="470"/>
        </w:trPr>
        <w:tc>
          <w:tcPr>
            <w:tcW w:w="4593" w:type="dxa"/>
            <w:tcBorders>
              <w:top w:val="nil"/>
              <w:left w:val="nil"/>
              <w:bottom w:val="single" w:sz="8" w:space="0" w:color="auto"/>
              <w:right w:val="nil"/>
            </w:tcBorders>
            <w:shd w:val="clear" w:color="auto" w:fill="auto"/>
            <w:vAlign w:val="center"/>
            <w:hideMark/>
          </w:tcPr>
          <w:p w14:paraId="3D30FDA5" w14:textId="70DD6C22" w:rsidR="0091531F" w:rsidRPr="006D3E2F" w:rsidRDefault="004B2314" w:rsidP="006B654C">
            <w:pPr>
              <w:tabs>
                <w:tab w:val="clear" w:pos="567"/>
                <w:tab w:val="clear" w:pos="1134"/>
                <w:tab w:val="clear" w:pos="1701"/>
                <w:tab w:val="clear" w:pos="2268"/>
              </w:tabs>
              <w:ind w:left="317"/>
              <w:jc w:val="left"/>
              <w:rPr>
                <w:b/>
                <w:bCs/>
                <w:color w:val="000000"/>
                <w:sz w:val="20"/>
                <w:szCs w:val="20"/>
                <w:lang w:eastAsia="zh-CN"/>
              </w:rPr>
            </w:pPr>
            <w:r w:rsidRPr="006D3E2F">
              <w:rPr>
                <w:b/>
                <w:bCs/>
                <w:sz w:val="20"/>
                <w:szCs w:val="20"/>
                <w:lang w:eastAsia="zh-CN" w:bidi="ar-SY"/>
              </w:rPr>
              <w:t>净额共计（由缔约方分摊）</w:t>
            </w:r>
          </w:p>
        </w:tc>
        <w:tc>
          <w:tcPr>
            <w:tcW w:w="1180" w:type="dxa"/>
            <w:tcBorders>
              <w:top w:val="nil"/>
              <w:left w:val="nil"/>
              <w:bottom w:val="single" w:sz="8" w:space="0" w:color="auto"/>
              <w:right w:val="nil"/>
            </w:tcBorders>
            <w:shd w:val="clear" w:color="auto" w:fill="auto"/>
            <w:vAlign w:val="center"/>
          </w:tcPr>
          <w:p w14:paraId="1B7F737E" w14:textId="78E3CA9A" w:rsidR="0091531F" w:rsidRPr="00B07222" w:rsidRDefault="0091531F" w:rsidP="006B654C">
            <w:pPr>
              <w:tabs>
                <w:tab w:val="clear" w:pos="567"/>
                <w:tab w:val="clear" w:pos="1134"/>
                <w:tab w:val="clear" w:pos="1701"/>
                <w:tab w:val="clear" w:pos="2268"/>
              </w:tabs>
              <w:jc w:val="right"/>
              <w:rPr>
                <w:rFonts w:eastAsiaTheme="minorEastAsia"/>
                <w:b/>
                <w:bCs/>
                <w:color w:val="000000"/>
                <w:sz w:val="20"/>
                <w:szCs w:val="20"/>
                <w:lang w:eastAsia="zh-CN"/>
              </w:rPr>
            </w:pPr>
            <w:r w:rsidRPr="00B07222">
              <w:rPr>
                <w:rFonts w:eastAsia="Times New Roman"/>
                <w:b/>
                <w:bCs/>
                <w:color w:val="000000"/>
                <w:sz w:val="20"/>
                <w:szCs w:val="20"/>
              </w:rPr>
              <w:t xml:space="preserve">2 </w:t>
            </w:r>
            <w:r w:rsidR="00AD67F1" w:rsidRPr="00B07222">
              <w:rPr>
                <w:rFonts w:eastAsiaTheme="minorEastAsia" w:hint="eastAsia"/>
                <w:b/>
                <w:bCs/>
                <w:color w:val="000000"/>
                <w:sz w:val="20"/>
                <w:szCs w:val="20"/>
              </w:rPr>
              <w:t>542</w:t>
            </w:r>
            <w:r w:rsidRPr="00B07222">
              <w:rPr>
                <w:rFonts w:eastAsia="Times New Roman"/>
                <w:b/>
                <w:bCs/>
                <w:color w:val="000000"/>
                <w:sz w:val="20"/>
                <w:szCs w:val="20"/>
              </w:rPr>
              <w:t>.</w:t>
            </w:r>
            <w:r w:rsidR="00AD67F1" w:rsidRPr="00B07222">
              <w:rPr>
                <w:rFonts w:eastAsiaTheme="minorEastAsia" w:hint="eastAsia"/>
                <w:b/>
                <w:bCs/>
                <w:color w:val="000000"/>
                <w:sz w:val="20"/>
                <w:szCs w:val="20"/>
              </w:rPr>
              <w:t>0</w:t>
            </w:r>
          </w:p>
        </w:tc>
        <w:tc>
          <w:tcPr>
            <w:tcW w:w="1180" w:type="dxa"/>
            <w:tcBorders>
              <w:top w:val="nil"/>
              <w:left w:val="nil"/>
              <w:bottom w:val="single" w:sz="8" w:space="0" w:color="auto"/>
              <w:right w:val="nil"/>
            </w:tcBorders>
            <w:shd w:val="clear" w:color="auto" w:fill="auto"/>
            <w:vAlign w:val="center"/>
          </w:tcPr>
          <w:p w14:paraId="037E665E" w14:textId="396A6B89" w:rsidR="0091531F" w:rsidRPr="00B07222" w:rsidRDefault="00AD67F1" w:rsidP="006B654C">
            <w:pPr>
              <w:tabs>
                <w:tab w:val="clear" w:pos="567"/>
                <w:tab w:val="clear" w:pos="1134"/>
                <w:tab w:val="clear" w:pos="1701"/>
                <w:tab w:val="clear" w:pos="2268"/>
              </w:tabs>
              <w:jc w:val="right"/>
              <w:rPr>
                <w:rFonts w:eastAsiaTheme="minorEastAsia"/>
                <w:b/>
                <w:bCs/>
                <w:color w:val="000000"/>
                <w:sz w:val="20"/>
                <w:szCs w:val="20"/>
                <w:lang w:eastAsia="zh-CN"/>
              </w:rPr>
            </w:pPr>
            <w:r w:rsidRPr="00B07222">
              <w:rPr>
                <w:rFonts w:eastAsiaTheme="minorEastAsia" w:hint="eastAsia"/>
                <w:b/>
                <w:bCs/>
                <w:color w:val="000000"/>
                <w:sz w:val="20"/>
                <w:szCs w:val="20"/>
              </w:rPr>
              <w:t>2 715</w:t>
            </w:r>
            <w:r w:rsidR="0091531F" w:rsidRPr="00B07222">
              <w:rPr>
                <w:rFonts w:eastAsia="Times New Roman"/>
                <w:b/>
                <w:bCs/>
                <w:color w:val="000000"/>
                <w:sz w:val="20"/>
                <w:szCs w:val="20"/>
              </w:rPr>
              <w:t>.</w:t>
            </w:r>
            <w:r w:rsidRPr="00B07222">
              <w:rPr>
                <w:rFonts w:eastAsiaTheme="minorEastAsia" w:hint="eastAsia"/>
                <w:b/>
                <w:bCs/>
                <w:color w:val="000000"/>
                <w:sz w:val="20"/>
                <w:szCs w:val="20"/>
              </w:rPr>
              <w:t>9</w:t>
            </w:r>
          </w:p>
        </w:tc>
        <w:tc>
          <w:tcPr>
            <w:tcW w:w="1180" w:type="dxa"/>
            <w:tcBorders>
              <w:top w:val="single" w:sz="8" w:space="0" w:color="auto"/>
              <w:left w:val="nil"/>
              <w:bottom w:val="single" w:sz="8" w:space="0" w:color="auto"/>
              <w:right w:val="nil"/>
            </w:tcBorders>
            <w:shd w:val="clear" w:color="auto" w:fill="auto"/>
            <w:vAlign w:val="center"/>
          </w:tcPr>
          <w:p w14:paraId="2329E377" w14:textId="29355E73" w:rsidR="0091531F" w:rsidRPr="00B07222" w:rsidRDefault="00AD67F1" w:rsidP="006B654C">
            <w:pPr>
              <w:tabs>
                <w:tab w:val="clear" w:pos="567"/>
                <w:tab w:val="clear" w:pos="1134"/>
                <w:tab w:val="clear" w:pos="1701"/>
                <w:tab w:val="clear" w:pos="2268"/>
              </w:tabs>
              <w:jc w:val="right"/>
              <w:rPr>
                <w:rFonts w:eastAsiaTheme="minorEastAsia"/>
                <w:b/>
                <w:bCs/>
                <w:color w:val="000000"/>
                <w:sz w:val="20"/>
                <w:szCs w:val="20"/>
                <w:lang w:eastAsia="zh-CN"/>
              </w:rPr>
            </w:pPr>
            <w:r w:rsidRPr="00B07222">
              <w:rPr>
                <w:rFonts w:eastAsiaTheme="minorEastAsia" w:hint="eastAsia"/>
                <w:b/>
                <w:bCs/>
                <w:color w:val="000000"/>
                <w:sz w:val="20"/>
                <w:szCs w:val="20"/>
              </w:rPr>
              <w:t>5 257</w:t>
            </w:r>
            <w:r w:rsidR="0091531F" w:rsidRPr="00B07222">
              <w:rPr>
                <w:rFonts w:eastAsia="Times New Roman"/>
                <w:b/>
                <w:bCs/>
                <w:color w:val="000000"/>
                <w:sz w:val="20"/>
                <w:szCs w:val="20"/>
              </w:rPr>
              <w:t>.</w:t>
            </w:r>
            <w:r w:rsidRPr="00B07222">
              <w:rPr>
                <w:rFonts w:eastAsiaTheme="minorEastAsia" w:hint="eastAsia"/>
                <w:b/>
                <w:bCs/>
                <w:color w:val="000000"/>
                <w:sz w:val="20"/>
                <w:szCs w:val="20"/>
              </w:rPr>
              <w:t>9</w:t>
            </w:r>
          </w:p>
        </w:tc>
      </w:tr>
    </w:tbl>
    <w:p w14:paraId="4DC9215E" w14:textId="30F92985" w:rsidR="00282516" w:rsidRDefault="00282516"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082DF02E" w14:textId="77777777" w:rsidR="004B2314" w:rsidRDefault="004B2314"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09EE04B1" w14:textId="77777777" w:rsidR="004B2314" w:rsidRDefault="004B2314"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0DBB13C1" w14:textId="77777777" w:rsidR="004B2314" w:rsidRDefault="004B2314"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00767D4C" w14:textId="77777777" w:rsidR="00C7493C" w:rsidRDefault="00C7493C"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2085DDED" w14:textId="77777777" w:rsidR="00C7493C" w:rsidRDefault="00C7493C"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66F717D6" w14:textId="77777777" w:rsidR="00C7493C" w:rsidRDefault="00C7493C"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14831A96" w14:textId="77777777" w:rsidR="00C7493C" w:rsidRDefault="00C7493C"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7B051C0C" w14:textId="77777777" w:rsidR="00C7493C" w:rsidRDefault="00C7493C"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16E00265" w14:textId="77777777" w:rsidR="004B2314" w:rsidRDefault="004B2314"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12FB67DD" w14:textId="77777777" w:rsidR="00B357C5" w:rsidRDefault="00B357C5"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10F98739" w14:textId="77777777" w:rsidR="00B357C5" w:rsidRDefault="00B357C5"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5AB3A2EA" w14:textId="77777777" w:rsidR="00B357C5" w:rsidRDefault="00B357C5"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lang w:val="en-US" w:eastAsia="zh-CN"/>
        </w:rPr>
      </w:pPr>
    </w:p>
    <w:p w14:paraId="1967D66E" w14:textId="77777777" w:rsidR="00CC6C99" w:rsidRDefault="00CC6C99"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b/>
          <w:bCs/>
          <w:lang w:eastAsia="zh-CN"/>
        </w:rPr>
      </w:pPr>
    </w:p>
    <w:p w14:paraId="2F177D3B" w14:textId="77777777" w:rsidR="00B07222" w:rsidRDefault="00B07222"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b/>
          <w:bCs/>
          <w:sz w:val="24"/>
          <w:szCs w:val="24"/>
          <w:lang w:eastAsia="zh-CN"/>
        </w:rPr>
      </w:pPr>
    </w:p>
    <w:p w14:paraId="3C15D6D4" w14:textId="77777777" w:rsidR="00B07222" w:rsidRDefault="00B07222"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b/>
          <w:bCs/>
          <w:sz w:val="24"/>
          <w:szCs w:val="24"/>
          <w:lang w:eastAsia="zh-CN"/>
        </w:rPr>
      </w:pPr>
    </w:p>
    <w:p w14:paraId="480E3D35" w14:textId="77777777" w:rsidR="0029264C" w:rsidRDefault="0029264C">
      <w:pPr>
        <w:tabs>
          <w:tab w:val="clear" w:pos="567"/>
          <w:tab w:val="clear" w:pos="1134"/>
          <w:tab w:val="clear" w:pos="1701"/>
          <w:tab w:val="clear" w:pos="2268"/>
        </w:tabs>
        <w:spacing w:after="160" w:line="259" w:lineRule="auto"/>
        <w:jc w:val="left"/>
        <w:rPr>
          <w:b/>
          <w:bCs/>
          <w:sz w:val="24"/>
          <w:szCs w:val="24"/>
          <w:lang w:val="en-GB"/>
        </w:rPr>
      </w:pPr>
      <w:r>
        <w:rPr>
          <w:b/>
          <w:bCs/>
          <w:sz w:val="24"/>
          <w:szCs w:val="24"/>
        </w:rPr>
        <w:br w:type="page"/>
      </w:r>
    </w:p>
    <w:p w14:paraId="69CF80D7" w14:textId="0BF4C3F5" w:rsidR="004B2314" w:rsidRPr="00C7493C" w:rsidRDefault="004B2314"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b/>
          <w:bCs/>
          <w:sz w:val="24"/>
          <w:szCs w:val="24"/>
          <w:lang w:val="en-US" w:eastAsia="zh-CN"/>
        </w:rPr>
      </w:pPr>
      <w:r w:rsidRPr="00C7493C">
        <w:rPr>
          <w:rFonts w:hint="eastAsia"/>
          <w:b/>
          <w:bCs/>
          <w:sz w:val="24"/>
          <w:szCs w:val="24"/>
        </w:rPr>
        <w:lastRenderedPageBreak/>
        <w:t>附件</w:t>
      </w:r>
    </w:p>
    <w:p w14:paraId="486B7038" w14:textId="7F7522A9" w:rsidR="004B2314" w:rsidRPr="00C7493C" w:rsidRDefault="004B2314" w:rsidP="00533109">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rPr>
          <w:b/>
          <w:sz w:val="24"/>
          <w:szCs w:val="24"/>
          <w:lang w:val="en-US" w:eastAsia="zh-CN"/>
        </w:rPr>
      </w:pPr>
      <w:r w:rsidRPr="00C7493C">
        <w:rPr>
          <w:b/>
          <w:sz w:val="24"/>
          <w:szCs w:val="24"/>
          <w:lang w:eastAsia="zh-CN"/>
        </w:rPr>
        <w:t>2025-2026</w:t>
      </w:r>
      <w:r w:rsidRPr="00C7493C">
        <w:rPr>
          <w:b/>
          <w:sz w:val="24"/>
          <w:szCs w:val="24"/>
          <w:lang w:eastAsia="zh-CN"/>
        </w:rPr>
        <w:t>年名古屋议定书核心方案预算普通信托基金摊款表</w:t>
      </w:r>
    </w:p>
    <w:tbl>
      <w:tblPr>
        <w:tblW w:w="9445" w:type="dxa"/>
        <w:tblLook w:val="04A0" w:firstRow="1" w:lastRow="0" w:firstColumn="1" w:lastColumn="0" w:noHBand="0" w:noVBand="1"/>
      </w:tblPr>
      <w:tblGrid>
        <w:gridCol w:w="2416"/>
        <w:gridCol w:w="1157"/>
        <w:gridCol w:w="2002"/>
        <w:gridCol w:w="1350"/>
        <w:gridCol w:w="1260"/>
        <w:gridCol w:w="1260"/>
      </w:tblGrid>
      <w:tr w:rsidR="005371E3" w:rsidRPr="00C7493C" w14:paraId="30F13CE9" w14:textId="77777777" w:rsidTr="00D30EA9">
        <w:tc>
          <w:tcPr>
            <w:tcW w:w="2416" w:type="dxa"/>
            <w:vMerge w:val="restart"/>
            <w:tcBorders>
              <w:top w:val="single" w:sz="4" w:space="0" w:color="auto"/>
              <w:left w:val="single" w:sz="4" w:space="0" w:color="auto"/>
              <w:right w:val="single" w:sz="4" w:space="0" w:color="auto"/>
            </w:tcBorders>
            <w:shd w:val="clear" w:color="auto" w:fill="auto"/>
            <w:noWrap/>
            <w:vAlign w:val="bottom"/>
          </w:tcPr>
          <w:p w14:paraId="79A6697E" w14:textId="236FC985" w:rsidR="005371E3" w:rsidRPr="00C7493C" w:rsidDel="003749D6" w:rsidRDefault="005371E3" w:rsidP="006B654C">
            <w:pPr>
              <w:jc w:val="left"/>
              <w:rPr>
                <w:rFonts w:eastAsia="Times New Roman"/>
                <w:i/>
                <w:iCs/>
                <w:sz w:val="20"/>
                <w:szCs w:val="20"/>
                <w:lang w:eastAsia="en-CA"/>
              </w:rPr>
            </w:pPr>
            <w:r w:rsidRPr="00C7493C">
              <w:rPr>
                <w:rFonts w:ascii="KaiTi" w:eastAsia="KaiTi" w:hAnsi="KaiTi" w:cs="SimSun" w:hint="eastAsia"/>
                <w:color w:val="000000" w:themeColor="text1"/>
                <w:sz w:val="20"/>
                <w:szCs w:val="20"/>
              </w:rPr>
              <w:t>缔约方</w:t>
            </w:r>
          </w:p>
        </w:tc>
        <w:tc>
          <w:tcPr>
            <w:tcW w:w="3159" w:type="dxa"/>
            <w:gridSpan w:val="2"/>
            <w:tcBorders>
              <w:top w:val="single" w:sz="4" w:space="0" w:color="auto"/>
              <w:left w:val="nil"/>
              <w:bottom w:val="nil"/>
              <w:right w:val="single" w:sz="4" w:space="0" w:color="auto"/>
            </w:tcBorders>
            <w:shd w:val="clear" w:color="auto" w:fill="auto"/>
            <w:vAlign w:val="bottom"/>
          </w:tcPr>
          <w:p w14:paraId="06B35F40" w14:textId="77777777" w:rsidR="005371E3" w:rsidRPr="00C7493C" w:rsidRDefault="005371E3" w:rsidP="005371E3">
            <w:pPr>
              <w:pStyle w:val="CBDTableNormal"/>
              <w:spacing w:before="0" w:after="0"/>
              <w:jc w:val="center"/>
              <w:rPr>
                <w:rFonts w:ascii="KaiTi" w:eastAsia="KaiTi" w:hAnsi="KaiTi"/>
                <w:color w:val="000000" w:themeColor="text1"/>
                <w:szCs w:val="20"/>
                <w:lang w:eastAsia="zh-CN"/>
              </w:rPr>
            </w:pPr>
            <w:r w:rsidRPr="00C7493C">
              <w:rPr>
                <w:rFonts w:ascii="KaiTi" w:eastAsia="KaiTi" w:hAnsi="KaiTi" w:hint="eastAsia"/>
                <w:color w:val="000000" w:themeColor="text1"/>
                <w:szCs w:val="20"/>
                <w:lang w:eastAsia="zh-CN"/>
              </w:rPr>
              <w:t>分摊比额表</w:t>
            </w:r>
          </w:p>
          <w:p w14:paraId="673AD7EA" w14:textId="2A59D4C5" w:rsidR="005371E3" w:rsidRPr="00C7493C" w:rsidRDefault="005371E3" w:rsidP="005371E3">
            <w:pPr>
              <w:tabs>
                <w:tab w:val="clear" w:pos="567"/>
                <w:tab w:val="clear" w:pos="1134"/>
                <w:tab w:val="clear" w:pos="1701"/>
                <w:tab w:val="clear" w:pos="2268"/>
              </w:tabs>
              <w:jc w:val="center"/>
              <w:rPr>
                <w:rFonts w:eastAsia="Times New Roman"/>
                <w:i/>
                <w:iCs/>
                <w:sz w:val="20"/>
                <w:szCs w:val="20"/>
                <w:lang w:eastAsia="zh-CN"/>
              </w:rPr>
            </w:pPr>
            <w:r w:rsidRPr="00C7493C">
              <w:rPr>
                <w:rFonts w:ascii="KaiTi" w:eastAsia="KaiTi" w:hAnsi="KaiTi" w:hint="eastAsia"/>
                <w:color w:val="000000" w:themeColor="text1"/>
                <w:sz w:val="20"/>
                <w:szCs w:val="20"/>
                <w:lang w:eastAsia="zh-CN"/>
              </w:rPr>
              <w:t>（百分比）</w:t>
            </w:r>
          </w:p>
        </w:tc>
        <w:tc>
          <w:tcPr>
            <w:tcW w:w="3870" w:type="dxa"/>
            <w:gridSpan w:val="3"/>
            <w:tcBorders>
              <w:top w:val="single" w:sz="4" w:space="0" w:color="auto"/>
              <w:left w:val="nil"/>
              <w:bottom w:val="single" w:sz="4" w:space="0" w:color="auto"/>
              <w:right w:val="single" w:sz="4" w:space="0" w:color="auto"/>
            </w:tcBorders>
            <w:shd w:val="clear" w:color="auto" w:fill="auto"/>
            <w:vAlign w:val="bottom"/>
          </w:tcPr>
          <w:p w14:paraId="7457B03B" w14:textId="77777777" w:rsidR="005371E3" w:rsidRPr="00C7493C" w:rsidRDefault="005371E3" w:rsidP="005371E3">
            <w:pPr>
              <w:pStyle w:val="CBDTableNormal"/>
              <w:spacing w:before="0" w:after="0"/>
              <w:jc w:val="center"/>
              <w:rPr>
                <w:rFonts w:ascii="KaiTi" w:eastAsia="KaiTi" w:hAnsi="KaiTi"/>
                <w:color w:val="000000" w:themeColor="text1"/>
                <w:szCs w:val="20"/>
                <w:lang w:eastAsia="en-CA"/>
              </w:rPr>
            </w:pPr>
            <w:r w:rsidRPr="00C7493C">
              <w:rPr>
                <w:rFonts w:ascii="KaiTi" w:eastAsia="KaiTi" w:hAnsi="KaiTi" w:hint="eastAsia"/>
                <w:color w:val="000000" w:themeColor="text1"/>
                <w:szCs w:val="20"/>
              </w:rPr>
              <w:t>摊款</w:t>
            </w:r>
          </w:p>
          <w:p w14:paraId="00394AA5" w14:textId="6310B893" w:rsidR="005371E3" w:rsidRPr="00C7493C" w:rsidRDefault="005371E3" w:rsidP="005371E3">
            <w:pPr>
              <w:tabs>
                <w:tab w:val="clear" w:pos="567"/>
                <w:tab w:val="clear" w:pos="1134"/>
                <w:tab w:val="clear" w:pos="1701"/>
                <w:tab w:val="clear" w:pos="2268"/>
              </w:tabs>
              <w:jc w:val="center"/>
              <w:rPr>
                <w:rFonts w:eastAsia="Times New Roman"/>
                <w:i/>
                <w:iCs/>
                <w:sz w:val="20"/>
                <w:szCs w:val="20"/>
                <w:lang w:eastAsia="en-CA"/>
              </w:rPr>
            </w:pPr>
            <w:r w:rsidRPr="00C7493C">
              <w:rPr>
                <w:rFonts w:ascii="KaiTi" w:eastAsia="KaiTi" w:hAnsi="KaiTi" w:hint="eastAsia"/>
                <w:color w:val="000000" w:themeColor="text1"/>
                <w:sz w:val="20"/>
                <w:szCs w:val="20"/>
              </w:rPr>
              <w:t>（美元）</w:t>
            </w:r>
          </w:p>
        </w:tc>
      </w:tr>
      <w:tr w:rsidR="005371E3" w:rsidRPr="00C7493C" w14:paraId="0E500C37" w14:textId="77777777" w:rsidTr="00D30EA9">
        <w:tc>
          <w:tcPr>
            <w:tcW w:w="2416" w:type="dxa"/>
            <w:vMerge/>
            <w:tcBorders>
              <w:left w:val="single" w:sz="4" w:space="0" w:color="auto"/>
              <w:bottom w:val="nil"/>
              <w:right w:val="single" w:sz="4" w:space="0" w:color="auto"/>
            </w:tcBorders>
            <w:shd w:val="clear" w:color="auto" w:fill="auto"/>
            <w:noWrap/>
            <w:vAlign w:val="bottom"/>
            <w:hideMark/>
          </w:tcPr>
          <w:p w14:paraId="31BA8D7D" w14:textId="77777777" w:rsidR="005371E3" w:rsidRPr="00C7493C" w:rsidRDefault="005371E3" w:rsidP="005371E3">
            <w:pPr>
              <w:tabs>
                <w:tab w:val="clear" w:pos="567"/>
                <w:tab w:val="clear" w:pos="1134"/>
                <w:tab w:val="clear" w:pos="1701"/>
                <w:tab w:val="clear" w:pos="2268"/>
              </w:tabs>
              <w:jc w:val="left"/>
              <w:rPr>
                <w:rFonts w:eastAsia="Times New Roman"/>
                <w:i/>
                <w:iCs/>
                <w:sz w:val="20"/>
                <w:szCs w:val="20"/>
                <w:lang w:eastAsia="en-CA"/>
              </w:rPr>
            </w:pPr>
          </w:p>
        </w:tc>
        <w:tc>
          <w:tcPr>
            <w:tcW w:w="1157" w:type="dxa"/>
            <w:tcBorders>
              <w:top w:val="single" w:sz="4" w:space="0" w:color="auto"/>
              <w:left w:val="nil"/>
              <w:bottom w:val="nil"/>
              <w:right w:val="nil"/>
            </w:tcBorders>
            <w:shd w:val="clear" w:color="auto" w:fill="auto"/>
            <w:vAlign w:val="bottom"/>
            <w:hideMark/>
          </w:tcPr>
          <w:p w14:paraId="5CD2CA47" w14:textId="1C98EF9A" w:rsidR="005371E3" w:rsidRPr="00C7493C" w:rsidRDefault="005371E3" w:rsidP="005371E3">
            <w:pPr>
              <w:tabs>
                <w:tab w:val="clear" w:pos="567"/>
                <w:tab w:val="clear" w:pos="1134"/>
                <w:tab w:val="clear" w:pos="1701"/>
                <w:tab w:val="clear" w:pos="2268"/>
              </w:tabs>
              <w:jc w:val="center"/>
              <w:rPr>
                <w:rFonts w:ascii="KaiTi" w:eastAsia="KaiTi" w:hAnsi="KaiTi"/>
                <w:sz w:val="20"/>
                <w:szCs w:val="20"/>
                <w:lang w:eastAsia="en-CA"/>
              </w:rPr>
            </w:pPr>
            <w:r w:rsidRPr="00C7493C">
              <w:rPr>
                <w:rFonts w:ascii="KaiTi" w:eastAsia="KaiTi" w:hAnsi="KaiTi"/>
                <w:sz w:val="20"/>
                <w:szCs w:val="20"/>
              </w:rPr>
              <w:t>2022–2024年</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6E5C7" w14:textId="1619C645" w:rsidR="005371E3" w:rsidRPr="00C7493C" w:rsidRDefault="005371E3" w:rsidP="005371E3">
            <w:pPr>
              <w:tabs>
                <w:tab w:val="clear" w:pos="567"/>
                <w:tab w:val="clear" w:pos="1134"/>
                <w:tab w:val="clear" w:pos="1701"/>
                <w:tab w:val="clear" w:pos="2268"/>
              </w:tabs>
              <w:jc w:val="right"/>
              <w:rPr>
                <w:rFonts w:eastAsia="Times New Roman"/>
                <w:i/>
                <w:iCs/>
                <w:sz w:val="20"/>
                <w:szCs w:val="20"/>
                <w:lang w:eastAsia="zh-CN"/>
              </w:rPr>
            </w:pPr>
            <w:r w:rsidRPr="00C7493C">
              <w:rPr>
                <w:rFonts w:ascii="KaiTi" w:eastAsia="KaiTi" w:hAnsi="KaiTi" w:cs="SimSun" w:hint="eastAsia"/>
                <w:color w:val="000000" w:themeColor="text1"/>
                <w:sz w:val="20"/>
                <w:szCs w:val="20"/>
                <w:lang w:eastAsia="zh-CN"/>
              </w:rPr>
              <w:t>实行22%上限，且任何最不发达国家的摊款不得超过0.01%的比额</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26C9D0EC" w14:textId="4A2E3D4A" w:rsidR="005371E3" w:rsidRPr="00C7493C" w:rsidRDefault="005371E3" w:rsidP="005371E3">
            <w:pPr>
              <w:tabs>
                <w:tab w:val="clear" w:pos="567"/>
                <w:tab w:val="clear" w:pos="1134"/>
                <w:tab w:val="clear" w:pos="1701"/>
                <w:tab w:val="clear" w:pos="2268"/>
              </w:tabs>
              <w:jc w:val="right"/>
              <w:rPr>
                <w:rFonts w:eastAsia="Times New Roman"/>
                <w:i/>
                <w:iCs/>
                <w:sz w:val="20"/>
                <w:szCs w:val="20"/>
                <w:lang w:eastAsia="en-CA"/>
              </w:rPr>
            </w:pPr>
            <w:r w:rsidRPr="00C7493C">
              <w:rPr>
                <w:rFonts w:ascii="KaiTi" w:eastAsia="KaiTi" w:hAnsi="KaiTi"/>
                <w:color w:val="000000" w:themeColor="text1"/>
                <w:sz w:val="20"/>
                <w:szCs w:val="20"/>
              </w:rPr>
              <w:t>2025年</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760A81B" w14:textId="4463912A" w:rsidR="005371E3" w:rsidRPr="00C7493C" w:rsidRDefault="005371E3" w:rsidP="005371E3">
            <w:pPr>
              <w:tabs>
                <w:tab w:val="clear" w:pos="567"/>
                <w:tab w:val="clear" w:pos="1134"/>
                <w:tab w:val="clear" w:pos="1701"/>
                <w:tab w:val="clear" w:pos="2268"/>
              </w:tabs>
              <w:jc w:val="right"/>
              <w:rPr>
                <w:rFonts w:eastAsia="Times New Roman"/>
                <w:i/>
                <w:iCs/>
                <w:sz w:val="20"/>
                <w:szCs w:val="20"/>
                <w:lang w:eastAsia="en-CA"/>
              </w:rPr>
            </w:pPr>
            <w:r w:rsidRPr="00C7493C">
              <w:rPr>
                <w:rFonts w:ascii="KaiTi" w:eastAsia="KaiTi" w:hAnsi="KaiTi"/>
                <w:color w:val="000000" w:themeColor="text1"/>
                <w:sz w:val="20"/>
                <w:szCs w:val="20"/>
              </w:rPr>
              <w:t>2026年</w:t>
            </w:r>
          </w:p>
        </w:tc>
        <w:tc>
          <w:tcPr>
            <w:tcW w:w="1260" w:type="dxa"/>
            <w:tcBorders>
              <w:left w:val="nil"/>
              <w:bottom w:val="single" w:sz="4" w:space="0" w:color="auto"/>
              <w:right w:val="single" w:sz="4" w:space="0" w:color="auto"/>
            </w:tcBorders>
            <w:shd w:val="clear" w:color="auto" w:fill="auto"/>
            <w:noWrap/>
            <w:vAlign w:val="bottom"/>
            <w:hideMark/>
          </w:tcPr>
          <w:p w14:paraId="542C4D38" w14:textId="77777777" w:rsidR="00971B81" w:rsidRDefault="005371E3" w:rsidP="005371E3">
            <w:pPr>
              <w:tabs>
                <w:tab w:val="clear" w:pos="567"/>
                <w:tab w:val="clear" w:pos="1134"/>
                <w:tab w:val="clear" w:pos="1701"/>
                <w:tab w:val="clear" w:pos="2268"/>
              </w:tabs>
              <w:jc w:val="right"/>
              <w:rPr>
                <w:rFonts w:ascii="KaiTi" w:eastAsia="KaiTi" w:hAnsi="KaiTi"/>
                <w:color w:val="000000" w:themeColor="text1"/>
                <w:sz w:val="20"/>
                <w:szCs w:val="20"/>
              </w:rPr>
            </w:pPr>
            <w:r w:rsidRPr="00C7493C">
              <w:rPr>
                <w:rFonts w:ascii="KaiTi" w:eastAsia="KaiTi" w:hAnsi="KaiTi"/>
                <w:color w:val="000000" w:themeColor="text1"/>
                <w:sz w:val="20"/>
                <w:szCs w:val="20"/>
              </w:rPr>
              <w:t>2025–</w:t>
            </w:r>
          </w:p>
          <w:p w14:paraId="421DDA64" w14:textId="54301897" w:rsidR="005371E3" w:rsidRPr="00C7493C" w:rsidRDefault="005371E3" w:rsidP="005371E3">
            <w:pPr>
              <w:tabs>
                <w:tab w:val="clear" w:pos="567"/>
                <w:tab w:val="clear" w:pos="1134"/>
                <w:tab w:val="clear" w:pos="1701"/>
                <w:tab w:val="clear" w:pos="2268"/>
              </w:tabs>
              <w:jc w:val="right"/>
              <w:rPr>
                <w:rFonts w:eastAsia="Times New Roman"/>
                <w:i/>
                <w:iCs/>
                <w:sz w:val="20"/>
                <w:szCs w:val="20"/>
                <w:lang w:eastAsia="en-CA"/>
              </w:rPr>
            </w:pPr>
            <w:r w:rsidRPr="00C7493C">
              <w:rPr>
                <w:rFonts w:ascii="KaiTi" w:eastAsia="KaiTi" w:hAnsi="KaiTi"/>
                <w:color w:val="000000" w:themeColor="text1"/>
                <w:sz w:val="20"/>
                <w:szCs w:val="20"/>
              </w:rPr>
              <w:t>2026年</w:t>
            </w:r>
          </w:p>
        </w:tc>
      </w:tr>
      <w:tr w:rsidR="005371E3" w:rsidRPr="00C7493C" w14:paraId="06D497C9" w14:textId="77777777" w:rsidTr="00FF273C">
        <w:tc>
          <w:tcPr>
            <w:tcW w:w="24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16450"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阿富汗</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5AA20BB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0.006</w:t>
            </w:r>
          </w:p>
        </w:tc>
        <w:tc>
          <w:tcPr>
            <w:tcW w:w="2002" w:type="dxa"/>
            <w:tcBorders>
              <w:top w:val="nil"/>
              <w:left w:val="nil"/>
              <w:bottom w:val="single" w:sz="4" w:space="0" w:color="auto"/>
              <w:right w:val="single" w:sz="4" w:space="0" w:color="auto"/>
            </w:tcBorders>
            <w:shd w:val="clear" w:color="auto" w:fill="auto"/>
            <w:noWrap/>
            <w:vAlign w:val="bottom"/>
            <w:hideMark/>
          </w:tcPr>
          <w:p w14:paraId="15A8E76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0BC1B4B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242</w:t>
            </w:r>
          </w:p>
        </w:tc>
        <w:tc>
          <w:tcPr>
            <w:tcW w:w="1260" w:type="dxa"/>
            <w:tcBorders>
              <w:top w:val="nil"/>
              <w:left w:val="nil"/>
              <w:bottom w:val="single" w:sz="4" w:space="0" w:color="auto"/>
              <w:right w:val="single" w:sz="4" w:space="0" w:color="auto"/>
            </w:tcBorders>
            <w:shd w:val="clear" w:color="auto" w:fill="auto"/>
            <w:noWrap/>
            <w:vAlign w:val="bottom"/>
            <w:hideMark/>
          </w:tcPr>
          <w:p w14:paraId="213F35C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259</w:t>
            </w:r>
          </w:p>
        </w:tc>
        <w:tc>
          <w:tcPr>
            <w:tcW w:w="1260" w:type="dxa"/>
            <w:tcBorders>
              <w:top w:val="nil"/>
              <w:left w:val="nil"/>
              <w:bottom w:val="single" w:sz="4" w:space="0" w:color="auto"/>
              <w:right w:val="single" w:sz="4" w:space="0" w:color="auto"/>
            </w:tcBorders>
            <w:shd w:val="clear" w:color="auto" w:fill="auto"/>
            <w:noWrap/>
            <w:vAlign w:val="bottom"/>
            <w:hideMark/>
          </w:tcPr>
          <w:p w14:paraId="10FE4CC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501</w:t>
            </w:r>
          </w:p>
        </w:tc>
      </w:tr>
      <w:tr w:rsidR="005371E3" w:rsidRPr="00C7493C" w14:paraId="1CB39F75"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4CFA88D"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 xml:space="preserve">阿尔巴尼亚 </w:t>
            </w:r>
          </w:p>
        </w:tc>
        <w:tc>
          <w:tcPr>
            <w:tcW w:w="1157" w:type="dxa"/>
            <w:tcBorders>
              <w:top w:val="nil"/>
              <w:left w:val="nil"/>
              <w:bottom w:val="single" w:sz="4" w:space="0" w:color="auto"/>
              <w:right w:val="single" w:sz="4" w:space="0" w:color="auto"/>
            </w:tcBorders>
            <w:shd w:val="clear" w:color="auto" w:fill="auto"/>
            <w:vAlign w:val="bottom"/>
            <w:hideMark/>
          </w:tcPr>
          <w:p w14:paraId="4D81FB5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0.008</w:t>
            </w:r>
          </w:p>
        </w:tc>
        <w:tc>
          <w:tcPr>
            <w:tcW w:w="2002" w:type="dxa"/>
            <w:tcBorders>
              <w:top w:val="nil"/>
              <w:left w:val="nil"/>
              <w:bottom w:val="single" w:sz="4" w:space="0" w:color="auto"/>
              <w:right w:val="single" w:sz="4" w:space="0" w:color="auto"/>
            </w:tcBorders>
            <w:shd w:val="clear" w:color="auto" w:fill="auto"/>
            <w:noWrap/>
            <w:vAlign w:val="bottom"/>
            <w:hideMark/>
          </w:tcPr>
          <w:p w14:paraId="0E943BCF" w14:textId="77777777" w:rsidR="005371E3" w:rsidRPr="00C7493C" w:rsidRDefault="005371E3" w:rsidP="005371E3">
            <w:pPr>
              <w:tabs>
                <w:tab w:val="clear" w:pos="567"/>
                <w:tab w:val="clear" w:pos="1134"/>
                <w:tab w:val="clear" w:pos="1701"/>
                <w:tab w:val="clear" w:pos="2268"/>
              </w:tabs>
              <w:jc w:val="right"/>
              <w:rPr>
                <w:rFonts w:eastAsiaTheme="minorEastAsia"/>
                <w:sz w:val="20"/>
                <w:szCs w:val="20"/>
                <w:lang w:eastAsia="zh-CN"/>
              </w:rPr>
            </w:pPr>
            <w:r w:rsidRPr="00C7493C">
              <w:rPr>
                <w:rFonts w:eastAsia="Times New Roman"/>
                <w:sz w:val="20"/>
                <w:szCs w:val="20"/>
              </w:rPr>
              <w:t>0.013</w:t>
            </w:r>
          </w:p>
        </w:tc>
        <w:tc>
          <w:tcPr>
            <w:tcW w:w="1350" w:type="dxa"/>
            <w:tcBorders>
              <w:top w:val="nil"/>
              <w:left w:val="nil"/>
              <w:bottom w:val="single" w:sz="4" w:space="0" w:color="auto"/>
              <w:right w:val="single" w:sz="4" w:space="0" w:color="auto"/>
            </w:tcBorders>
            <w:shd w:val="clear" w:color="auto" w:fill="auto"/>
            <w:noWrap/>
            <w:vAlign w:val="bottom"/>
            <w:hideMark/>
          </w:tcPr>
          <w:p w14:paraId="67C729B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323</w:t>
            </w:r>
          </w:p>
        </w:tc>
        <w:tc>
          <w:tcPr>
            <w:tcW w:w="1260" w:type="dxa"/>
            <w:tcBorders>
              <w:top w:val="nil"/>
              <w:left w:val="nil"/>
              <w:bottom w:val="single" w:sz="4" w:space="0" w:color="auto"/>
              <w:right w:val="single" w:sz="4" w:space="0" w:color="auto"/>
            </w:tcBorders>
            <w:shd w:val="clear" w:color="auto" w:fill="auto"/>
            <w:noWrap/>
            <w:vAlign w:val="bottom"/>
            <w:hideMark/>
          </w:tcPr>
          <w:p w14:paraId="5E97860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345</w:t>
            </w:r>
          </w:p>
        </w:tc>
        <w:tc>
          <w:tcPr>
            <w:tcW w:w="1260" w:type="dxa"/>
            <w:tcBorders>
              <w:top w:val="nil"/>
              <w:left w:val="nil"/>
              <w:bottom w:val="single" w:sz="4" w:space="0" w:color="auto"/>
              <w:right w:val="single" w:sz="4" w:space="0" w:color="auto"/>
            </w:tcBorders>
            <w:shd w:val="clear" w:color="auto" w:fill="auto"/>
            <w:noWrap/>
            <w:vAlign w:val="bottom"/>
            <w:hideMark/>
          </w:tcPr>
          <w:p w14:paraId="75FD97C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668</w:t>
            </w:r>
          </w:p>
        </w:tc>
      </w:tr>
      <w:tr w:rsidR="005371E3" w:rsidRPr="00C7493C" w14:paraId="50EAB754"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1F904F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安哥拉</w:t>
            </w:r>
          </w:p>
        </w:tc>
        <w:tc>
          <w:tcPr>
            <w:tcW w:w="1157" w:type="dxa"/>
            <w:tcBorders>
              <w:top w:val="nil"/>
              <w:left w:val="nil"/>
              <w:bottom w:val="single" w:sz="4" w:space="0" w:color="auto"/>
              <w:right w:val="single" w:sz="4" w:space="0" w:color="auto"/>
            </w:tcBorders>
            <w:shd w:val="clear" w:color="auto" w:fill="auto"/>
            <w:vAlign w:val="bottom"/>
            <w:hideMark/>
          </w:tcPr>
          <w:p w14:paraId="3940AA8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2002" w:type="dxa"/>
            <w:tcBorders>
              <w:top w:val="nil"/>
              <w:left w:val="nil"/>
              <w:bottom w:val="single" w:sz="4" w:space="0" w:color="auto"/>
              <w:right w:val="single" w:sz="4" w:space="0" w:color="auto"/>
            </w:tcBorders>
            <w:shd w:val="clear" w:color="auto" w:fill="auto"/>
            <w:noWrap/>
            <w:vAlign w:val="bottom"/>
            <w:hideMark/>
          </w:tcPr>
          <w:p w14:paraId="00DA263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4BF85EB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1256C42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25AF4B5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53715CF6"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787E01D"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安提瓜和巴布达</w:t>
            </w:r>
          </w:p>
        </w:tc>
        <w:tc>
          <w:tcPr>
            <w:tcW w:w="1157" w:type="dxa"/>
            <w:tcBorders>
              <w:top w:val="nil"/>
              <w:left w:val="nil"/>
              <w:bottom w:val="single" w:sz="4" w:space="0" w:color="auto"/>
              <w:right w:val="single" w:sz="4" w:space="0" w:color="auto"/>
            </w:tcBorders>
            <w:shd w:val="clear" w:color="auto" w:fill="auto"/>
            <w:vAlign w:val="bottom"/>
            <w:hideMark/>
          </w:tcPr>
          <w:p w14:paraId="12ADA72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2002" w:type="dxa"/>
            <w:tcBorders>
              <w:top w:val="nil"/>
              <w:left w:val="nil"/>
              <w:bottom w:val="single" w:sz="4" w:space="0" w:color="auto"/>
              <w:right w:val="single" w:sz="4" w:space="0" w:color="auto"/>
            </w:tcBorders>
            <w:shd w:val="clear" w:color="auto" w:fill="auto"/>
            <w:noWrap/>
            <w:vAlign w:val="bottom"/>
            <w:hideMark/>
          </w:tcPr>
          <w:p w14:paraId="2AF17AB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1350" w:type="dxa"/>
            <w:tcBorders>
              <w:top w:val="nil"/>
              <w:left w:val="nil"/>
              <w:bottom w:val="single" w:sz="4" w:space="0" w:color="auto"/>
              <w:right w:val="single" w:sz="4" w:space="0" w:color="auto"/>
            </w:tcBorders>
            <w:shd w:val="clear" w:color="auto" w:fill="auto"/>
            <w:noWrap/>
            <w:vAlign w:val="bottom"/>
            <w:hideMark/>
          </w:tcPr>
          <w:p w14:paraId="0CFDEDF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81</w:t>
            </w:r>
          </w:p>
        </w:tc>
        <w:tc>
          <w:tcPr>
            <w:tcW w:w="1260" w:type="dxa"/>
            <w:tcBorders>
              <w:top w:val="nil"/>
              <w:left w:val="nil"/>
              <w:bottom w:val="single" w:sz="4" w:space="0" w:color="auto"/>
              <w:right w:val="single" w:sz="4" w:space="0" w:color="auto"/>
            </w:tcBorders>
            <w:shd w:val="clear" w:color="auto" w:fill="auto"/>
            <w:noWrap/>
            <w:vAlign w:val="bottom"/>
            <w:hideMark/>
          </w:tcPr>
          <w:p w14:paraId="049EDFA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86</w:t>
            </w:r>
          </w:p>
        </w:tc>
        <w:tc>
          <w:tcPr>
            <w:tcW w:w="1260" w:type="dxa"/>
            <w:tcBorders>
              <w:top w:val="nil"/>
              <w:left w:val="nil"/>
              <w:bottom w:val="single" w:sz="4" w:space="0" w:color="auto"/>
              <w:right w:val="single" w:sz="4" w:space="0" w:color="auto"/>
            </w:tcBorders>
            <w:shd w:val="clear" w:color="auto" w:fill="auto"/>
            <w:noWrap/>
            <w:vAlign w:val="bottom"/>
            <w:hideMark/>
          </w:tcPr>
          <w:p w14:paraId="5DF6784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167</w:t>
            </w:r>
          </w:p>
        </w:tc>
      </w:tr>
      <w:tr w:rsidR="005371E3" w:rsidRPr="00C7493C" w14:paraId="7EE83CA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F083E68"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阿根廷</w:t>
            </w:r>
          </w:p>
        </w:tc>
        <w:tc>
          <w:tcPr>
            <w:tcW w:w="1157" w:type="dxa"/>
            <w:tcBorders>
              <w:top w:val="nil"/>
              <w:left w:val="nil"/>
              <w:bottom w:val="single" w:sz="4" w:space="0" w:color="auto"/>
              <w:right w:val="single" w:sz="4" w:space="0" w:color="auto"/>
            </w:tcBorders>
            <w:shd w:val="clear" w:color="auto" w:fill="auto"/>
            <w:vAlign w:val="bottom"/>
            <w:hideMark/>
          </w:tcPr>
          <w:p w14:paraId="3A4EEAF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0.719</w:t>
            </w:r>
          </w:p>
        </w:tc>
        <w:tc>
          <w:tcPr>
            <w:tcW w:w="2002" w:type="dxa"/>
            <w:tcBorders>
              <w:top w:val="nil"/>
              <w:left w:val="nil"/>
              <w:bottom w:val="single" w:sz="4" w:space="0" w:color="auto"/>
              <w:right w:val="single" w:sz="4" w:space="0" w:color="auto"/>
            </w:tcBorders>
            <w:shd w:val="clear" w:color="auto" w:fill="auto"/>
            <w:noWrap/>
            <w:vAlign w:val="bottom"/>
            <w:hideMark/>
          </w:tcPr>
          <w:p w14:paraId="009978C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1.142</w:t>
            </w:r>
          </w:p>
        </w:tc>
        <w:tc>
          <w:tcPr>
            <w:tcW w:w="1350" w:type="dxa"/>
            <w:tcBorders>
              <w:top w:val="nil"/>
              <w:left w:val="nil"/>
              <w:bottom w:val="single" w:sz="4" w:space="0" w:color="auto"/>
              <w:right w:val="single" w:sz="4" w:space="0" w:color="auto"/>
            </w:tcBorders>
            <w:shd w:val="clear" w:color="auto" w:fill="auto"/>
            <w:noWrap/>
            <w:vAlign w:val="bottom"/>
            <w:hideMark/>
          </w:tcPr>
          <w:p w14:paraId="1ABC0D3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29 027</w:t>
            </w:r>
          </w:p>
        </w:tc>
        <w:tc>
          <w:tcPr>
            <w:tcW w:w="1260" w:type="dxa"/>
            <w:tcBorders>
              <w:top w:val="nil"/>
              <w:left w:val="nil"/>
              <w:bottom w:val="single" w:sz="4" w:space="0" w:color="auto"/>
              <w:right w:val="single" w:sz="4" w:space="0" w:color="auto"/>
            </w:tcBorders>
            <w:shd w:val="clear" w:color="auto" w:fill="auto"/>
            <w:noWrap/>
            <w:vAlign w:val="bottom"/>
            <w:hideMark/>
          </w:tcPr>
          <w:p w14:paraId="3B54C2E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31 014</w:t>
            </w:r>
          </w:p>
        </w:tc>
        <w:tc>
          <w:tcPr>
            <w:tcW w:w="1260" w:type="dxa"/>
            <w:tcBorders>
              <w:top w:val="nil"/>
              <w:left w:val="nil"/>
              <w:bottom w:val="single" w:sz="4" w:space="0" w:color="auto"/>
              <w:right w:val="single" w:sz="4" w:space="0" w:color="auto"/>
            </w:tcBorders>
            <w:shd w:val="clear" w:color="auto" w:fill="auto"/>
            <w:noWrap/>
            <w:vAlign w:val="bottom"/>
            <w:hideMark/>
          </w:tcPr>
          <w:p w14:paraId="3DC6639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60 041</w:t>
            </w:r>
          </w:p>
        </w:tc>
      </w:tr>
      <w:tr w:rsidR="005371E3" w:rsidRPr="00C7493C" w14:paraId="1F4992AE"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E6C8CFE"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奥地利</w:t>
            </w:r>
          </w:p>
        </w:tc>
        <w:tc>
          <w:tcPr>
            <w:tcW w:w="1157" w:type="dxa"/>
            <w:tcBorders>
              <w:top w:val="nil"/>
              <w:left w:val="nil"/>
              <w:bottom w:val="single" w:sz="4" w:space="0" w:color="auto"/>
              <w:right w:val="single" w:sz="4" w:space="0" w:color="auto"/>
            </w:tcBorders>
            <w:shd w:val="clear" w:color="auto" w:fill="auto"/>
            <w:vAlign w:val="bottom"/>
            <w:hideMark/>
          </w:tcPr>
          <w:p w14:paraId="1569C58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0.679</w:t>
            </w:r>
          </w:p>
        </w:tc>
        <w:tc>
          <w:tcPr>
            <w:tcW w:w="2002" w:type="dxa"/>
            <w:tcBorders>
              <w:top w:val="nil"/>
              <w:left w:val="nil"/>
              <w:bottom w:val="single" w:sz="4" w:space="0" w:color="auto"/>
              <w:right w:val="single" w:sz="4" w:space="0" w:color="auto"/>
            </w:tcBorders>
            <w:shd w:val="clear" w:color="auto" w:fill="auto"/>
            <w:noWrap/>
            <w:vAlign w:val="bottom"/>
            <w:hideMark/>
          </w:tcPr>
          <w:p w14:paraId="15CB193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1.078</w:t>
            </w:r>
          </w:p>
        </w:tc>
        <w:tc>
          <w:tcPr>
            <w:tcW w:w="1350" w:type="dxa"/>
            <w:tcBorders>
              <w:top w:val="nil"/>
              <w:left w:val="nil"/>
              <w:bottom w:val="single" w:sz="4" w:space="0" w:color="auto"/>
              <w:right w:val="single" w:sz="4" w:space="0" w:color="auto"/>
            </w:tcBorders>
            <w:shd w:val="clear" w:color="auto" w:fill="auto"/>
            <w:noWrap/>
            <w:vAlign w:val="bottom"/>
            <w:hideMark/>
          </w:tcPr>
          <w:p w14:paraId="2B94338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27 413</w:t>
            </w:r>
          </w:p>
        </w:tc>
        <w:tc>
          <w:tcPr>
            <w:tcW w:w="1260" w:type="dxa"/>
            <w:tcBorders>
              <w:top w:val="nil"/>
              <w:left w:val="nil"/>
              <w:bottom w:val="single" w:sz="4" w:space="0" w:color="auto"/>
              <w:right w:val="single" w:sz="4" w:space="0" w:color="auto"/>
            </w:tcBorders>
            <w:shd w:val="clear" w:color="auto" w:fill="auto"/>
            <w:noWrap/>
            <w:vAlign w:val="bottom"/>
            <w:hideMark/>
          </w:tcPr>
          <w:p w14:paraId="6F89408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29 288</w:t>
            </w:r>
          </w:p>
        </w:tc>
        <w:tc>
          <w:tcPr>
            <w:tcW w:w="1260" w:type="dxa"/>
            <w:tcBorders>
              <w:top w:val="nil"/>
              <w:left w:val="nil"/>
              <w:bottom w:val="single" w:sz="4" w:space="0" w:color="auto"/>
              <w:right w:val="single" w:sz="4" w:space="0" w:color="auto"/>
            </w:tcBorders>
            <w:shd w:val="clear" w:color="auto" w:fill="auto"/>
            <w:noWrap/>
            <w:vAlign w:val="bottom"/>
            <w:hideMark/>
          </w:tcPr>
          <w:p w14:paraId="7F7DFC6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56 701</w:t>
            </w:r>
          </w:p>
        </w:tc>
      </w:tr>
      <w:tr w:rsidR="005371E3" w:rsidRPr="00C7493C" w14:paraId="4D9967BB" w14:textId="77777777" w:rsidTr="00FF273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648CCFC9"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巴哈马</w:t>
            </w:r>
          </w:p>
        </w:tc>
        <w:tc>
          <w:tcPr>
            <w:tcW w:w="1157" w:type="dxa"/>
            <w:tcBorders>
              <w:top w:val="nil"/>
              <w:left w:val="nil"/>
              <w:bottom w:val="single" w:sz="4" w:space="0" w:color="auto"/>
              <w:right w:val="single" w:sz="4" w:space="0" w:color="auto"/>
            </w:tcBorders>
            <w:shd w:val="clear" w:color="auto" w:fill="auto"/>
            <w:noWrap/>
            <w:vAlign w:val="bottom"/>
            <w:hideMark/>
          </w:tcPr>
          <w:p w14:paraId="090C432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0.019</w:t>
            </w:r>
          </w:p>
        </w:tc>
        <w:tc>
          <w:tcPr>
            <w:tcW w:w="2002" w:type="dxa"/>
            <w:tcBorders>
              <w:top w:val="nil"/>
              <w:left w:val="nil"/>
              <w:bottom w:val="single" w:sz="4" w:space="0" w:color="auto"/>
              <w:right w:val="single" w:sz="4" w:space="0" w:color="auto"/>
            </w:tcBorders>
            <w:shd w:val="clear" w:color="auto" w:fill="auto"/>
            <w:noWrap/>
            <w:vAlign w:val="bottom"/>
            <w:hideMark/>
          </w:tcPr>
          <w:p w14:paraId="3679606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0.030</w:t>
            </w:r>
          </w:p>
        </w:tc>
        <w:tc>
          <w:tcPr>
            <w:tcW w:w="1350" w:type="dxa"/>
            <w:tcBorders>
              <w:top w:val="nil"/>
              <w:left w:val="nil"/>
              <w:bottom w:val="single" w:sz="4" w:space="0" w:color="auto"/>
              <w:right w:val="single" w:sz="4" w:space="0" w:color="auto"/>
            </w:tcBorders>
            <w:shd w:val="clear" w:color="auto" w:fill="auto"/>
            <w:noWrap/>
            <w:vAlign w:val="bottom"/>
            <w:hideMark/>
          </w:tcPr>
          <w:p w14:paraId="69730C9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7DB765F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820</w:t>
            </w:r>
          </w:p>
        </w:tc>
        <w:tc>
          <w:tcPr>
            <w:tcW w:w="1260" w:type="dxa"/>
            <w:tcBorders>
              <w:top w:val="nil"/>
              <w:left w:val="nil"/>
              <w:bottom w:val="single" w:sz="4" w:space="0" w:color="auto"/>
              <w:right w:val="single" w:sz="4" w:space="0" w:color="auto"/>
            </w:tcBorders>
            <w:shd w:val="clear" w:color="auto" w:fill="auto"/>
            <w:noWrap/>
            <w:vAlign w:val="bottom"/>
            <w:hideMark/>
          </w:tcPr>
          <w:p w14:paraId="7FCF451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1 587</w:t>
            </w:r>
          </w:p>
        </w:tc>
      </w:tr>
      <w:tr w:rsidR="005371E3" w:rsidRPr="00C7493C" w14:paraId="63D82093" w14:textId="77777777" w:rsidTr="00FF273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112D4096"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巴林</w:t>
            </w:r>
          </w:p>
        </w:tc>
        <w:tc>
          <w:tcPr>
            <w:tcW w:w="1157" w:type="dxa"/>
            <w:tcBorders>
              <w:top w:val="nil"/>
              <w:left w:val="nil"/>
              <w:bottom w:val="single" w:sz="4" w:space="0" w:color="auto"/>
              <w:right w:val="single" w:sz="4" w:space="0" w:color="auto"/>
            </w:tcBorders>
            <w:shd w:val="clear" w:color="auto" w:fill="auto"/>
            <w:noWrap/>
            <w:vAlign w:val="bottom"/>
            <w:hideMark/>
          </w:tcPr>
          <w:p w14:paraId="1013713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0.054</w:t>
            </w:r>
          </w:p>
        </w:tc>
        <w:tc>
          <w:tcPr>
            <w:tcW w:w="2002" w:type="dxa"/>
            <w:tcBorders>
              <w:top w:val="nil"/>
              <w:left w:val="nil"/>
              <w:bottom w:val="single" w:sz="4" w:space="0" w:color="auto"/>
              <w:right w:val="single" w:sz="4" w:space="0" w:color="auto"/>
            </w:tcBorders>
            <w:shd w:val="clear" w:color="auto" w:fill="auto"/>
            <w:noWrap/>
            <w:vAlign w:val="bottom"/>
            <w:hideMark/>
          </w:tcPr>
          <w:p w14:paraId="54EA2F3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0.086</w:t>
            </w:r>
          </w:p>
        </w:tc>
        <w:tc>
          <w:tcPr>
            <w:tcW w:w="1350" w:type="dxa"/>
            <w:tcBorders>
              <w:top w:val="nil"/>
              <w:left w:val="nil"/>
              <w:bottom w:val="single" w:sz="4" w:space="0" w:color="auto"/>
              <w:right w:val="single" w:sz="4" w:space="0" w:color="auto"/>
            </w:tcBorders>
            <w:shd w:val="clear" w:color="auto" w:fill="auto"/>
            <w:noWrap/>
            <w:vAlign w:val="bottom"/>
            <w:hideMark/>
          </w:tcPr>
          <w:p w14:paraId="3721C5E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2 180</w:t>
            </w:r>
          </w:p>
        </w:tc>
        <w:tc>
          <w:tcPr>
            <w:tcW w:w="1260" w:type="dxa"/>
            <w:tcBorders>
              <w:top w:val="nil"/>
              <w:left w:val="nil"/>
              <w:bottom w:val="single" w:sz="4" w:space="0" w:color="auto"/>
              <w:right w:val="single" w:sz="4" w:space="0" w:color="auto"/>
            </w:tcBorders>
            <w:shd w:val="clear" w:color="auto" w:fill="auto"/>
            <w:noWrap/>
            <w:vAlign w:val="bottom"/>
            <w:hideMark/>
          </w:tcPr>
          <w:p w14:paraId="25B19A2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2 329</w:t>
            </w:r>
          </w:p>
        </w:tc>
        <w:tc>
          <w:tcPr>
            <w:tcW w:w="1260" w:type="dxa"/>
            <w:tcBorders>
              <w:top w:val="nil"/>
              <w:left w:val="nil"/>
              <w:bottom w:val="single" w:sz="4" w:space="0" w:color="auto"/>
              <w:right w:val="single" w:sz="4" w:space="0" w:color="auto"/>
            </w:tcBorders>
            <w:shd w:val="clear" w:color="auto" w:fill="auto"/>
            <w:noWrap/>
            <w:vAlign w:val="bottom"/>
            <w:hideMark/>
          </w:tcPr>
          <w:p w14:paraId="29740B0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4 509</w:t>
            </w:r>
          </w:p>
        </w:tc>
      </w:tr>
      <w:tr w:rsidR="005371E3" w:rsidRPr="00C7493C" w14:paraId="39BC1C46" w14:textId="77777777" w:rsidTr="00FF273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75668C1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孟加拉国</w:t>
            </w:r>
          </w:p>
        </w:tc>
        <w:tc>
          <w:tcPr>
            <w:tcW w:w="1157" w:type="dxa"/>
            <w:tcBorders>
              <w:top w:val="nil"/>
              <w:left w:val="nil"/>
              <w:bottom w:val="single" w:sz="4" w:space="0" w:color="auto"/>
              <w:right w:val="single" w:sz="4" w:space="0" w:color="auto"/>
            </w:tcBorders>
            <w:shd w:val="clear" w:color="auto" w:fill="auto"/>
            <w:noWrap/>
            <w:vAlign w:val="bottom"/>
            <w:hideMark/>
          </w:tcPr>
          <w:p w14:paraId="7A19C67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2002" w:type="dxa"/>
            <w:tcBorders>
              <w:top w:val="nil"/>
              <w:left w:val="nil"/>
              <w:bottom w:val="single" w:sz="4" w:space="0" w:color="auto"/>
              <w:right w:val="single" w:sz="4" w:space="0" w:color="auto"/>
            </w:tcBorders>
            <w:shd w:val="clear" w:color="auto" w:fill="auto"/>
            <w:noWrap/>
            <w:vAlign w:val="bottom"/>
            <w:hideMark/>
          </w:tcPr>
          <w:p w14:paraId="49DEC6C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027C7F2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D270A9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5DCDC2E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59BC3D30"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0956DEB"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白俄罗斯</w:t>
            </w:r>
          </w:p>
        </w:tc>
        <w:tc>
          <w:tcPr>
            <w:tcW w:w="1157" w:type="dxa"/>
            <w:tcBorders>
              <w:top w:val="nil"/>
              <w:left w:val="nil"/>
              <w:bottom w:val="single" w:sz="4" w:space="0" w:color="auto"/>
              <w:right w:val="single" w:sz="4" w:space="0" w:color="auto"/>
            </w:tcBorders>
            <w:shd w:val="clear" w:color="auto" w:fill="auto"/>
            <w:vAlign w:val="bottom"/>
            <w:hideMark/>
          </w:tcPr>
          <w:p w14:paraId="7FA6849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0.041</w:t>
            </w:r>
          </w:p>
        </w:tc>
        <w:tc>
          <w:tcPr>
            <w:tcW w:w="2002" w:type="dxa"/>
            <w:tcBorders>
              <w:top w:val="nil"/>
              <w:left w:val="nil"/>
              <w:bottom w:val="single" w:sz="4" w:space="0" w:color="auto"/>
              <w:right w:val="single" w:sz="4" w:space="0" w:color="auto"/>
            </w:tcBorders>
            <w:shd w:val="clear" w:color="auto" w:fill="auto"/>
            <w:noWrap/>
            <w:vAlign w:val="bottom"/>
            <w:hideMark/>
          </w:tcPr>
          <w:p w14:paraId="3239AC3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0.065</w:t>
            </w:r>
          </w:p>
        </w:tc>
        <w:tc>
          <w:tcPr>
            <w:tcW w:w="1350" w:type="dxa"/>
            <w:tcBorders>
              <w:top w:val="nil"/>
              <w:left w:val="nil"/>
              <w:bottom w:val="single" w:sz="4" w:space="0" w:color="auto"/>
              <w:right w:val="single" w:sz="4" w:space="0" w:color="auto"/>
            </w:tcBorders>
            <w:shd w:val="clear" w:color="auto" w:fill="auto"/>
            <w:noWrap/>
            <w:vAlign w:val="bottom"/>
            <w:hideMark/>
          </w:tcPr>
          <w:p w14:paraId="699075B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1 655</w:t>
            </w:r>
          </w:p>
        </w:tc>
        <w:tc>
          <w:tcPr>
            <w:tcW w:w="1260" w:type="dxa"/>
            <w:tcBorders>
              <w:top w:val="nil"/>
              <w:left w:val="nil"/>
              <w:bottom w:val="single" w:sz="4" w:space="0" w:color="auto"/>
              <w:right w:val="single" w:sz="4" w:space="0" w:color="auto"/>
            </w:tcBorders>
            <w:shd w:val="clear" w:color="auto" w:fill="auto"/>
            <w:noWrap/>
            <w:vAlign w:val="bottom"/>
            <w:hideMark/>
          </w:tcPr>
          <w:p w14:paraId="660024F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1 769</w:t>
            </w:r>
          </w:p>
        </w:tc>
        <w:tc>
          <w:tcPr>
            <w:tcW w:w="1260" w:type="dxa"/>
            <w:tcBorders>
              <w:top w:val="nil"/>
              <w:left w:val="nil"/>
              <w:bottom w:val="single" w:sz="4" w:space="0" w:color="auto"/>
              <w:right w:val="single" w:sz="4" w:space="0" w:color="auto"/>
            </w:tcBorders>
            <w:shd w:val="clear" w:color="auto" w:fill="auto"/>
            <w:noWrap/>
            <w:vAlign w:val="bottom"/>
            <w:hideMark/>
          </w:tcPr>
          <w:p w14:paraId="2E965EB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3 424</w:t>
            </w:r>
          </w:p>
        </w:tc>
      </w:tr>
      <w:tr w:rsidR="005371E3" w:rsidRPr="00C7493C" w14:paraId="394E7D80"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58448C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比利时</w:t>
            </w:r>
          </w:p>
        </w:tc>
        <w:tc>
          <w:tcPr>
            <w:tcW w:w="1157" w:type="dxa"/>
            <w:tcBorders>
              <w:top w:val="nil"/>
              <w:left w:val="nil"/>
              <w:bottom w:val="single" w:sz="4" w:space="0" w:color="auto"/>
              <w:right w:val="single" w:sz="4" w:space="0" w:color="auto"/>
            </w:tcBorders>
            <w:shd w:val="clear" w:color="auto" w:fill="auto"/>
            <w:vAlign w:val="bottom"/>
            <w:hideMark/>
          </w:tcPr>
          <w:p w14:paraId="5EE9F60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0.828</w:t>
            </w:r>
          </w:p>
        </w:tc>
        <w:tc>
          <w:tcPr>
            <w:tcW w:w="2002" w:type="dxa"/>
            <w:tcBorders>
              <w:top w:val="nil"/>
              <w:left w:val="nil"/>
              <w:bottom w:val="single" w:sz="4" w:space="0" w:color="auto"/>
              <w:right w:val="single" w:sz="4" w:space="0" w:color="auto"/>
            </w:tcBorders>
            <w:shd w:val="clear" w:color="auto" w:fill="auto"/>
            <w:noWrap/>
            <w:vAlign w:val="bottom"/>
            <w:hideMark/>
          </w:tcPr>
          <w:p w14:paraId="509059A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1.315</w:t>
            </w:r>
          </w:p>
        </w:tc>
        <w:tc>
          <w:tcPr>
            <w:tcW w:w="1350" w:type="dxa"/>
            <w:tcBorders>
              <w:top w:val="nil"/>
              <w:left w:val="nil"/>
              <w:bottom w:val="single" w:sz="4" w:space="0" w:color="auto"/>
              <w:right w:val="single" w:sz="4" w:space="0" w:color="auto"/>
            </w:tcBorders>
            <w:shd w:val="clear" w:color="auto" w:fill="auto"/>
            <w:noWrap/>
            <w:vAlign w:val="bottom"/>
            <w:hideMark/>
          </w:tcPr>
          <w:p w14:paraId="4CCC908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33 428</w:t>
            </w:r>
          </w:p>
        </w:tc>
        <w:tc>
          <w:tcPr>
            <w:tcW w:w="1260" w:type="dxa"/>
            <w:tcBorders>
              <w:top w:val="nil"/>
              <w:left w:val="nil"/>
              <w:bottom w:val="single" w:sz="4" w:space="0" w:color="auto"/>
              <w:right w:val="single" w:sz="4" w:space="0" w:color="auto"/>
            </w:tcBorders>
            <w:shd w:val="clear" w:color="auto" w:fill="auto"/>
            <w:noWrap/>
            <w:vAlign w:val="bottom"/>
            <w:hideMark/>
          </w:tcPr>
          <w:p w14:paraId="5ED210C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35 715</w:t>
            </w:r>
          </w:p>
        </w:tc>
        <w:tc>
          <w:tcPr>
            <w:tcW w:w="1260" w:type="dxa"/>
            <w:tcBorders>
              <w:top w:val="nil"/>
              <w:left w:val="nil"/>
              <w:bottom w:val="single" w:sz="4" w:space="0" w:color="auto"/>
              <w:right w:val="single" w:sz="4" w:space="0" w:color="auto"/>
            </w:tcBorders>
            <w:shd w:val="clear" w:color="auto" w:fill="auto"/>
            <w:noWrap/>
            <w:vAlign w:val="bottom"/>
            <w:hideMark/>
          </w:tcPr>
          <w:p w14:paraId="3BDA1B1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69 143</w:t>
            </w:r>
          </w:p>
        </w:tc>
      </w:tr>
      <w:tr w:rsidR="005371E3" w:rsidRPr="00C7493C" w14:paraId="7318D15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331752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贝宁</w:t>
            </w:r>
          </w:p>
        </w:tc>
        <w:tc>
          <w:tcPr>
            <w:tcW w:w="1157" w:type="dxa"/>
            <w:tcBorders>
              <w:top w:val="nil"/>
              <w:left w:val="nil"/>
              <w:bottom w:val="single" w:sz="4" w:space="0" w:color="auto"/>
              <w:right w:val="single" w:sz="4" w:space="0" w:color="auto"/>
            </w:tcBorders>
            <w:shd w:val="clear" w:color="auto" w:fill="auto"/>
            <w:vAlign w:val="bottom"/>
            <w:hideMark/>
          </w:tcPr>
          <w:p w14:paraId="6B6881A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0.005</w:t>
            </w:r>
          </w:p>
        </w:tc>
        <w:tc>
          <w:tcPr>
            <w:tcW w:w="2002" w:type="dxa"/>
            <w:tcBorders>
              <w:top w:val="nil"/>
              <w:left w:val="nil"/>
              <w:bottom w:val="single" w:sz="4" w:space="0" w:color="auto"/>
              <w:right w:val="single" w:sz="4" w:space="0" w:color="auto"/>
            </w:tcBorders>
            <w:shd w:val="clear" w:color="auto" w:fill="auto"/>
            <w:noWrap/>
            <w:vAlign w:val="bottom"/>
            <w:hideMark/>
          </w:tcPr>
          <w:p w14:paraId="2343DD9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0.008</w:t>
            </w:r>
          </w:p>
        </w:tc>
        <w:tc>
          <w:tcPr>
            <w:tcW w:w="1350" w:type="dxa"/>
            <w:tcBorders>
              <w:top w:val="nil"/>
              <w:left w:val="nil"/>
              <w:bottom w:val="single" w:sz="4" w:space="0" w:color="auto"/>
              <w:right w:val="single" w:sz="4" w:space="0" w:color="auto"/>
            </w:tcBorders>
            <w:shd w:val="clear" w:color="auto" w:fill="auto"/>
            <w:noWrap/>
            <w:vAlign w:val="bottom"/>
            <w:hideMark/>
          </w:tcPr>
          <w:p w14:paraId="7D9964A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00B6BF8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216</w:t>
            </w:r>
          </w:p>
        </w:tc>
        <w:tc>
          <w:tcPr>
            <w:tcW w:w="1260" w:type="dxa"/>
            <w:tcBorders>
              <w:top w:val="nil"/>
              <w:left w:val="nil"/>
              <w:bottom w:val="single" w:sz="4" w:space="0" w:color="auto"/>
              <w:right w:val="single" w:sz="4" w:space="0" w:color="auto"/>
            </w:tcBorders>
            <w:shd w:val="clear" w:color="auto" w:fill="auto"/>
            <w:noWrap/>
            <w:vAlign w:val="bottom"/>
            <w:hideMark/>
          </w:tcPr>
          <w:p w14:paraId="7DDF1AE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418</w:t>
            </w:r>
          </w:p>
        </w:tc>
      </w:tr>
      <w:tr w:rsidR="005371E3" w:rsidRPr="00C7493C" w14:paraId="402FFC53"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A24A4F2"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不丹</w:t>
            </w:r>
          </w:p>
        </w:tc>
        <w:tc>
          <w:tcPr>
            <w:tcW w:w="1157" w:type="dxa"/>
            <w:tcBorders>
              <w:top w:val="nil"/>
              <w:left w:val="nil"/>
              <w:bottom w:val="single" w:sz="4" w:space="0" w:color="auto"/>
              <w:right w:val="single" w:sz="4" w:space="0" w:color="auto"/>
            </w:tcBorders>
            <w:shd w:val="clear" w:color="auto" w:fill="auto"/>
            <w:vAlign w:val="bottom"/>
            <w:hideMark/>
          </w:tcPr>
          <w:p w14:paraId="0AD8886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2FF5522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715E46C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48CD8C7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1091B09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04A3E048"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BEFDED6" w14:textId="62BB499A" w:rsidR="005371E3" w:rsidRPr="00C7493C" w:rsidRDefault="006A28DA" w:rsidP="005371E3">
            <w:pPr>
              <w:pStyle w:val="CBDTableNormal"/>
              <w:tabs>
                <w:tab w:val="clear" w:pos="567"/>
                <w:tab w:val="left" w:pos="178"/>
              </w:tabs>
              <w:spacing w:before="0" w:after="0"/>
              <w:ind w:left="144" w:hanging="144"/>
              <w:rPr>
                <w:rFonts w:eastAsia="Times New Roman"/>
                <w:szCs w:val="20"/>
                <w:lang w:eastAsia="zh-CN"/>
              </w:rPr>
            </w:pPr>
            <w:r w:rsidRPr="00C7493C">
              <w:rPr>
                <w:rFonts w:ascii="SimSun" w:hAnsi="SimSun" w:cs="SimSun" w:hint="eastAsia"/>
                <w:szCs w:val="20"/>
                <w:lang w:eastAsia="zh-CN"/>
              </w:rPr>
              <w:t>多民族</w:t>
            </w:r>
            <w:r w:rsidR="005371E3" w:rsidRPr="00C7493C">
              <w:rPr>
                <w:rFonts w:eastAsia="Times New Roman"/>
                <w:szCs w:val="20"/>
                <w:lang w:eastAsia="zh-CN"/>
              </w:rPr>
              <w:t>玻利维亚</w:t>
            </w:r>
            <w:r w:rsidRPr="00C7493C">
              <w:rPr>
                <w:rFonts w:ascii="SimSun" w:hAnsi="SimSun" w:cs="SimSun" w:hint="eastAsia"/>
                <w:szCs w:val="20"/>
                <w:lang w:eastAsia="zh-CN"/>
              </w:rPr>
              <w:t>国</w:t>
            </w:r>
          </w:p>
        </w:tc>
        <w:tc>
          <w:tcPr>
            <w:tcW w:w="1157" w:type="dxa"/>
            <w:tcBorders>
              <w:top w:val="nil"/>
              <w:left w:val="nil"/>
              <w:bottom w:val="single" w:sz="4" w:space="0" w:color="auto"/>
              <w:right w:val="single" w:sz="4" w:space="0" w:color="auto"/>
            </w:tcBorders>
            <w:shd w:val="clear" w:color="auto" w:fill="auto"/>
            <w:vAlign w:val="bottom"/>
            <w:hideMark/>
          </w:tcPr>
          <w:p w14:paraId="0C4473B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0.019</w:t>
            </w:r>
          </w:p>
        </w:tc>
        <w:tc>
          <w:tcPr>
            <w:tcW w:w="2002" w:type="dxa"/>
            <w:tcBorders>
              <w:top w:val="nil"/>
              <w:left w:val="nil"/>
              <w:bottom w:val="single" w:sz="4" w:space="0" w:color="auto"/>
              <w:right w:val="single" w:sz="4" w:space="0" w:color="auto"/>
            </w:tcBorders>
            <w:shd w:val="clear" w:color="auto" w:fill="auto"/>
            <w:noWrap/>
            <w:vAlign w:val="bottom"/>
            <w:hideMark/>
          </w:tcPr>
          <w:p w14:paraId="3916E66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0.030</w:t>
            </w:r>
          </w:p>
        </w:tc>
        <w:tc>
          <w:tcPr>
            <w:tcW w:w="1350" w:type="dxa"/>
            <w:tcBorders>
              <w:top w:val="nil"/>
              <w:left w:val="nil"/>
              <w:bottom w:val="single" w:sz="4" w:space="0" w:color="auto"/>
              <w:right w:val="single" w:sz="4" w:space="0" w:color="auto"/>
            </w:tcBorders>
            <w:shd w:val="clear" w:color="auto" w:fill="auto"/>
            <w:noWrap/>
            <w:vAlign w:val="bottom"/>
            <w:hideMark/>
          </w:tcPr>
          <w:p w14:paraId="3E91D17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7B1E7A9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820</w:t>
            </w:r>
          </w:p>
        </w:tc>
        <w:tc>
          <w:tcPr>
            <w:tcW w:w="1260" w:type="dxa"/>
            <w:tcBorders>
              <w:top w:val="nil"/>
              <w:left w:val="nil"/>
              <w:bottom w:val="single" w:sz="4" w:space="0" w:color="auto"/>
              <w:right w:val="single" w:sz="4" w:space="0" w:color="auto"/>
            </w:tcBorders>
            <w:shd w:val="clear" w:color="auto" w:fill="auto"/>
            <w:noWrap/>
            <w:vAlign w:val="bottom"/>
            <w:hideMark/>
          </w:tcPr>
          <w:p w14:paraId="5B52701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1 587</w:t>
            </w:r>
          </w:p>
        </w:tc>
      </w:tr>
      <w:tr w:rsidR="005371E3" w:rsidRPr="00C7493C" w14:paraId="28867570"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DDFD22C"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博茨瓦纳</w:t>
            </w:r>
          </w:p>
        </w:tc>
        <w:tc>
          <w:tcPr>
            <w:tcW w:w="1157" w:type="dxa"/>
            <w:tcBorders>
              <w:top w:val="nil"/>
              <w:left w:val="nil"/>
              <w:bottom w:val="single" w:sz="4" w:space="0" w:color="auto"/>
              <w:right w:val="single" w:sz="4" w:space="0" w:color="auto"/>
            </w:tcBorders>
            <w:shd w:val="clear" w:color="auto" w:fill="auto"/>
            <w:vAlign w:val="bottom"/>
            <w:hideMark/>
          </w:tcPr>
          <w:p w14:paraId="2E8E955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0.015</w:t>
            </w:r>
          </w:p>
        </w:tc>
        <w:tc>
          <w:tcPr>
            <w:tcW w:w="2002" w:type="dxa"/>
            <w:tcBorders>
              <w:top w:val="nil"/>
              <w:left w:val="nil"/>
              <w:bottom w:val="single" w:sz="4" w:space="0" w:color="auto"/>
              <w:right w:val="single" w:sz="4" w:space="0" w:color="auto"/>
            </w:tcBorders>
            <w:shd w:val="clear" w:color="auto" w:fill="auto"/>
            <w:noWrap/>
            <w:vAlign w:val="bottom"/>
            <w:hideMark/>
          </w:tcPr>
          <w:p w14:paraId="2F02E1C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0.024</w:t>
            </w:r>
          </w:p>
        </w:tc>
        <w:tc>
          <w:tcPr>
            <w:tcW w:w="1350" w:type="dxa"/>
            <w:tcBorders>
              <w:top w:val="nil"/>
              <w:left w:val="nil"/>
              <w:bottom w:val="single" w:sz="4" w:space="0" w:color="auto"/>
              <w:right w:val="single" w:sz="4" w:space="0" w:color="auto"/>
            </w:tcBorders>
            <w:shd w:val="clear" w:color="auto" w:fill="auto"/>
            <w:noWrap/>
            <w:vAlign w:val="bottom"/>
            <w:hideMark/>
          </w:tcPr>
          <w:p w14:paraId="1C9D30B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606</w:t>
            </w:r>
          </w:p>
        </w:tc>
        <w:tc>
          <w:tcPr>
            <w:tcW w:w="1260" w:type="dxa"/>
            <w:tcBorders>
              <w:top w:val="nil"/>
              <w:left w:val="nil"/>
              <w:bottom w:val="single" w:sz="4" w:space="0" w:color="auto"/>
              <w:right w:val="single" w:sz="4" w:space="0" w:color="auto"/>
            </w:tcBorders>
            <w:shd w:val="clear" w:color="auto" w:fill="auto"/>
            <w:noWrap/>
            <w:vAlign w:val="bottom"/>
            <w:hideMark/>
          </w:tcPr>
          <w:p w14:paraId="5563B68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647</w:t>
            </w:r>
          </w:p>
        </w:tc>
        <w:tc>
          <w:tcPr>
            <w:tcW w:w="1260" w:type="dxa"/>
            <w:tcBorders>
              <w:top w:val="nil"/>
              <w:left w:val="nil"/>
              <w:bottom w:val="single" w:sz="4" w:space="0" w:color="auto"/>
              <w:right w:val="single" w:sz="4" w:space="0" w:color="auto"/>
            </w:tcBorders>
            <w:shd w:val="clear" w:color="auto" w:fill="auto"/>
            <w:noWrap/>
            <w:vAlign w:val="bottom"/>
            <w:hideMark/>
          </w:tcPr>
          <w:p w14:paraId="6D5D1F4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1 253</w:t>
            </w:r>
          </w:p>
        </w:tc>
      </w:tr>
      <w:tr w:rsidR="005371E3" w:rsidRPr="00C7493C" w14:paraId="391BE825"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9540076"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巴西</w:t>
            </w:r>
          </w:p>
        </w:tc>
        <w:tc>
          <w:tcPr>
            <w:tcW w:w="1157" w:type="dxa"/>
            <w:tcBorders>
              <w:top w:val="nil"/>
              <w:left w:val="nil"/>
              <w:bottom w:val="single" w:sz="4" w:space="0" w:color="auto"/>
              <w:right w:val="single" w:sz="4" w:space="0" w:color="auto"/>
            </w:tcBorders>
            <w:shd w:val="clear" w:color="auto" w:fill="auto"/>
            <w:vAlign w:val="bottom"/>
            <w:hideMark/>
          </w:tcPr>
          <w:p w14:paraId="36A2803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2.013</w:t>
            </w:r>
          </w:p>
        </w:tc>
        <w:tc>
          <w:tcPr>
            <w:tcW w:w="2002" w:type="dxa"/>
            <w:tcBorders>
              <w:top w:val="nil"/>
              <w:left w:val="nil"/>
              <w:bottom w:val="single" w:sz="4" w:space="0" w:color="auto"/>
              <w:right w:val="single" w:sz="4" w:space="0" w:color="auto"/>
            </w:tcBorders>
            <w:shd w:val="clear" w:color="auto" w:fill="auto"/>
            <w:noWrap/>
            <w:vAlign w:val="bottom"/>
            <w:hideMark/>
          </w:tcPr>
          <w:p w14:paraId="131E880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3.197</w:t>
            </w:r>
          </w:p>
        </w:tc>
        <w:tc>
          <w:tcPr>
            <w:tcW w:w="1350" w:type="dxa"/>
            <w:tcBorders>
              <w:top w:val="nil"/>
              <w:left w:val="nil"/>
              <w:bottom w:val="single" w:sz="4" w:space="0" w:color="auto"/>
              <w:right w:val="single" w:sz="4" w:space="0" w:color="auto"/>
            </w:tcBorders>
            <w:shd w:val="clear" w:color="auto" w:fill="auto"/>
            <w:noWrap/>
            <w:vAlign w:val="bottom"/>
            <w:hideMark/>
          </w:tcPr>
          <w:p w14:paraId="1555C65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81 269</w:t>
            </w:r>
          </w:p>
        </w:tc>
        <w:tc>
          <w:tcPr>
            <w:tcW w:w="1260" w:type="dxa"/>
            <w:tcBorders>
              <w:top w:val="nil"/>
              <w:left w:val="nil"/>
              <w:bottom w:val="single" w:sz="4" w:space="0" w:color="auto"/>
              <w:right w:val="single" w:sz="4" w:space="0" w:color="auto"/>
            </w:tcBorders>
            <w:shd w:val="clear" w:color="auto" w:fill="auto"/>
            <w:noWrap/>
            <w:vAlign w:val="bottom"/>
            <w:hideMark/>
          </w:tcPr>
          <w:p w14:paraId="16A6E83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86 829</w:t>
            </w:r>
          </w:p>
        </w:tc>
        <w:tc>
          <w:tcPr>
            <w:tcW w:w="1260" w:type="dxa"/>
            <w:tcBorders>
              <w:top w:val="nil"/>
              <w:left w:val="nil"/>
              <w:bottom w:val="single" w:sz="4" w:space="0" w:color="auto"/>
              <w:right w:val="single" w:sz="4" w:space="0" w:color="auto"/>
            </w:tcBorders>
            <w:shd w:val="clear" w:color="auto" w:fill="auto"/>
            <w:noWrap/>
            <w:vAlign w:val="bottom"/>
            <w:hideMark/>
          </w:tcPr>
          <w:p w14:paraId="1C27ACC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168 098</w:t>
            </w:r>
          </w:p>
        </w:tc>
      </w:tr>
      <w:tr w:rsidR="005371E3" w:rsidRPr="00C7493C" w14:paraId="5CF7F13B"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EA5A077"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保加利亚</w:t>
            </w:r>
          </w:p>
        </w:tc>
        <w:tc>
          <w:tcPr>
            <w:tcW w:w="1157" w:type="dxa"/>
            <w:tcBorders>
              <w:top w:val="nil"/>
              <w:left w:val="nil"/>
              <w:bottom w:val="single" w:sz="4" w:space="0" w:color="auto"/>
              <w:right w:val="single" w:sz="4" w:space="0" w:color="auto"/>
            </w:tcBorders>
            <w:shd w:val="clear" w:color="auto" w:fill="auto"/>
            <w:vAlign w:val="bottom"/>
            <w:hideMark/>
          </w:tcPr>
          <w:p w14:paraId="3309EAF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0.056</w:t>
            </w:r>
          </w:p>
        </w:tc>
        <w:tc>
          <w:tcPr>
            <w:tcW w:w="2002" w:type="dxa"/>
            <w:tcBorders>
              <w:top w:val="nil"/>
              <w:left w:val="nil"/>
              <w:bottom w:val="single" w:sz="4" w:space="0" w:color="auto"/>
              <w:right w:val="single" w:sz="4" w:space="0" w:color="auto"/>
            </w:tcBorders>
            <w:shd w:val="clear" w:color="auto" w:fill="auto"/>
            <w:noWrap/>
            <w:vAlign w:val="bottom"/>
            <w:hideMark/>
          </w:tcPr>
          <w:p w14:paraId="1E87072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0.089</w:t>
            </w:r>
          </w:p>
        </w:tc>
        <w:tc>
          <w:tcPr>
            <w:tcW w:w="1350" w:type="dxa"/>
            <w:tcBorders>
              <w:top w:val="nil"/>
              <w:left w:val="nil"/>
              <w:bottom w:val="single" w:sz="4" w:space="0" w:color="auto"/>
              <w:right w:val="single" w:sz="4" w:space="0" w:color="auto"/>
            </w:tcBorders>
            <w:shd w:val="clear" w:color="auto" w:fill="auto"/>
            <w:noWrap/>
            <w:vAlign w:val="bottom"/>
            <w:hideMark/>
          </w:tcPr>
          <w:p w14:paraId="3D2B2B3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2 261</w:t>
            </w:r>
          </w:p>
        </w:tc>
        <w:tc>
          <w:tcPr>
            <w:tcW w:w="1260" w:type="dxa"/>
            <w:tcBorders>
              <w:top w:val="nil"/>
              <w:left w:val="nil"/>
              <w:bottom w:val="single" w:sz="4" w:space="0" w:color="auto"/>
              <w:right w:val="single" w:sz="4" w:space="0" w:color="auto"/>
            </w:tcBorders>
            <w:shd w:val="clear" w:color="auto" w:fill="auto"/>
            <w:noWrap/>
            <w:vAlign w:val="bottom"/>
            <w:hideMark/>
          </w:tcPr>
          <w:p w14:paraId="3C254C4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2 416</w:t>
            </w:r>
          </w:p>
        </w:tc>
        <w:tc>
          <w:tcPr>
            <w:tcW w:w="1260" w:type="dxa"/>
            <w:tcBorders>
              <w:top w:val="nil"/>
              <w:left w:val="nil"/>
              <w:bottom w:val="single" w:sz="4" w:space="0" w:color="auto"/>
              <w:right w:val="single" w:sz="4" w:space="0" w:color="auto"/>
            </w:tcBorders>
            <w:shd w:val="clear" w:color="auto" w:fill="auto"/>
            <w:noWrap/>
            <w:vAlign w:val="bottom"/>
            <w:hideMark/>
          </w:tcPr>
          <w:p w14:paraId="7DEBDFD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4 676</w:t>
            </w:r>
          </w:p>
        </w:tc>
      </w:tr>
      <w:tr w:rsidR="005371E3" w:rsidRPr="00C7493C" w14:paraId="77C63D55"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EEE5D72"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布基纳法索</w:t>
            </w:r>
          </w:p>
        </w:tc>
        <w:tc>
          <w:tcPr>
            <w:tcW w:w="1157" w:type="dxa"/>
            <w:tcBorders>
              <w:top w:val="nil"/>
              <w:left w:val="nil"/>
              <w:bottom w:val="single" w:sz="4" w:space="0" w:color="auto"/>
              <w:right w:val="single" w:sz="4" w:space="0" w:color="auto"/>
            </w:tcBorders>
            <w:shd w:val="clear" w:color="auto" w:fill="auto"/>
            <w:vAlign w:val="bottom"/>
            <w:hideMark/>
          </w:tcPr>
          <w:p w14:paraId="09839F4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0.004</w:t>
            </w:r>
          </w:p>
        </w:tc>
        <w:tc>
          <w:tcPr>
            <w:tcW w:w="2002" w:type="dxa"/>
            <w:tcBorders>
              <w:top w:val="nil"/>
              <w:left w:val="nil"/>
              <w:bottom w:val="single" w:sz="4" w:space="0" w:color="auto"/>
              <w:right w:val="single" w:sz="4" w:space="0" w:color="auto"/>
            </w:tcBorders>
            <w:shd w:val="clear" w:color="auto" w:fill="auto"/>
            <w:noWrap/>
            <w:vAlign w:val="bottom"/>
            <w:hideMark/>
          </w:tcPr>
          <w:p w14:paraId="1983325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0.006</w:t>
            </w:r>
          </w:p>
        </w:tc>
        <w:tc>
          <w:tcPr>
            <w:tcW w:w="1350" w:type="dxa"/>
            <w:tcBorders>
              <w:top w:val="nil"/>
              <w:left w:val="nil"/>
              <w:bottom w:val="single" w:sz="4" w:space="0" w:color="auto"/>
              <w:right w:val="single" w:sz="4" w:space="0" w:color="auto"/>
            </w:tcBorders>
            <w:shd w:val="clear" w:color="auto" w:fill="auto"/>
            <w:noWrap/>
            <w:vAlign w:val="bottom"/>
            <w:hideMark/>
          </w:tcPr>
          <w:p w14:paraId="592F775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0D01495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173</w:t>
            </w:r>
          </w:p>
        </w:tc>
        <w:tc>
          <w:tcPr>
            <w:tcW w:w="1260" w:type="dxa"/>
            <w:tcBorders>
              <w:top w:val="nil"/>
              <w:left w:val="nil"/>
              <w:bottom w:val="single" w:sz="4" w:space="0" w:color="auto"/>
              <w:right w:val="single" w:sz="4" w:space="0" w:color="auto"/>
            </w:tcBorders>
            <w:shd w:val="clear" w:color="auto" w:fill="auto"/>
            <w:noWrap/>
            <w:vAlign w:val="bottom"/>
            <w:hideMark/>
          </w:tcPr>
          <w:p w14:paraId="0567BCE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334</w:t>
            </w:r>
          </w:p>
        </w:tc>
      </w:tr>
      <w:tr w:rsidR="005371E3" w:rsidRPr="00C7493C" w14:paraId="72CD4A45"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B2BE32A" w14:textId="1A328250" w:rsidR="005371E3" w:rsidRPr="00C7493C" w:rsidRDefault="006A28DA" w:rsidP="005371E3">
            <w:pPr>
              <w:tabs>
                <w:tab w:val="clear" w:pos="567"/>
                <w:tab w:val="clear" w:pos="1134"/>
                <w:tab w:val="clear" w:pos="1701"/>
                <w:tab w:val="clear" w:pos="2268"/>
              </w:tabs>
              <w:jc w:val="left"/>
              <w:rPr>
                <w:rFonts w:eastAsia="Times New Roman"/>
                <w:sz w:val="20"/>
                <w:szCs w:val="20"/>
                <w:lang w:eastAsia="en-CA"/>
              </w:rPr>
            </w:pPr>
            <w:r w:rsidRPr="00C7493C">
              <w:rPr>
                <w:rFonts w:ascii="SimSun" w:hAnsi="SimSun" w:cs="SimSun" w:hint="eastAsia"/>
                <w:sz w:val="20"/>
                <w:szCs w:val="20"/>
                <w:lang w:eastAsia="zh-CN"/>
              </w:rPr>
              <w:t>布隆迪</w:t>
            </w:r>
          </w:p>
        </w:tc>
        <w:tc>
          <w:tcPr>
            <w:tcW w:w="1157" w:type="dxa"/>
            <w:tcBorders>
              <w:top w:val="nil"/>
              <w:left w:val="nil"/>
              <w:bottom w:val="single" w:sz="4" w:space="0" w:color="auto"/>
              <w:right w:val="single" w:sz="4" w:space="0" w:color="auto"/>
            </w:tcBorders>
            <w:shd w:val="clear" w:color="auto" w:fill="auto"/>
            <w:vAlign w:val="bottom"/>
            <w:hideMark/>
          </w:tcPr>
          <w:p w14:paraId="2DB66A5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4A1A92A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7877EA1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B5CC97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21A9311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000B600D"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8A73021"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柬埔寨</w:t>
            </w:r>
          </w:p>
        </w:tc>
        <w:tc>
          <w:tcPr>
            <w:tcW w:w="1157" w:type="dxa"/>
            <w:tcBorders>
              <w:top w:val="nil"/>
              <w:left w:val="nil"/>
              <w:bottom w:val="single" w:sz="4" w:space="0" w:color="auto"/>
              <w:right w:val="single" w:sz="4" w:space="0" w:color="auto"/>
            </w:tcBorders>
            <w:shd w:val="clear" w:color="auto" w:fill="auto"/>
            <w:vAlign w:val="bottom"/>
            <w:hideMark/>
          </w:tcPr>
          <w:p w14:paraId="50EE2D9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0.007</w:t>
            </w:r>
          </w:p>
        </w:tc>
        <w:tc>
          <w:tcPr>
            <w:tcW w:w="2002" w:type="dxa"/>
            <w:tcBorders>
              <w:top w:val="nil"/>
              <w:left w:val="nil"/>
              <w:bottom w:val="single" w:sz="4" w:space="0" w:color="auto"/>
              <w:right w:val="single" w:sz="4" w:space="0" w:color="auto"/>
            </w:tcBorders>
            <w:shd w:val="clear" w:color="auto" w:fill="auto"/>
            <w:noWrap/>
            <w:vAlign w:val="bottom"/>
            <w:hideMark/>
          </w:tcPr>
          <w:p w14:paraId="5C57DE4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31F6731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56AA803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66059AA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59CDA8F8"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F70829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喀麦隆</w:t>
            </w:r>
          </w:p>
        </w:tc>
        <w:tc>
          <w:tcPr>
            <w:tcW w:w="1157" w:type="dxa"/>
            <w:tcBorders>
              <w:top w:val="nil"/>
              <w:left w:val="nil"/>
              <w:bottom w:val="single" w:sz="4" w:space="0" w:color="auto"/>
              <w:right w:val="single" w:sz="4" w:space="0" w:color="auto"/>
            </w:tcBorders>
            <w:shd w:val="clear" w:color="auto" w:fill="auto"/>
            <w:vAlign w:val="bottom"/>
            <w:hideMark/>
          </w:tcPr>
          <w:p w14:paraId="2A4F2A6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0.013</w:t>
            </w:r>
          </w:p>
        </w:tc>
        <w:tc>
          <w:tcPr>
            <w:tcW w:w="2002" w:type="dxa"/>
            <w:tcBorders>
              <w:top w:val="nil"/>
              <w:left w:val="nil"/>
              <w:bottom w:val="single" w:sz="4" w:space="0" w:color="auto"/>
              <w:right w:val="single" w:sz="4" w:space="0" w:color="auto"/>
            </w:tcBorders>
            <w:shd w:val="clear" w:color="auto" w:fill="auto"/>
            <w:noWrap/>
            <w:vAlign w:val="bottom"/>
            <w:hideMark/>
          </w:tcPr>
          <w:p w14:paraId="3A1AC4C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0.021</w:t>
            </w:r>
          </w:p>
        </w:tc>
        <w:tc>
          <w:tcPr>
            <w:tcW w:w="1350" w:type="dxa"/>
            <w:tcBorders>
              <w:top w:val="nil"/>
              <w:left w:val="nil"/>
              <w:bottom w:val="single" w:sz="4" w:space="0" w:color="auto"/>
              <w:right w:val="single" w:sz="4" w:space="0" w:color="auto"/>
            </w:tcBorders>
            <w:shd w:val="clear" w:color="auto" w:fill="auto"/>
            <w:noWrap/>
            <w:vAlign w:val="bottom"/>
            <w:hideMark/>
          </w:tcPr>
          <w:p w14:paraId="2FFCD15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525</w:t>
            </w:r>
          </w:p>
        </w:tc>
        <w:tc>
          <w:tcPr>
            <w:tcW w:w="1260" w:type="dxa"/>
            <w:tcBorders>
              <w:top w:val="nil"/>
              <w:left w:val="nil"/>
              <w:bottom w:val="single" w:sz="4" w:space="0" w:color="auto"/>
              <w:right w:val="single" w:sz="4" w:space="0" w:color="auto"/>
            </w:tcBorders>
            <w:shd w:val="clear" w:color="auto" w:fill="auto"/>
            <w:noWrap/>
            <w:vAlign w:val="bottom"/>
            <w:hideMark/>
          </w:tcPr>
          <w:p w14:paraId="10F749B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561</w:t>
            </w:r>
          </w:p>
        </w:tc>
        <w:tc>
          <w:tcPr>
            <w:tcW w:w="1260" w:type="dxa"/>
            <w:tcBorders>
              <w:top w:val="nil"/>
              <w:left w:val="nil"/>
              <w:bottom w:val="single" w:sz="4" w:space="0" w:color="auto"/>
              <w:right w:val="single" w:sz="4" w:space="0" w:color="auto"/>
            </w:tcBorders>
            <w:shd w:val="clear" w:color="auto" w:fill="auto"/>
            <w:noWrap/>
            <w:vAlign w:val="bottom"/>
            <w:hideMark/>
          </w:tcPr>
          <w:p w14:paraId="79D41F9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1 086</w:t>
            </w:r>
          </w:p>
        </w:tc>
      </w:tr>
      <w:tr w:rsidR="005371E3" w:rsidRPr="00C7493C" w14:paraId="689F6DB4"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1D81154"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中非共和国</w:t>
            </w:r>
          </w:p>
        </w:tc>
        <w:tc>
          <w:tcPr>
            <w:tcW w:w="1157" w:type="dxa"/>
            <w:tcBorders>
              <w:top w:val="nil"/>
              <w:left w:val="nil"/>
              <w:bottom w:val="single" w:sz="4" w:space="0" w:color="auto"/>
              <w:right w:val="single" w:sz="4" w:space="0" w:color="auto"/>
            </w:tcBorders>
            <w:shd w:val="clear" w:color="auto" w:fill="auto"/>
            <w:vAlign w:val="bottom"/>
            <w:hideMark/>
          </w:tcPr>
          <w:p w14:paraId="191D983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1F6426A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602BBDD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91FC86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2357568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34818A6B"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7408B7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乍得</w:t>
            </w:r>
          </w:p>
        </w:tc>
        <w:tc>
          <w:tcPr>
            <w:tcW w:w="1157" w:type="dxa"/>
            <w:tcBorders>
              <w:top w:val="nil"/>
              <w:left w:val="nil"/>
              <w:bottom w:val="single" w:sz="4" w:space="0" w:color="auto"/>
              <w:right w:val="single" w:sz="4" w:space="0" w:color="auto"/>
            </w:tcBorders>
            <w:shd w:val="clear" w:color="auto" w:fill="auto"/>
            <w:vAlign w:val="bottom"/>
            <w:hideMark/>
          </w:tcPr>
          <w:p w14:paraId="12338F2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2002" w:type="dxa"/>
            <w:tcBorders>
              <w:top w:val="nil"/>
              <w:left w:val="nil"/>
              <w:bottom w:val="single" w:sz="4" w:space="0" w:color="auto"/>
              <w:right w:val="single" w:sz="4" w:space="0" w:color="auto"/>
            </w:tcBorders>
            <w:shd w:val="clear" w:color="auto" w:fill="auto"/>
            <w:noWrap/>
            <w:vAlign w:val="bottom"/>
            <w:hideMark/>
          </w:tcPr>
          <w:p w14:paraId="5F08929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0.005</w:t>
            </w:r>
          </w:p>
        </w:tc>
        <w:tc>
          <w:tcPr>
            <w:tcW w:w="1350" w:type="dxa"/>
            <w:tcBorders>
              <w:top w:val="nil"/>
              <w:left w:val="nil"/>
              <w:bottom w:val="single" w:sz="4" w:space="0" w:color="auto"/>
              <w:right w:val="single" w:sz="4" w:space="0" w:color="auto"/>
            </w:tcBorders>
            <w:shd w:val="clear" w:color="auto" w:fill="auto"/>
            <w:noWrap/>
            <w:vAlign w:val="bottom"/>
            <w:hideMark/>
          </w:tcPr>
          <w:p w14:paraId="66ED154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305738B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129</w:t>
            </w:r>
          </w:p>
        </w:tc>
        <w:tc>
          <w:tcPr>
            <w:tcW w:w="1260" w:type="dxa"/>
            <w:tcBorders>
              <w:top w:val="nil"/>
              <w:left w:val="nil"/>
              <w:bottom w:val="single" w:sz="4" w:space="0" w:color="auto"/>
              <w:right w:val="single" w:sz="4" w:space="0" w:color="auto"/>
            </w:tcBorders>
            <w:shd w:val="clear" w:color="auto" w:fill="auto"/>
            <w:noWrap/>
            <w:vAlign w:val="bottom"/>
            <w:hideMark/>
          </w:tcPr>
          <w:p w14:paraId="1D28779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251</w:t>
            </w:r>
          </w:p>
        </w:tc>
      </w:tr>
      <w:tr w:rsidR="005371E3" w:rsidRPr="00C7493C" w14:paraId="2667B3B3"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8A7F02D"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中国</w:t>
            </w:r>
          </w:p>
        </w:tc>
        <w:tc>
          <w:tcPr>
            <w:tcW w:w="1157" w:type="dxa"/>
            <w:tcBorders>
              <w:top w:val="nil"/>
              <w:left w:val="nil"/>
              <w:bottom w:val="single" w:sz="4" w:space="0" w:color="auto"/>
              <w:right w:val="single" w:sz="4" w:space="0" w:color="auto"/>
            </w:tcBorders>
            <w:shd w:val="clear" w:color="auto" w:fill="auto"/>
            <w:vAlign w:val="bottom"/>
            <w:hideMark/>
          </w:tcPr>
          <w:p w14:paraId="0DB5EF3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w:t>
            </w:r>
          </w:p>
        </w:tc>
        <w:tc>
          <w:tcPr>
            <w:tcW w:w="2002" w:type="dxa"/>
            <w:tcBorders>
              <w:top w:val="nil"/>
              <w:left w:val="nil"/>
              <w:bottom w:val="single" w:sz="4" w:space="0" w:color="auto"/>
              <w:right w:val="single" w:sz="4" w:space="0" w:color="auto"/>
            </w:tcBorders>
            <w:shd w:val="clear" w:color="auto" w:fill="auto"/>
            <w:noWrap/>
            <w:vAlign w:val="bottom"/>
            <w:hideMark/>
          </w:tcPr>
          <w:p w14:paraId="17A747B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22.000</w:t>
            </w:r>
          </w:p>
        </w:tc>
        <w:tc>
          <w:tcPr>
            <w:tcW w:w="1350" w:type="dxa"/>
            <w:tcBorders>
              <w:top w:val="nil"/>
              <w:left w:val="nil"/>
              <w:bottom w:val="single" w:sz="4" w:space="0" w:color="auto"/>
              <w:right w:val="single" w:sz="4" w:space="0" w:color="auto"/>
            </w:tcBorders>
            <w:shd w:val="clear" w:color="auto" w:fill="auto"/>
            <w:noWrap/>
            <w:vAlign w:val="bottom"/>
            <w:hideMark/>
          </w:tcPr>
          <w:p w14:paraId="0777AB9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559 235</w:t>
            </w:r>
          </w:p>
        </w:tc>
        <w:tc>
          <w:tcPr>
            <w:tcW w:w="1260" w:type="dxa"/>
            <w:tcBorders>
              <w:top w:val="nil"/>
              <w:left w:val="nil"/>
              <w:bottom w:val="single" w:sz="4" w:space="0" w:color="auto"/>
              <w:right w:val="single" w:sz="4" w:space="0" w:color="auto"/>
            </w:tcBorders>
            <w:shd w:val="clear" w:color="auto" w:fill="auto"/>
            <w:noWrap/>
            <w:vAlign w:val="bottom"/>
            <w:hideMark/>
          </w:tcPr>
          <w:p w14:paraId="14FEDE2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597 500</w:t>
            </w:r>
          </w:p>
        </w:tc>
        <w:tc>
          <w:tcPr>
            <w:tcW w:w="1260" w:type="dxa"/>
            <w:tcBorders>
              <w:top w:val="nil"/>
              <w:left w:val="nil"/>
              <w:bottom w:val="single" w:sz="4" w:space="0" w:color="auto"/>
              <w:right w:val="single" w:sz="4" w:space="0" w:color="auto"/>
            </w:tcBorders>
            <w:shd w:val="clear" w:color="auto" w:fill="auto"/>
            <w:noWrap/>
            <w:vAlign w:val="bottom"/>
            <w:hideMark/>
          </w:tcPr>
          <w:p w14:paraId="109E5D2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1 156 735</w:t>
            </w:r>
          </w:p>
        </w:tc>
      </w:tr>
      <w:tr w:rsidR="005371E3" w:rsidRPr="00C7493C" w14:paraId="2937F2A3"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365A567"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科摩罗</w:t>
            </w:r>
          </w:p>
        </w:tc>
        <w:tc>
          <w:tcPr>
            <w:tcW w:w="1157" w:type="dxa"/>
            <w:tcBorders>
              <w:top w:val="nil"/>
              <w:left w:val="nil"/>
              <w:bottom w:val="single" w:sz="4" w:space="0" w:color="auto"/>
              <w:right w:val="single" w:sz="4" w:space="0" w:color="auto"/>
            </w:tcBorders>
            <w:shd w:val="clear" w:color="auto" w:fill="auto"/>
            <w:vAlign w:val="bottom"/>
            <w:hideMark/>
          </w:tcPr>
          <w:p w14:paraId="1D87564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6C05D75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372397A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B7E849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6FB260C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7995F927"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264152E"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刚果</w:t>
            </w:r>
          </w:p>
        </w:tc>
        <w:tc>
          <w:tcPr>
            <w:tcW w:w="1157" w:type="dxa"/>
            <w:tcBorders>
              <w:top w:val="nil"/>
              <w:left w:val="nil"/>
              <w:bottom w:val="single" w:sz="4" w:space="0" w:color="auto"/>
              <w:right w:val="single" w:sz="4" w:space="0" w:color="auto"/>
            </w:tcBorders>
            <w:shd w:val="clear" w:color="auto" w:fill="auto"/>
            <w:vAlign w:val="bottom"/>
            <w:hideMark/>
          </w:tcPr>
          <w:p w14:paraId="348D67D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0.005</w:t>
            </w:r>
          </w:p>
        </w:tc>
        <w:tc>
          <w:tcPr>
            <w:tcW w:w="2002" w:type="dxa"/>
            <w:tcBorders>
              <w:top w:val="nil"/>
              <w:left w:val="nil"/>
              <w:bottom w:val="single" w:sz="4" w:space="0" w:color="auto"/>
              <w:right w:val="single" w:sz="4" w:space="0" w:color="auto"/>
            </w:tcBorders>
            <w:shd w:val="clear" w:color="auto" w:fill="auto"/>
            <w:noWrap/>
            <w:vAlign w:val="bottom"/>
            <w:hideMark/>
          </w:tcPr>
          <w:p w14:paraId="2FD6878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0.008</w:t>
            </w:r>
          </w:p>
        </w:tc>
        <w:tc>
          <w:tcPr>
            <w:tcW w:w="1350" w:type="dxa"/>
            <w:tcBorders>
              <w:top w:val="nil"/>
              <w:left w:val="nil"/>
              <w:bottom w:val="single" w:sz="4" w:space="0" w:color="auto"/>
              <w:right w:val="single" w:sz="4" w:space="0" w:color="auto"/>
            </w:tcBorders>
            <w:shd w:val="clear" w:color="auto" w:fill="auto"/>
            <w:noWrap/>
            <w:vAlign w:val="bottom"/>
            <w:hideMark/>
          </w:tcPr>
          <w:p w14:paraId="541A957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1AE407D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216</w:t>
            </w:r>
          </w:p>
        </w:tc>
        <w:tc>
          <w:tcPr>
            <w:tcW w:w="1260" w:type="dxa"/>
            <w:tcBorders>
              <w:top w:val="nil"/>
              <w:left w:val="nil"/>
              <w:bottom w:val="single" w:sz="4" w:space="0" w:color="auto"/>
              <w:right w:val="single" w:sz="4" w:space="0" w:color="auto"/>
            </w:tcBorders>
            <w:shd w:val="clear" w:color="auto" w:fill="auto"/>
            <w:noWrap/>
            <w:vAlign w:val="bottom"/>
            <w:hideMark/>
          </w:tcPr>
          <w:p w14:paraId="390E6DC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418</w:t>
            </w:r>
          </w:p>
        </w:tc>
      </w:tr>
      <w:tr w:rsidR="005371E3" w:rsidRPr="00C7493C" w14:paraId="6582672B"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9843E2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科特迪瓦</w:t>
            </w:r>
          </w:p>
        </w:tc>
        <w:tc>
          <w:tcPr>
            <w:tcW w:w="1157" w:type="dxa"/>
            <w:tcBorders>
              <w:top w:val="nil"/>
              <w:left w:val="nil"/>
              <w:bottom w:val="single" w:sz="4" w:space="0" w:color="auto"/>
              <w:right w:val="single" w:sz="4" w:space="0" w:color="auto"/>
            </w:tcBorders>
            <w:shd w:val="clear" w:color="auto" w:fill="auto"/>
            <w:vAlign w:val="bottom"/>
            <w:hideMark/>
          </w:tcPr>
          <w:p w14:paraId="3151817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0.022</w:t>
            </w:r>
          </w:p>
        </w:tc>
        <w:tc>
          <w:tcPr>
            <w:tcW w:w="2002" w:type="dxa"/>
            <w:tcBorders>
              <w:top w:val="nil"/>
              <w:left w:val="nil"/>
              <w:bottom w:val="single" w:sz="4" w:space="0" w:color="auto"/>
              <w:right w:val="single" w:sz="4" w:space="0" w:color="auto"/>
            </w:tcBorders>
            <w:shd w:val="clear" w:color="auto" w:fill="auto"/>
            <w:noWrap/>
            <w:vAlign w:val="bottom"/>
            <w:hideMark/>
          </w:tcPr>
          <w:p w14:paraId="1EDF77A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0.035</w:t>
            </w:r>
          </w:p>
        </w:tc>
        <w:tc>
          <w:tcPr>
            <w:tcW w:w="1350" w:type="dxa"/>
            <w:tcBorders>
              <w:top w:val="nil"/>
              <w:left w:val="nil"/>
              <w:bottom w:val="single" w:sz="4" w:space="0" w:color="auto"/>
              <w:right w:val="single" w:sz="4" w:space="0" w:color="auto"/>
            </w:tcBorders>
            <w:shd w:val="clear" w:color="auto" w:fill="auto"/>
            <w:noWrap/>
            <w:vAlign w:val="bottom"/>
            <w:hideMark/>
          </w:tcPr>
          <w:p w14:paraId="7DFE5D4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888</w:t>
            </w:r>
          </w:p>
        </w:tc>
        <w:tc>
          <w:tcPr>
            <w:tcW w:w="1260" w:type="dxa"/>
            <w:tcBorders>
              <w:top w:val="nil"/>
              <w:left w:val="nil"/>
              <w:bottom w:val="single" w:sz="4" w:space="0" w:color="auto"/>
              <w:right w:val="single" w:sz="4" w:space="0" w:color="auto"/>
            </w:tcBorders>
            <w:shd w:val="clear" w:color="auto" w:fill="auto"/>
            <w:noWrap/>
            <w:vAlign w:val="bottom"/>
            <w:hideMark/>
          </w:tcPr>
          <w:p w14:paraId="224DEA5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949</w:t>
            </w:r>
          </w:p>
        </w:tc>
        <w:tc>
          <w:tcPr>
            <w:tcW w:w="1260" w:type="dxa"/>
            <w:tcBorders>
              <w:top w:val="nil"/>
              <w:left w:val="nil"/>
              <w:bottom w:val="single" w:sz="4" w:space="0" w:color="auto"/>
              <w:right w:val="single" w:sz="4" w:space="0" w:color="auto"/>
            </w:tcBorders>
            <w:shd w:val="clear" w:color="auto" w:fill="auto"/>
            <w:noWrap/>
            <w:vAlign w:val="bottom"/>
            <w:hideMark/>
          </w:tcPr>
          <w:p w14:paraId="22244BF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1 837</w:t>
            </w:r>
          </w:p>
        </w:tc>
      </w:tr>
      <w:tr w:rsidR="005371E3" w:rsidRPr="00C7493C" w14:paraId="4FD1107B"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6BCB7C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克罗地亚</w:t>
            </w:r>
          </w:p>
        </w:tc>
        <w:tc>
          <w:tcPr>
            <w:tcW w:w="1157" w:type="dxa"/>
            <w:tcBorders>
              <w:top w:val="nil"/>
              <w:left w:val="nil"/>
              <w:bottom w:val="single" w:sz="4" w:space="0" w:color="auto"/>
              <w:right w:val="single" w:sz="4" w:space="0" w:color="auto"/>
            </w:tcBorders>
            <w:shd w:val="clear" w:color="auto" w:fill="auto"/>
            <w:vAlign w:val="bottom"/>
            <w:hideMark/>
          </w:tcPr>
          <w:p w14:paraId="20E45C3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0.091</w:t>
            </w:r>
          </w:p>
        </w:tc>
        <w:tc>
          <w:tcPr>
            <w:tcW w:w="2002" w:type="dxa"/>
            <w:tcBorders>
              <w:top w:val="nil"/>
              <w:left w:val="nil"/>
              <w:bottom w:val="single" w:sz="4" w:space="0" w:color="auto"/>
              <w:right w:val="single" w:sz="4" w:space="0" w:color="auto"/>
            </w:tcBorders>
            <w:shd w:val="clear" w:color="auto" w:fill="auto"/>
            <w:noWrap/>
            <w:vAlign w:val="bottom"/>
            <w:hideMark/>
          </w:tcPr>
          <w:p w14:paraId="73B25F8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0.145</w:t>
            </w:r>
          </w:p>
        </w:tc>
        <w:tc>
          <w:tcPr>
            <w:tcW w:w="1350" w:type="dxa"/>
            <w:tcBorders>
              <w:top w:val="nil"/>
              <w:left w:val="nil"/>
              <w:bottom w:val="single" w:sz="4" w:space="0" w:color="auto"/>
              <w:right w:val="single" w:sz="4" w:space="0" w:color="auto"/>
            </w:tcBorders>
            <w:shd w:val="clear" w:color="auto" w:fill="auto"/>
            <w:noWrap/>
            <w:vAlign w:val="bottom"/>
            <w:hideMark/>
          </w:tcPr>
          <w:p w14:paraId="1D089F8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3 674</w:t>
            </w:r>
          </w:p>
        </w:tc>
        <w:tc>
          <w:tcPr>
            <w:tcW w:w="1260" w:type="dxa"/>
            <w:tcBorders>
              <w:top w:val="nil"/>
              <w:left w:val="nil"/>
              <w:bottom w:val="single" w:sz="4" w:space="0" w:color="auto"/>
              <w:right w:val="single" w:sz="4" w:space="0" w:color="auto"/>
            </w:tcBorders>
            <w:shd w:val="clear" w:color="auto" w:fill="auto"/>
            <w:noWrap/>
            <w:vAlign w:val="bottom"/>
            <w:hideMark/>
          </w:tcPr>
          <w:p w14:paraId="6EDDE3D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3 925</w:t>
            </w:r>
          </w:p>
        </w:tc>
        <w:tc>
          <w:tcPr>
            <w:tcW w:w="1260" w:type="dxa"/>
            <w:tcBorders>
              <w:top w:val="nil"/>
              <w:left w:val="nil"/>
              <w:bottom w:val="single" w:sz="4" w:space="0" w:color="auto"/>
              <w:right w:val="single" w:sz="4" w:space="0" w:color="auto"/>
            </w:tcBorders>
            <w:shd w:val="clear" w:color="auto" w:fill="auto"/>
            <w:noWrap/>
            <w:vAlign w:val="bottom"/>
            <w:hideMark/>
          </w:tcPr>
          <w:p w14:paraId="5179FC4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7 599</w:t>
            </w:r>
          </w:p>
        </w:tc>
      </w:tr>
      <w:tr w:rsidR="005371E3" w:rsidRPr="00C7493C" w14:paraId="6EC78BF0"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27217D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古巴</w:t>
            </w:r>
          </w:p>
        </w:tc>
        <w:tc>
          <w:tcPr>
            <w:tcW w:w="1157" w:type="dxa"/>
            <w:tcBorders>
              <w:top w:val="nil"/>
              <w:left w:val="nil"/>
              <w:bottom w:val="single" w:sz="4" w:space="0" w:color="auto"/>
              <w:right w:val="single" w:sz="4" w:space="0" w:color="auto"/>
            </w:tcBorders>
            <w:shd w:val="clear" w:color="auto" w:fill="auto"/>
            <w:vAlign w:val="bottom"/>
            <w:hideMark/>
          </w:tcPr>
          <w:p w14:paraId="0E09BF8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0.095</w:t>
            </w:r>
          </w:p>
        </w:tc>
        <w:tc>
          <w:tcPr>
            <w:tcW w:w="2002" w:type="dxa"/>
            <w:tcBorders>
              <w:top w:val="nil"/>
              <w:left w:val="nil"/>
              <w:bottom w:val="single" w:sz="4" w:space="0" w:color="auto"/>
              <w:right w:val="single" w:sz="4" w:space="0" w:color="auto"/>
            </w:tcBorders>
            <w:shd w:val="clear" w:color="auto" w:fill="auto"/>
            <w:noWrap/>
            <w:vAlign w:val="bottom"/>
            <w:hideMark/>
          </w:tcPr>
          <w:p w14:paraId="2705031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0.151</w:t>
            </w:r>
          </w:p>
        </w:tc>
        <w:tc>
          <w:tcPr>
            <w:tcW w:w="1350" w:type="dxa"/>
            <w:tcBorders>
              <w:top w:val="nil"/>
              <w:left w:val="nil"/>
              <w:bottom w:val="single" w:sz="4" w:space="0" w:color="auto"/>
              <w:right w:val="single" w:sz="4" w:space="0" w:color="auto"/>
            </w:tcBorders>
            <w:shd w:val="clear" w:color="auto" w:fill="auto"/>
            <w:noWrap/>
            <w:vAlign w:val="bottom"/>
            <w:hideMark/>
          </w:tcPr>
          <w:p w14:paraId="0653946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3 835</w:t>
            </w:r>
          </w:p>
        </w:tc>
        <w:tc>
          <w:tcPr>
            <w:tcW w:w="1260" w:type="dxa"/>
            <w:tcBorders>
              <w:top w:val="nil"/>
              <w:left w:val="nil"/>
              <w:bottom w:val="single" w:sz="4" w:space="0" w:color="auto"/>
              <w:right w:val="single" w:sz="4" w:space="0" w:color="auto"/>
            </w:tcBorders>
            <w:shd w:val="clear" w:color="auto" w:fill="auto"/>
            <w:noWrap/>
            <w:vAlign w:val="bottom"/>
            <w:hideMark/>
          </w:tcPr>
          <w:p w14:paraId="4F70ABC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4 098</w:t>
            </w:r>
          </w:p>
        </w:tc>
        <w:tc>
          <w:tcPr>
            <w:tcW w:w="1260" w:type="dxa"/>
            <w:tcBorders>
              <w:top w:val="nil"/>
              <w:left w:val="nil"/>
              <w:bottom w:val="single" w:sz="4" w:space="0" w:color="auto"/>
              <w:right w:val="single" w:sz="4" w:space="0" w:color="auto"/>
            </w:tcBorders>
            <w:shd w:val="clear" w:color="auto" w:fill="auto"/>
            <w:noWrap/>
            <w:vAlign w:val="bottom"/>
            <w:hideMark/>
          </w:tcPr>
          <w:p w14:paraId="307AB6E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7 933</w:t>
            </w:r>
          </w:p>
        </w:tc>
      </w:tr>
      <w:tr w:rsidR="005371E3" w:rsidRPr="00C7493C" w14:paraId="6087F1AB"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8507616"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捷克</w:t>
            </w:r>
          </w:p>
        </w:tc>
        <w:tc>
          <w:tcPr>
            <w:tcW w:w="1157" w:type="dxa"/>
            <w:tcBorders>
              <w:top w:val="nil"/>
              <w:left w:val="nil"/>
              <w:bottom w:val="single" w:sz="4" w:space="0" w:color="auto"/>
              <w:right w:val="single" w:sz="4" w:space="0" w:color="auto"/>
            </w:tcBorders>
            <w:shd w:val="clear" w:color="auto" w:fill="auto"/>
            <w:vAlign w:val="bottom"/>
            <w:hideMark/>
          </w:tcPr>
          <w:p w14:paraId="41CF2C9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0.340</w:t>
            </w:r>
          </w:p>
        </w:tc>
        <w:tc>
          <w:tcPr>
            <w:tcW w:w="2002" w:type="dxa"/>
            <w:tcBorders>
              <w:top w:val="nil"/>
              <w:left w:val="nil"/>
              <w:bottom w:val="single" w:sz="4" w:space="0" w:color="auto"/>
              <w:right w:val="single" w:sz="4" w:space="0" w:color="auto"/>
            </w:tcBorders>
            <w:shd w:val="clear" w:color="auto" w:fill="auto"/>
            <w:noWrap/>
            <w:vAlign w:val="bottom"/>
            <w:hideMark/>
          </w:tcPr>
          <w:p w14:paraId="43EE8DC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0.540</w:t>
            </w:r>
          </w:p>
        </w:tc>
        <w:tc>
          <w:tcPr>
            <w:tcW w:w="1350" w:type="dxa"/>
            <w:tcBorders>
              <w:top w:val="nil"/>
              <w:left w:val="nil"/>
              <w:bottom w:val="single" w:sz="4" w:space="0" w:color="auto"/>
              <w:right w:val="single" w:sz="4" w:space="0" w:color="auto"/>
            </w:tcBorders>
            <w:shd w:val="clear" w:color="auto" w:fill="auto"/>
            <w:noWrap/>
            <w:vAlign w:val="bottom"/>
            <w:hideMark/>
          </w:tcPr>
          <w:p w14:paraId="31C1B48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13 726</w:t>
            </w:r>
          </w:p>
        </w:tc>
        <w:tc>
          <w:tcPr>
            <w:tcW w:w="1260" w:type="dxa"/>
            <w:tcBorders>
              <w:top w:val="nil"/>
              <w:left w:val="nil"/>
              <w:bottom w:val="single" w:sz="4" w:space="0" w:color="auto"/>
              <w:right w:val="single" w:sz="4" w:space="0" w:color="auto"/>
            </w:tcBorders>
            <w:shd w:val="clear" w:color="auto" w:fill="auto"/>
            <w:noWrap/>
            <w:vAlign w:val="bottom"/>
            <w:hideMark/>
          </w:tcPr>
          <w:p w14:paraId="6F368EF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14 666</w:t>
            </w:r>
          </w:p>
        </w:tc>
        <w:tc>
          <w:tcPr>
            <w:tcW w:w="1260" w:type="dxa"/>
            <w:tcBorders>
              <w:top w:val="nil"/>
              <w:left w:val="nil"/>
              <w:bottom w:val="single" w:sz="4" w:space="0" w:color="auto"/>
              <w:right w:val="single" w:sz="4" w:space="0" w:color="auto"/>
            </w:tcBorders>
            <w:shd w:val="clear" w:color="auto" w:fill="auto"/>
            <w:noWrap/>
            <w:vAlign w:val="bottom"/>
            <w:hideMark/>
          </w:tcPr>
          <w:p w14:paraId="1B171B8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28 392</w:t>
            </w:r>
          </w:p>
        </w:tc>
      </w:tr>
      <w:tr w:rsidR="005371E3" w:rsidRPr="00C7493C" w14:paraId="4AB2A689"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A4F0EFA" w14:textId="77777777" w:rsidR="005371E3" w:rsidRPr="00C7493C" w:rsidRDefault="005371E3" w:rsidP="005371E3">
            <w:pPr>
              <w:pStyle w:val="CBDTableNormal"/>
              <w:tabs>
                <w:tab w:val="clear" w:pos="567"/>
                <w:tab w:val="left" w:pos="178"/>
              </w:tabs>
              <w:spacing w:before="0" w:after="0"/>
              <w:ind w:left="144" w:hanging="144"/>
              <w:rPr>
                <w:rFonts w:eastAsia="Times New Roman"/>
                <w:szCs w:val="20"/>
                <w:lang w:eastAsia="zh-CN"/>
              </w:rPr>
            </w:pPr>
            <w:r w:rsidRPr="00C7493C">
              <w:rPr>
                <w:rFonts w:eastAsia="Times New Roman"/>
                <w:szCs w:val="20"/>
                <w:lang w:eastAsia="zh-CN"/>
              </w:rPr>
              <w:t>朝鲜民主主义人民共和国</w:t>
            </w:r>
          </w:p>
        </w:tc>
        <w:tc>
          <w:tcPr>
            <w:tcW w:w="1157" w:type="dxa"/>
            <w:tcBorders>
              <w:top w:val="nil"/>
              <w:left w:val="nil"/>
              <w:bottom w:val="single" w:sz="4" w:space="0" w:color="auto"/>
              <w:right w:val="single" w:sz="4" w:space="0" w:color="auto"/>
            </w:tcBorders>
            <w:shd w:val="clear" w:color="auto" w:fill="auto"/>
            <w:vAlign w:val="bottom"/>
            <w:hideMark/>
          </w:tcPr>
          <w:p w14:paraId="25FE6F3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0.005</w:t>
            </w:r>
          </w:p>
        </w:tc>
        <w:tc>
          <w:tcPr>
            <w:tcW w:w="2002" w:type="dxa"/>
            <w:tcBorders>
              <w:top w:val="nil"/>
              <w:left w:val="nil"/>
              <w:bottom w:val="single" w:sz="4" w:space="0" w:color="auto"/>
              <w:right w:val="single" w:sz="4" w:space="0" w:color="auto"/>
            </w:tcBorders>
            <w:shd w:val="clear" w:color="auto" w:fill="auto"/>
            <w:noWrap/>
            <w:vAlign w:val="bottom"/>
            <w:hideMark/>
          </w:tcPr>
          <w:p w14:paraId="2CFCE45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0.008</w:t>
            </w:r>
          </w:p>
        </w:tc>
        <w:tc>
          <w:tcPr>
            <w:tcW w:w="1350" w:type="dxa"/>
            <w:tcBorders>
              <w:top w:val="nil"/>
              <w:left w:val="nil"/>
              <w:bottom w:val="single" w:sz="4" w:space="0" w:color="auto"/>
              <w:right w:val="single" w:sz="4" w:space="0" w:color="auto"/>
            </w:tcBorders>
            <w:shd w:val="clear" w:color="auto" w:fill="auto"/>
            <w:noWrap/>
            <w:vAlign w:val="bottom"/>
            <w:hideMark/>
          </w:tcPr>
          <w:p w14:paraId="7CD0141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559FFC0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216</w:t>
            </w:r>
          </w:p>
        </w:tc>
        <w:tc>
          <w:tcPr>
            <w:tcW w:w="1260" w:type="dxa"/>
            <w:tcBorders>
              <w:top w:val="nil"/>
              <w:left w:val="nil"/>
              <w:bottom w:val="single" w:sz="4" w:space="0" w:color="auto"/>
              <w:right w:val="single" w:sz="4" w:space="0" w:color="auto"/>
            </w:tcBorders>
            <w:shd w:val="clear" w:color="auto" w:fill="auto"/>
            <w:noWrap/>
            <w:vAlign w:val="bottom"/>
            <w:hideMark/>
          </w:tcPr>
          <w:p w14:paraId="759405E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418</w:t>
            </w:r>
          </w:p>
        </w:tc>
      </w:tr>
      <w:tr w:rsidR="005371E3" w:rsidRPr="00C7493C" w14:paraId="6BB1191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2ABC44A" w14:textId="692CAB30" w:rsidR="005371E3" w:rsidRPr="00C7493C" w:rsidRDefault="005371E3" w:rsidP="005371E3">
            <w:pPr>
              <w:pStyle w:val="CBDTableNormal"/>
              <w:tabs>
                <w:tab w:val="clear" w:pos="567"/>
                <w:tab w:val="left" w:pos="178"/>
              </w:tabs>
              <w:spacing w:before="0" w:after="0"/>
              <w:ind w:left="144" w:hanging="144"/>
              <w:rPr>
                <w:rFonts w:eastAsia="Times New Roman"/>
                <w:szCs w:val="20"/>
                <w:lang w:eastAsia="en-CA"/>
              </w:rPr>
            </w:pPr>
            <w:r w:rsidRPr="00C7493C">
              <w:rPr>
                <w:rFonts w:eastAsia="Times New Roman"/>
                <w:szCs w:val="20"/>
              </w:rPr>
              <w:t>刚果</w:t>
            </w:r>
            <w:r w:rsidRPr="00C7493C">
              <w:rPr>
                <w:szCs w:val="20"/>
              </w:rPr>
              <w:t>民主</w:t>
            </w:r>
            <w:r w:rsidRPr="00C7493C">
              <w:rPr>
                <w:rFonts w:eastAsia="Times New Roman"/>
                <w:szCs w:val="20"/>
              </w:rPr>
              <w:t>共和国</w:t>
            </w:r>
          </w:p>
        </w:tc>
        <w:tc>
          <w:tcPr>
            <w:tcW w:w="1157" w:type="dxa"/>
            <w:tcBorders>
              <w:top w:val="nil"/>
              <w:left w:val="nil"/>
              <w:bottom w:val="single" w:sz="4" w:space="0" w:color="auto"/>
              <w:right w:val="single" w:sz="4" w:space="0" w:color="auto"/>
            </w:tcBorders>
            <w:shd w:val="clear" w:color="auto" w:fill="auto"/>
            <w:vAlign w:val="bottom"/>
            <w:hideMark/>
          </w:tcPr>
          <w:p w14:paraId="529621A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2002" w:type="dxa"/>
            <w:tcBorders>
              <w:top w:val="nil"/>
              <w:left w:val="nil"/>
              <w:bottom w:val="single" w:sz="4" w:space="0" w:color="auto"/>
              <w:right w:val="single" w:sz="4" w:space="0" w:color="auto"/>
            </w:tcBorders>
            <w:shd w:val="clear" w:color="auto" w:fill="auto"/>
            <w:noWrap/>
            <w:vAlign w:val="bottom"/>
            <w:hideMark/>
          </w:tcPr>
          <w:p w14:paraId="6495C42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6094019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290EA2E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318C3A9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052F2050"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41D27FC"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丹麦</w:t>
            </w:r>
          </w:p>
        </w:tc>
        <w:tc>
          <w:tcPr>
            <w:tcW w:w="1157" w:type="dxa"/>
            <w:tcBorders>
              <w:top w:val="nil"/>
              <w:left w:val="nil"/>
              <w:bottom w:val="single" w:sz="4" w:space="0" w:color="auto"/>
              <w:right w:val="single" w:sz="4" w:space="0" w:color="auto"/>
            </w:tcBorders>
            <w:shd w:val="clear" w:color="auto" w:fill="auto"/>
            <w:vAlign w:val="bottom"/>
            <w:hideMark/>
          </w:tcPr>
          <w:p w14:paraId="6D9395B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0.553</w:t>
            </w:r>
          </w:p>
        </w:tc>
        <w:tc>
          <w:tcPr>
            <w:tcW w:w="2002" w:type="dxa"/>
            <w:tcBorders>
              <w:top w:val="nil"/>
              <w:left w:val="nil"/>
              <w:bottom w:val="single" w:sz="4" w:space="0" w:color="auto"/>
              <w:right w:val="single" w:sz="4" w:space="0" w:color="auto"/>
            </w:tcBorders>
            <w:shd w:val="clear" w:color="auto" w:fill="auto"/>
            <w:noWrap/>
            <w:vAlign w:val="bottom"/>
            <w:hideMark/>
          </w:tcPr>
          <w:p w14:paraId="51E4270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0.878</w:t>
            </w:r>
          </w:p>
        </w:tc>
        <w:tc>
          <w:tcPr>
            <w:tcW w:w="1350" w:type="dxa"/>
            <w:tcBorders>
              <w:top w:val="nil"/>
              <w:left w:val="nil"/>
              <w:bottom w:val="single" w:sz="4" w:space="0" w:color="auto"/>
              <w:right w:val="single" w:sz="4" w:space="0" w:color="auto"/>
            </w:tcBorders>
            <w:shd w:val="clear" w:color="auto" w:fill="auto"/>
            <w:noWrap/>
            <w:vAlign w:val="bottom"/>
            <w:hideMark/>
          </w:tcPr>
          <w:p w14:paraId="38BB5BA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22 326</w:t>
            </w:r>
          </w:p>
        </w:tc>
        <w:tc>
          <w:tcPr>
            <w:tcW w:w="1260" w:type="dxa"/>
            <w:tcBorders>
              <w:top w:val="nil"/>
              <w:left w:val="nil"/>
              <w:bottom w:val="single" w:sz="4" w:space="0" w:color="auto"/>
              <w:right w:val="single" w:sz="4" w:space="0" w:color="auto"/>
            </w:tcBorders>
            <w:shd w:val="clear" w:color="auto" w:fill="auto"/>
            <w:noWrap/>
            <w:vAlign w:val="bottom"/>
            <w:hideMark/>
          </w:tcPr>
          <w:p w14:paraId="06B8743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23 853</w:t>
            </w:r>
          </w:p>
        </w:tc>
        <w:tc>
          <w:tcPr>
            <w:tcW w:w="1260" w:type="dxa"/>
            <w:tcBorders>
              <w:top w:val="nil"/>
              <w:left w:val="nil"/>
              <w:bottom w:val="single" w:sz="4" w:space="0" w:color="auto"/>
              <w:right w:val="single" w:sz="4" w:space="0" w:color="auto"/>
            </w:tcBorders>
            <w:shd w:val="clear" w:color="auto" w:fill="auto"/>
            <w:noWrap/>
            <w:vAlign w:val="bottom"/>
            <w:hideMark/>
          </w:tcPr>
          <w:p w14:paraId="6D4EDAD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46 179</w:t>
            </w:r>
          </w:p>
        </w:tc>
      </w:tr>
      <w:tr w:rsidR="005371E3" w:rsidRPr="00C7493C" w14:paraId="290AB3D8"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BF7503C"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吉布提</w:t>
            </w:r>
          </w:p>
        </w:tc>
        <w:tc>
          <w:tcPr>
            <w:tcW w:w="1157" w:type="dxa"/>
            <w:tcBorders>
              <w:top w:val="nil"/>
              <w:left w:val="nil"/>
              <w:bottom w:val="single" w:sz="4" w:space="0" w:color="auto"/>
              <w:right w:val="single" w:sz="4" w:space="0" w:color="auto"/>
            </w:tcBorders>
            <w:shd w:val="clear" w:color="auto" w:fill="auto"/>
            <w:vAlign w:val="bottom"/>
            <w:hideMark/>
          </w:tcPr>
          <w:p w14:paraId="59CE105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515503D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45801D3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EEE0BA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6D42718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2196494F"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AA230ED"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多米尼加共和国</w:t>
            </w:r>
          </w:p>
        </w:tc>
        <w:tc>
          <w:tcPr>
            <w:tcW w:w="1157" w:type="dxa"/>
            <w:tcBorders>
              <w:top w:val="nil"/>
              <w:left w:val="nil"/>
              <w:bottom w:val="single" w:sz="4" w:space="0" w:color="auto"/>
              <w:right w:val="single" w:sz="4" w:space="0" w:color="auto"/>
            </w:tcBorders>
            <w:shd w:val="clear" w:color="auto" w:fill="auto"/>
            <w:vAlign w:val="bottom"/>
            <w:hideMark/>
          </w:tcPr>
          <w:p w14:paraId="5B3BA43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0.067</w:t>
            </w:r>
          </w:p>
        </w:tc>
        <w:tc>
          <w:tcPr>
            <w:tcW w:w="2002" w:type="dxa"/>
            <w:tcBorders>
              <w:top w:val="nil"/>
              <w:left w:val="nil"/>
              <w:bottom w:val="single" w:sz="4" w:space="0" w:color="auto"/>
              <w:right w:val="single" w:sz="4" w:space="0" w:color="auto"/>
            </w:tcBorders>
            <w:shd w:val="clear" w:color="auto" w:fill="auto"/>
            <w:noWrap/>
            <w:vAlign w:val="bottom"/>
            <w:hideMark/>
          </w:tcPr>
          <w:p w14:paraId="1A1729E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0.106</w:t>
            </w:r>
          </w:p>
        </w:tc>
        <w:tc>
          <w:tcPr>
            <w:tcW w:w="1350" w:type="dxa"/>
            <w:tcBorders>
              <w:top w:val="nil"/>
              <w:left w:val="nil"/>
              <w:bottom w:val="single" w:sz="4" w:space="0" w:color="auto"/>
              <w:right w:val="single" w:sz="4" w:space="0" w:color="auto"/>
            </w:tcBorders>
            <w:shd w:val="clear" w:color="auto" w:fill="auto"/>
            <w:noWrap/>
            <w:vAlign w:val="bottom"/>
            <w:hideMark/>
          </w:tcPr>
          <w:p w14:paraId="05AF093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2 705</w:t>
            </w:r>
          </w:p>
        </w:tc>
        <w:tc>
          <w:tcPr>
            <w:tcW w:w="1260" w:type="dxa"/>
            <w:tcBorders>
              <w:top w:val="nil"/>
              <w:left w:val="nil"/>
              <w:bottom w:val="single" w:sz="4" w:space="0" w:color="auto"/>
              <w:right w:val="single" w:sz="4" w:space="0" w:color="auto"/>
            </w:tcBorders>
            <w:shd w:val="clear" w:color="auto" w:fill="auto"/>
            <w:noWrap/>
            <w:vAlign w:val="bottom"/>
            <w:hideMark/>
          </w:tcPr>
          <w:p w14:paraId="2701405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2 890</w:t>
            </w:r>
          </w:p>
        </w:tc>
        <w:tc>
          <w:tcPr>
            <w:tcW w:w="1260" w:type="dxa"/>
            <w:tcBorders>
              <w:top w:val="nil"/>
              <w:left w:val="nil"/>
              <w:bottom w:val="single" w:sz="4" w:space="0" w:color="auto"/>
              <w:right w:val="single" w:sz="4" w:space="0" w:color="auto"/>
            </w:tcBorders>
            <w:shd w:val="clear" w:color="auto" w:fill="auto"/>
            <w:noWrap/>
            <w:vAlign w:val="bottom"/>
            <w:hideMark/>
          </w:tcPr>
          <w:p w14:paraId="760E671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5 595</w:t>
            </w:r>
          </w:p>
        </w:tc>
      </w:tr>
      <w:tr w:rsidR="005371E3" w:rsidRPr="00C7493C" w14:paraId="263F7296"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D870EB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厄瓜多尔</w:t>
            </w:r>
          </w:p>
        </w:tc>
        <w:tc>
          <w:tcPr>
            <w:tcW w:w="1157" w:type="dxa"/>
            <w:tcBorders>
              <w:top w:val="nil"/>
              <w:left w:val="nil"/>
              <w:bottom w:val="single" w:sz="4" w:space="0" w:color="auto"/>
              <w:right w:val="single" w:sz="4" w:space="0" w:color="auto"/>
            </w:tcBorders>
            <w:shd w:val="clear" w:color="auto" w:fill="auto"/>
            <w:vAlign w:val="bottom"/>
            <w:hideMark/>
          </w:tcPr>
          <w:p w14:paraId="614CC3C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0.077</w:t>
            </w:r>
          </w:p>
        </w:tc>
        <w:tc>
          <w:tcPr>
            <w:tcW w:w="2002" w:type="dxa"/>
            <w:tcBorders>
              <w:top w:val="nil"/>
              <w:left w:val="nil"/>
              <w:bottom w:val="single" w:sz="4" w:space="0" w:color="auto"/>
              <w:right w:val="single" w:sz="4" w:space="0" w:color="auto"/>
            </w:tcBorders>
            <w:shd w:val="clear" w:color="auto" w:fill="auto"/>
            <w:noWrap/>
            <w:vAlign w:val="bottom"/>
            <w:hideMark/>
          </w:tcPr>
          <w:p w14:paraId="590034D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0.122</w:t>
            </w:r>
          </w:p>
        </w:tc>
        <w:tc>
          <w:tcPr>
            <w:tcW w:w="1350" w:type="dxa"/>
            <w:tcBorders>
              <w:top w:val="nil"/>
              <w:left w:val="nil"/>
              <w:bottom w:val="single" w:sz="4" w:space="0" w:color="auto"/>
              <w:right w:val="single" w:sz="4" w:space="0" w:color="auto"/>
            </w:tcBorders>
            <w:shd w:val="clear" w:color="auto" w:fill="auto"/>
            <w:noWrap/>
            <w:vAlign w:val="bottom"/>
            <w:hideMark/>
          </w:tcPr>
          <w:p w14:paraId="77F8CE4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3 109</w:t>
            </w:r>
          </w:p>
        </w:tc>
        <w:tc>
          <w:tcPr>
            <w:tcW w:w="1260" w:type="dxa"/>
            <w:tcBorders>
              <w:top w:val="nil"/>
              <w:left w:val="nil"/>
              <w:bottom w:val="single" w:sz="4" w:space="0" w:color="auto"/>
              <w:right w:val="single" w:sz="4" w:space="0" w:color="auto"/>
            </w:tcBorders>
            <w:shd w:val="clear" w:color="auto" w:fill="auto"/>
            <w:noWrap/>
            <w:vAlign w:val="bottom"/>
            <w:hideMark/>
          </w:tcPr>
          <w:p w14:paraId="1F0DC13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3 321</w:t>
            </w:r>
          </w:p>
        </w:tc>
        <w:tc>
          <w:tcPr>
            <w:tcW w:w="1260" w:type="dxa"/>
            <w:tcBorders>
              <w:top w:val="nil"/>
              <w:left w:val="nil"/>
              <w:bottom w:val="single" w:sz="4" w:space="0" w:color="auto"/>
              <w:right w:val="single" w:sz="4" w:space="0" w:color="auto"/>
            </w:tcBorders>
            <w:shd w:val="clear" w:color="auto" w:fill="auto"/>
            <w:noWrap/>
            <w:vAlign w:val="bottom"/>
            <w:hideMark/>
          </w:tcPr>
          <w:p w14:paraId="6DBA7C4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6 430</w:t>
            </w:r>
          </w:p>
        </w:tc>
      </w:tr>
      <w:tr w:rsidR="005371E3" w:rsidRPr="00C7493C" w14:paraId="2F2B365D"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B1BAB72"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埃及</w:t>
            </w:r>
          </w:p>
        </w:tc>
        <w:tc>
          <w:tcPr>
            <w:tcW w:w="1157" w:type="dxa"/>
            <w:tcBorders>
              <w:top w:val="nil"/>
              <w:left w:val="nil"/>
              <w:bottom w:val="single" w:sz="4" w:space="0" w:color="auto"/>
              <w:right w:val="single" w:sz="4" w:space="0" w:color="auto"/>
            </w:tcBorders>
            <w:shd w:val="clear" w:color="auto" w:fill="auto"/>
            <w:vAlign w:val="bottom"/>
            <w:hideMark/>
          </w:tcPr>
          <w:p w14:paraId="1F8D352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0.139</w:t>
            </w:r>
          </w:p>
        </w:tc>
        <w:tc>
          <w:tcPr>
            <w:tcW w:w="2002" w:type="dxa"/>
            <w:tcBorders>
              <w:top w:val="nil"/>
              <w:left w:val="nil"/>
              <w:bottom w:val="single" w:sz="4" w:space="0" w:color="auto"/>
              <w:right w:val="single" w:sz="4" w:space="0" w:color="auto"/>
            </w:tcBorders>
            <w:shd w:val="clear" w:color="auto" w:fill="auto"/>
            <w:noWrap/>
            <w:vAlign w:val="bottom"/>
            <w:hideMark/>
          </w:tcPr>
          <w:p w14:paraId="073C825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0.221</w:t>
            </w:r>
          </w:p>
        </w:tc>
        <w:tc>
          <w:tcPr>
            <w:tcW w:w="1350" w:type="dxa"/>
            <w:tcBorders>
              <w:top w:val="nil"/>
              <w:left w:val="nil"/>
              <w:bottom w:val="single" w:sz="4" w:space="0" w:color="auto"/>
              <w:right w:val="single" w:sz="4" w:space="0" w:color="auto"/>
            </w:tcBorders>
            <w:shd w:val="clear" w:color="auto" w:fill="auto"/>
            <w:noWrap/>
            <w:vAlign w:val="bottom"/>
            <w:hideMark/>
          </w:tcPr>
          <w:p w14:paraId="376027E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5 612</w:t>
            </w:r>
          </w:p>
        </w:tc>
        <w:tc>
          <w:tcPr>
            <w:tcW w:w="1260" w:type="dxa"/>
            <w:tcBorders>
              <w:top w:val="nil"/>
              <w:left w:val="nil"/>
              <w:bottom w:val="single" w:sz="4" w:space="0" w:color="auto"/>
              <w:right w:val="single" w:sz="4" w:space="0" w:color="auto"/>
            </w:tcBorders>
            <w:shd w:val="clear" w:color="auto" w:fill="auto"/>
            <w:noWrap/>
            <w:vAlign w:val="bottom"/>
            <w:hideMark/>
          </w:tcPr>
          <w:p w14:paraId="7EE7B7E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5 996</w:t>
            </w:r>
          </w:p>
        </w:tc>
        <w:tc>
          <w:tcPr>
            <w:tcW w:w="1260" w:type="dxa"/>
            <w:tcBorders>
              <w:top w:val="nil"/>
              <w:left w:val="nil"/>
              <w:bottom w:val="single" w:sz="4" w:space="0" w:color="auto"/>
              <w:right w:val="single" w:sz="4" w:space="0" w:color="auto"/>
            </w:tcBorders>
            <w:shd w:val="clear" w:color="auto" w:fill="auto"/>
            <w:noWrap/>
            <w:vAlign w:val="bottom"/>
            <w:hideMark/>
          </w:tcPr>
          <w:p w14:paraId="1A8659A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11 607</w:t>
            </w:r>
          </w:p>
        </w:tc>
      </w:tr>
      <w:tr w:rsidR="005371E3" w:rsidRPr="00C7493C" w14:paraId="6FD149DA"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7D15292"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赤道几内亚</w:t>
            </w:r>
          </w:p>
        </w:tc>
        <w:tc>
          <w:tcPr>
            <w:tcW w:w="1157" w:type="dxa"/>
            <w:tcBorders>
              <w:top w:val="nil"/>
              <w:left w:val="nil"/>
              <w:bottom w:val="single" w:sz="4" w:space="0" w:color="auto"/>
              <w:right w:val="single" w:sz="4" w:space="0" w:color="auto"/>
            </w:tcBorders>
            <w:shd w:val="clear" w:color="auto" w:fill="auto"/>
            <w:vAlign w:val="bottom"/>
            <w:hideMark/>
          </w:tcPr>
          <w:p w14:paraId="24597B2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0.012</w:t>
            </w:r>
          </w:p>
        </w:tc>
        <w:tc>
          <w:tcPr>
            <w:tcW w:w="2002" w:type="dxa"/>
            <w:tcBorders>
              <w:top w:val="nil"/>
              <w:left w:val="nil"/>
              <w:bottom w:val="single" w:sz="4" w:space="0" w:color="auto"/>
              <w:right w:val="single" w:sz="4" w:space="0" w:color="auto"/>
            </w:tcBorders>
            <w:shd w:val="clear" w:color="auto" w:fill="auto"/>
            <w:noWrap/>
            <w:vAlign w:val="bottom"/>
            <w:hideMark/>
          </w:tcPr>
          <w:p w14:paraId="17D5CE3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0.019</w:t>
            </w:r>
          </w:p>
        </w:tc>
        <w:tc>
          <w:tcPr>
            <w:tcW w:w="1350" w:type="dxa"/>
            <w:tcBorders>
              <w:top w:val="nil"/>
              <w:left w:val="nil"/>
              <w:bottom w:val="single" w:sz="4" w:space="0" w:color="auto"/>
              <w:right w:val="single" w:sz="4" w:space="0" w:color="auto"/>
            </w:tcBorders>
            <w:shd w:val="clear" w:color="auto" w:fill="auto"/>
            <w:noWrap/>
            <w:vAlign w:val="bottom"/>
            <w:hideMark/>
          </w:tcPr>
          <w:p w14:paraId="005538C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484</w:t>
            </w:r>
          </w:p>
        </w:tc>
        <w:tc>
          <w:tcPr>
            <w:tcW w:w="1260" w:type="dxa"/>
            <w:tcBorders>
              <w:top w:val="nil"/>
              <w:left w:val="nil"/>
              <w:bottom w:val="single" w:sz="4" w:space="0" w:color="auto"/>
              <w:right w:val="single" w:sz="4" w:space="0" w:color="auto"/>
            </w:tcBorders>
            <w:shd w:val="clear" w:color="auto" w:fill="auto"/>
            <w:noWrap/>
            <w:vAlign w:val="bottom"/>
            <w:hideMark/>
          </w:tcPr>
          <w:p w14:paraId="606EE1A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518</w:t>
            </w:r>
          </w:p>
        </w:tc>
        <w:tc>
          <w:tcPr>
            <w:tcW w:w="1260" w:type="dxa"/>
            <w:tcBorders>
              <w:top w:val="nil"/>
              <w:left w:val="nil"/>
              <w:bottom w:val="single" w:sz="4" w:space="0" w:color="auto"/>
              <w:right w:val="single" w:sz="4" w:space="0" w:color="auto"/>
            </w:tcBorders>
            <w:shd w:val="clear" w:color="auto" w:fill="auto"/>
            <w:noWrap/>
            <w:vAlign w:val="bottom"/>
            <w:hideMark/>
          </w:tcPr>
          <w:p w14:paraId="18D2F36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1 002</w:t>
            </w:r>
          </w:p>
        </w:tc>
      </w:tr>
      <w:tr w:rsidR="005371E3" w:rsidRPr="00C7493C" w14:paraId="24A2CE41"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B0B254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厄立特里亚</w:t>
            </w:r>
          </w:p>
        </w:tc>
        <w:tc>
          <w:tcPr>
            <w:tcW w:w="1157" w:type="dxa"/>
            <w:tcBorders>
              <w:top w:val="nil"/>
              <w:left w:val="nil"/>
              <w:bottom w:val="single" w:sz="4" w:space="0" w:color="auto"/>
              <w:right w:val="single" w:sz="4" w:space="0" w:color="auto"/>
            </w:tcBorders>
            <w:shd w:val="clear" w:color="auto" w:fill="auto"/>
            <w:vAlign w:val="bottom"/>
            <w:hideMark/>
          </w:tcPr>
          <w:p w14:paraId="05A31DF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5DC0830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3D6EE97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2FFA99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0518D4A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0F342601"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4CF6750"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爱沙尼亚</w:t>
            </w:r>
          </w:p>
        </w:tc>
        <w:tc>
          <w:tcPr>
            <w:tcW w:w="1157" w:type="dxa"/>
            <w:tcBorders>
              <w:top w:val="nil"/>
              <w:left w:val="nil"/>
              <w:bottom w:val="single" w:sz="4" w:space="0" w:color="auto"/>
              <w:right w:val="single" w:sz="4" w:space="0" w:color="auto"/>
            </w:tcBorders>
            <w:shd w:val="clear" w:color="auto" w:fill="auto"/>
            <w:vAlign w:val="bottom"/>
            <w:hideMark/>
          </w:tcPr>
          <w:p w14:paraId="73BB176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0.044</w:t>
            </w:r>
          </w:p>
        </w:tc>
        <w:tc>
          <w:tcPr>
            <w:tcW w:w="2002" w:type="dxa"/>
            <w:tcBorders>
              <w:top w:val="nil"/>
              <w:left w:val="nil"/>
              <w:bottom w:val="single" w:sz="4" w:space="0" w:color="auto"/>
              <w:right w:val="single" w:sz="4" w:space="0" w:color="auto"/>
            </w:tcBorders>
            <w:shd w:val="clear" w:color="auto" w:fill="auto"/>
            <w:noWrap/>
            <w:vAlign w:val="bottom"/>
            <w:hideMark/>
          </w:tcPr>
          <w:p w14:paraId="6B7E35E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0.070</w:t>
            </w:r>
          </w:p>
        </w:tc>
        <w:tc>
          <w:tcPr>
            <w:tcW w:w="1350" w:type="dxa"/>
            <w:tcBorders>
              <w:top w:val="nil"/>
              <w:left w:val="nil"/>
              <w:bottom w:val="single" w:sz="4" w:space="0" w:color="auto"/>
              <w:right w:val="single" w:sz="4" w:space="0" w:color="auto"/>
            </w:tcBorders>
            <w:shd w:val="clear" w:color="auto" w:fill="auto"/>
            <w:noWrap/>
            <w:vAlign w:val="bottom"/>
            <w:hideMark/>
          </w:tcPr>
          <w:p w14:paraId="63E74E5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1 776</w:t>
            </w:r>
          </w:p>
        </w:tc>
        <w:tc>
          <w:tcPr>
            <w:tcW w:w="1260" w:type="dxa"/>
            <w:tcBorders>
              <w:top w:val="nil"/>
              <w:left w:val="nil"/>
              <w:bottom w:val="single" w:sz="4" w:space="0" w:color="auto"/>
              <w:right w:val="single" w:sz="4" w:space="0" w:color="auto"/>
            </w:tcBorders>
            <w:shd w:val="clear" w:color="auto" w:fill="auto"/>
            <w:noWrap/>
            <w:vAlign w:val="bottom"/>
            <w:hideMark/>
          </w:tcPr>
          <w:p w14:paraId="3BB43A1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1 898</w:t>
            </w:r>
          </w:p>
        </w:tc>
        <w:tc>
          <w:tcPr>
            <w:tcW w:w="1260" w:type="dxa"/>
            <w:tcBorders>
              <w:top w:val="nil"/>
              <w:left w:val="nil"/>
              <w:bottom w:val="single" w:sz="4" w:space="0" w:color="auto"/>
              <w:right w:val="single" w:sz="4" w:space="0" w:color="auto"/>
            </w:tcBorders>
            <w:shd w:val="clear" w:color="auto" w:fill="auto"/>
            <w:noWrap/>
            <w:vAlign w:val="bottom"/>
            <w:hideMark/>
          </w:tcPr>
          <w:p w14:paraId="0C2554D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3 674</w:t>
            </w:r>
          </w:p>
        </w:tc>
      </w:tr>
      <w:tr w:rsidR="005371E3" w:rsidRPr="00C7493C" w14:paraId="010AFD25"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EA2B7CC"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斯威士兰</w:t>
            </w:r>
          </w:p>
        </w:tc>
        <w:tc>
          <w:tcPr>
            <w:tcW w:w="1157" w:type="dxa"/>
            <w:tcBorders>
              <w:top w:val="nil"/>
              <w:left w:val="nil"/>
              <w:bottom w:val="single" w:sz="4" w:space="0" w:color="auto"/>
              <w:right w:val="single" w:sz="4" w:space="0" w:color="auto"/>
            </w:tcBorders>
            <w:shd w:val="clear" w:color="auto" w:fill="auto"/>
            <w:vAlign w:val="bottom"/>
            <w:hideMark/>
          </w:tcPr>
          <w:p w14:paraId="2371F93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2002" w:type="dxa"/>
            <w:tcBorders>
              <w:top w:val="nil"/>
              <w:left w:val="nil"/>
              <w:bottom w:val="single" w:sz="4" w:space="0" w:color="auto"/>
              <w:right w:val="single" w:sz="4" w:space="0" w:color="auto"/>
            </w:tcBorders>
            <w:shd w:val="clear" w:color="auto" w:fill="auto"/>
            <w:noWrap/>
            <w:vAlign w:val="bottom"/>
            <w:hideMark/>
          </w:tcPr>
          <w:p w14:paraId="66732A6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1350" w:type="dxa"/>
            <w:tcBorders>
              <w:top w:val="nil"/>
              <w:left w:val="nil"/>
              <w:bottom w:val="single" w:sz="4" w:space="0" w:color="auto"/>
              <w:right w:val="single" w:sz="4" w:space="0" w:color="auto"/>
            </w:tcBorders>
            <w:shd w:val="clear" w:color="auto" w:fill="auto"/>
            <w:noWrap/>
            <w:vAlign w:val="bottom"/>
            <w:hideMark/>
          </w:tcPr>
          <w:p w14:paraId="6B2E35F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81</w:t>
            </w:r>
          </w:p>
        </w:tc>
        <w:tc>
          <w:tcPr>
            <w:tcW w:w="1260" w:type="dxa"/>
            <w:tcBorders>
              <w:top w:val="nil"/>
              <w:left w:val="nil"/>
              <w:bottom w:val="single" w:sz="4" w:space="0" w:color="auto"/>
              <w:right w:val="single" w:sz="4" w:space="0" w:color="auto"/>
            </w:tcBorders>
            <w:shd w:val="clear" w:color="auto" w:fill="auto"/>
            <w:noWrap/>
            <w:vAlign w:val="bottom"/>
            <w:hideMark/>
          </w:tcPr>
          <w:p w14:paraId="66DA07D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86</w:t>
            </w:r>
          </w:p>
        </w:tc>
        <w:tc>
          <w:tcPr>
            <w:tcW w:w="1260" w:type="dxa"/>
            <w:tcBorders>
              <w:top w:val="nil"/>
              <w:left w:val="nil"/>
              <w:bottom w:val="single" w:sz="4" w:space="0" w:color="auto"/>
              <w:right w:val="single" w:sz="4" w:space="0" w:color="auto"/>
            </w:tcBorders>
            <w:shd w:val="clear" w:color="auto" w:fill="auto"/>
            <w:noWrap/>
            <w:vAlign w:val="bottom"/>
            <w:hideMark/>
          </w:tcPr>
          <w:p w14:paraId="556AE61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167</w:t>
            </w:r>
          </w:p>
        </w:tc>
      </w:tr>
      <w:tr w:rsidR="005371E3" w:rsidRPr="00C7493C" w14:paraId="56EFB129"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D9E2BA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lastRenderedPageBreak/>
              <w:t>埃塞俄比亚</w:t>
            </w:r>
          </w:p>
        </w:tc>
        <w:tc>
          <w:tcPr>
            <w:tcW w:w="1157" w:type="dxa"/>
            <w:tcBorders>
              <w:top w:val="nil"/>
              <w:left w:val="nil"/>
              <w:bottom w:val="single" w:sz="4" w:space="0" w:color="auto"/>
              <w:right w:val="single" w:sz="4" w:space="0" w:color="auto"/>
            </w:tcBorders>
            <w:shd w:val="clear" w:color="auto" w:fill="auto"/>
            <w:vAlign w:val="bottom"/>
            <w:hideMark/>
          </w:tcPr>
          <w:p w14:paraId="57FDED9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2002" w:type="dxa"/>
            <w:tcBorders>
              <w:top w:val="nil"/>
              <w:left w:val="nil"/>
              <w:bottom w:val="single" w:sz="4" w:space="0" w:color="auto"/>
              <w:right w:val="single" w:sz="4" w:space="0" w:color="auto"/>
            </w:tcBorders>
            <w:shd w:val="clear" w:color="auto" w:fill="auto"/>
            <w:noWrap/>
            <w:vAlign w:val="bottom"/>
            <w:hideMark/>
          </w:tcPr>
          <w:p w14:paraId="43901D6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0AC5818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5606712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502FDAF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4A4E2717"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46C48A9" w14:textId="78A76D1C"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欧</w:t>
            </w:r>
            <w:r w:rsidR="006A28DA" w:rsidRPr="00C7493C">
              <w:rPr>
                <w:rFonts w:ascii="SimSun" w:hAnsi="SimSun" w:cs="SimSun" w:hint="eastAsia"/>
                <w:sz w:val="20"/>
                <w:szCs w:val="20"/>
                <w:lang w:eastAsia="zh-CN"/>
              </w:rPr>
              <w:t>洲联</w:t>
            </w:r>
            <w:r w:rsidRPr="00C7493C">
              <w:rPr>
                <w:rFonts w:eastAsia="Times New Roman"/>
                <w:sz w:val="20"/>
                <w:szCs w:val="20"/>
              </w:rPr>
              <w:t>盟</w:t>
            </w:r>
          </w:p>
        </w:tc>
        <w:tc>
          <w:tcPr>
            <w:tcW w:w="1157" w:type="dxa"/>
            <w:tcBorders>
              <w:top w:val="nil"/>
              <w:left w:val="nil"/>
              <w:bottom w:val="single" w:sz="4" w:space="0" w:color="auto"/>
              <w:right w:val="single" w:sz="4" w:space="0" w:color="auto"/>
            </w:tcBorders>
            <w:shd w:val="clear" w:color="auto" w:fill="auto"/>
            <w:vAlign w:val="bottom"/>
            <w:hideMark/>
          </w:tcPr>
          <w:p w14:paraId="092C624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w:t>
            </w:r>
          </w:p>
        </w:tc>
        <w:tc>
          <w:tcPr>
            <w:tcW w:w="2002" w:type="dxa"/>
            <w:tcBorders>
              <w:top w:val="nil"/>
              <w:left w:val="nil"/>
              <w:bottom w:val="single" w:sz="4" w:space="0" w:color="auto"/>
              <w:right w:val="single" w:sz="4" w:space="0" w:color="auto"/>
            </w:tcBorders>
            <w:shd w:val="clear" w:color="auto" w:fill="auto"/>
            <w:noWrap/>
            <w:vAlign w:val="bottom"/>
            <w:hideMark/>
          </w:tcPr>
          <w:p w14:paraId="06C2D9F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2.500</w:t>
            </w:r>
          </w:p>
        </w:tc>
        <w:tc>
          <w:tcPr>
            <w:tcW w:w="1350" w:type="dxa"/>
            <w:tcBorders>
              <w:top w:val="nil"/>
              <w:left w:val="nil"/>
              <w:bottom w:val="single" w:sz="4" w:space="0" w:color="auto"/>
              <w:right w:val="single" w:sz="4" w:space="0" w:color="auto"/>
            </w:tcBorders>
            <w:shd w:val="clear" w:color="auto" w:fill="auto"/>
            <w:noWrap/>
            <w:vAlign w:val="bottom"/>
            <w:hideMark/>
          </w:tcPr>
          <w:p w14:paraId="7C30BDF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63 549</w:t>
            </w:r>
          </w:p>
        </w:tc>
        <w:tc>
          <w:tcPr>
            <w:tcW w:w="1260" w:type="dxa"/>
            <w:tcBorders>
              <w:top w:val="nil"/>
              <w:left w:val="nil"/>
              <w:bottom w:val="single" w:sz="4" w:space="0" w:color="auto"/>
              <w:right w:val="single" w:sz="4" w:space="0" w:color="auto"/>
            </w:tcBorders>
            <w:shd w:val="clear" w:color="auto" w:fill="auto"/>
            <w:noWrap/>
            <w:vAlign w:val="bottom"/>
            <w:hideMark/>
          </w:tcPr>
          <w:p w14:paraId="74F4490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67 898</w:t>
            </w:r>
          </w:p>
        </w:tc>
        <w:tc>
          <w:tcPr>
            <w:tcW w:w="1260" w:type="dxa"/>
            <w:tcBorders>
              <w:top w:val="nil"/>
              <w:left w:val="nil"/>
              <w:bottom w:val="single" w:sz="4" w:space="0" w:color="auto"/>
              <w:right w:val="single" w:sz="4" w:space="0" w:color="auto"/>
            </w:tcBorders>
            <w:shd w:val="clear" w:color="auto" w:fill="auto"/>
            <w:noWrap/>
            <w:vAlign w:val="bottom"/>
            <w:hideMark/>
          </w:tcPr>
          <w:p w14:paraId="5AA36B0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131 447</w:t>
            </w:r>
          </w:p>
        </w:tc>
      </w:tr>
      <w:tr w:rsidR="005371E3" w:rsidRPr="00C7493C" w14:paraId="2D13702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33E69A2"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斐济</w:t>
            </w:r>
          </w:p>
        </w:tc>
        <w:tc>
          <w:tcPr>
            <w:tcW w:w="1157" w:type="dxa"/>
            <w:tcBorders>
              <w:top w:val="nil"/>
              <w:left w:val="nil"/>
              <w:bottom w:val="single" w:sz="4" w:space="0" w:color="auto"/>
              <w:right w:val="single" w:sz="4" w:space="0" w:color="auto"/>
            </w:tcBorders>
            <w:shd w:val="clear" w:color="auto" w:fill="auto"/>
            <w:vAlign w:val="bottom"/>
            <w:hideMark/>
          </w:tcPr>
          <w:p w14:paraId="7C67423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0.004</w:t>
            </w:r>
          </w:p>
        </w:tc>
        <w:tc>
          <w:tcPr>
            <w:tcW w:w="2002" w:type="dxa"/>
            <w:tcBorders>
              <w:top w:val="nil"/>
              <w:left w:val="nil"/>
              <w:bottom w:val="single" w:sz="4" w:space="0" w:color="auto"/>
              <w:right w:val="single" w:sz="4" w:space="0" w:color="auto"/>
            </w:tcBorders>
            <w:shd w:val="clear" w:color="auto" w:fill="auto"/>
            <w:noWrap/>
            <w:vAlign w:val="bottom"/>
            <w:hideMark/>
          </w:tcPr>
          <w:p w14:paraId="20652EE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0.006</w:t>
            </w:r>
          </w:p>
        </w:tc>
        <w:tc>
          <w:tcPr>
            <w:tcW w:w="1350" w:type="dxa"/>
            <w:tcBorders>
              <w:top w:val="nil"/>
              <w:left w:val="nil"/>
              <w:bottom w:val="single" w:sz="4" w:space="0" w:color="auto"/>
              <w:right w:val="single" w:sz="4" w:space="0" w:color="auto"/>
            </w:tcBorders>
            <w:shd w:val="clear" w:color="auto" w:fill="auto"/>
            <w:noWrap/>
            <w:vAlign w:val="bottom"/>
            <w:hideMark/>
          </w:tcPr>
          <w:p w14:paraId="64C5EAE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17D076B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173</w:t>
            </w:r>
          </w:p>
        </w:tc>
        <w:tc>
          <w:tcPr>
            <w:tcW w:w="1260" w:type="dxa"/>
            <w:tcBorders>
              <w:top w:val="nil"/>
              <w:left w:val="nil"/>
              <w:bottom w:val="single" w:sz="4" w:space="0" w:color="auto"/>
              <w:right w:val="single" w:sz="4" w:space="0" w:color="auto"/>
            </w:tcBorders>
            <w:shd w:val="clear" w:color="auto" w:fill="auto"/>
            <w:noWrap/>
            <w:vAlign w:val="bottom"/>
            <w:hideMark/>
          </w:tcPr>
          <w:p w14:paraId="3367B83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334</w:t>
            </w:r>
          </w:p>
        </w:tc>
      </w:tr>
      <w:tr w:rsidR="005371E3" w:rsidRPr="00C7493C" w14:paraId="3366A0C8"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DC31F6D"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芬兰</w:t>
            </w:r>
          </w:p>
        </w:tc>
        <w:tc>
          <w:tcPr>
            <w:tcW w:w="1157" w:type="dxa"/>
            <w:tcBorders>
              <w:top w:val="nil"/>
              <w:left w:val="nil"/>
              <w:bottom w:val="single" w:sz="4" w:space="0" w:color="auto"/>
              <w:right w:val="single" w:sz="4" w:space="0" w:color="auto"/>
            </w:tcBorders>
            <w:shd w:val="clear" w:color="auto" w:fill="auto"/>
            <w:vAlign w:val="bottom"/>
            <w:hideMark/>
          </w:tcPr>
          <w:p w14:paraId="2199717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0.417</w:t>
            </w:r>
          </w:p>
        </w:tc>
        <w:tc>
          <w:tcPr>
            <w:tcW w:w="2002" w:type="dxa"/>
            <w:tcBorders>
              <w:top w:val="nil"/>
              <w:left w:val="nil"/>
              <w:bottom w:val="single" w:sz="4" w:space="0" w:color="auto"/>
              <w:right w:val="single" w:sz="4" w:space="0" w:color="auto"/>
            </w:tcBorders>
            <w:shd w:val="clear" w:color="auto" w:fill="auto"/>
            <w:noWrap/>
            <w:vAlign w:val="bottom"/>
            <w:hideMark/>
          </w:tcPr>
          <w:p w14:paraId="16A2A60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0.662</w:t>
            </w:r>
          </w:p>
        </w:tc>
        <w:tc>
          <w:tcPr>
            <w:tcW w:w="1350" w:type="dxa"/>
            <w:tcBorders>
              <w:top w:val="nil"/>
              <w:left w:val="nil"/>
              <w:bottom w:val="single" w:sz="4" w:space="0" w:color="auto"/>
              <w:right w:val="single" w:sz="4" w:space="0" w:color="auto"/>
            </w:tcBorders>
            <w:shd w:val="clear" w:color="auto" w:fill="auto"/>
            <w:noWrap/>
            <w:vAlign w:val="bottom"/>
            <w:hideMark/>
          </w:tcPr>
          <w:p w14:paraId="78C8B63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16 835</w:t>
            </w:r>
          </w:p>
        </w:tc>
        <w:tc>
          <w:tcPr>
            <w:tcW w:w="1260" w:type="dxa"/>
            <w:tcBorders>
              <w:top w:val="nil"/>
              <w:left w:val="nil"/>
              <w:bottom w:val="single" w:sz="4" w:space="0" w:color="auto"/>
              <w:right w:val="single" w:sz="4" w:space="0" w:color="auto"/>
            </w:tcBorders>
            <w:shd w:val="clear" w:color="auto" w:fill="auto"/>
            <w:noWrap/>
            <w:vAlign w:val="bottom"/>
            <w:hideMark/>
          </w:tcPr>
          <w:p w14:paraId="4703E52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17 987</w:t>
            </w:r>
          </w:p>
        </w:tc>
        <w:tc>
          <w:tcPr>
            <w:tcW w:w="1260" w:type="dxa"/>
            <w:tcBorders>
              <w:top w:val="nil"/>
              <w:left w:val="nil"/>
              <w:bottom w:val="single" w:sz="4" w:space="0" w:color="auto"/>
              <w:right w:val="single" w:sz="4" w:space="0" w:color="auto"/>
            </w:tcBorders>
            <w:shd w:val="clear" w:color="auto" w:fill="auto"/>
            <w:noWrap/>
            <w:vAlign w:val="bottom"/>
            <w:hideMark/>
          </w:tcPr>
          <w:p w14:paraId="7B7ADC6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34 822</w:t>
            </w:r>
          </w:p>
        </w:tc>
      </w:tr>
      <w:tr w:rsidR="005371E3" w:rsidRPr="00C7493C" w14:paraId="7A4DE907"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332DD38"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法国</w:t>
            </w:r>
          </w:p>
        </w:tc>
        <w:tc>
          <w:tcPr>
            <w:tcW w:w="1157" w:type="dxa"/>
            <w:tcBorders>
              <w:top w:val="nil"/>
              <w:left w:val="nil"/>
              <w:bottom w:val="single" w:sz="4" w:space="0" w:color="auto"/>
              <w:right w:val="single" w:sz="4" w:space="0" w:color="auto"/>
            </w:tcBorders>
            <w:shd w:val="clear" w:color="auto" w:fill="auto"/>
            <w:vAlign w:val="bottom"/>
            <w:hideMark/>
          </w:tcPr>
          <w:p w14:paraId="515D688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4.318</w:t>
            </w:r>
          </w:p>
        </w:tc>
        <w:tc>
          <w:tcPr>
            <w:tcW w:w="2002" w:type="dxa"/>
            <w:tcBorders>
              <w:top w:val="nil"/>
              <w:left w:val="nil"/>
              <w:bottom w:val="single" w:sz="4" w:space="0" w:color="auto"/>
              <w:right w:val="single" w:sz="4" w:space="0" w:color="auto"/>
            </w:tcBorders>
            <w:shd w:val="clear" w:color="auto" w:fill="auto"/>
            <w:noWrap/>
            <w:vAlign w:val="bottom"/>
            <w:hideMark/>
          </w:tcPr>
          <w:p w14:paraId="07803CA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6.858</w:t>
            </w:r>
          </w:p>
        </w:tc>
        <w:tc>
          <w:tcPr>
            <w:tcW w:w="1350" w:type="dxa"/>
            <w:tcBorders>
              <w:top w:val="nil"/>
              <w:left w:val="nil"/>
              <w:bottom w:val="single" w:sz="4" w:space="0" w:color="auto"/>
              <w:right w:val="single" w:sz="4" w:space="0" w:color="auto"/>
            </w:tcBorders>
            <w:shd w:val="clear" w:color="auto" w:fill="auto"/>
            <w:noWrap/>
            <w:vAlign w:val="bottom"/>
            <w:hideMark/>
          </w:tcPr>
          <w:p w14:paraId="5DA34D7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174 326</w:t>
            </w:r>
          </w:p>
        </w:tc>
        <w:tc>
          <w:tcPr>
            <w:tcW w:w="1260" w:type="dxa"/>
            <w:tcBorders>
              <w:top w:val="nil"/>
              <w:left w:val="nil"/>
              <w:bottom w:val="single" w:sz="4" w:space="0" w:color="auto"/>
              <w:right w:val="single" w:sz="4" w:space="0" w:color="auto"/>
            </w:tcBorders>
            <w:shd w:val="clear" w:color="auto" w:fill="auto"/>
            <w:noWrap/>
            <w:vAlign w:val="bottom"/>
            <w:hideMark/>
          </w:tcPr>
          <w:p w14:paraId="5CE0ECE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186 254</w:t>
            </w:r>
          </w:p>
        </w:tc>
        <w:tc>
          <w:tcPr>
            <w:tcW w:w="1260" w:type="dxa"/>
            <w:tcBorders>
              <w:top w:val="nil"/>
              <w:left w:val="nil"/>
              <w:bottom w:val="single" w:sz="4" w:space="0" w:color="auto"/>
              <w:right w:val="single" w:sz="4" w:space="0" w:color="auto"/>
            </w:tcBorders>
            <w:shd w:val="clear" w:color="auto" w:fill="auto"/>
            <w:noWrap/>
            <w:vAlign w:val="bottom"/>
            <w:hideMark/>
          </w:tcPr>
          <w:p w14:paraId="3BEC7B9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360 580</w:t>
            </w:r>
          </w:p>
        </w:tc>
      </w:tr>
      <w:tr w:rsidR="005371E3" w:rsidRPr="00C7493C" w14:paraId="1AC5D95A"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9F1B2F2"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加蓬</w:t>
            </w:r>
          </w:p>
        </w:tc>
        <w:tc>
          <w:tcPr>
            <w:tcW w:w="1157" w:type="dxa"/>
            <w:tcBorders>
              <w:top w:val="nil"/>
              <w:left w:val="nil"/>
              <w:bottom w:val="single" w:sz="4" w:space="0" w:color="auto"/>
              <w:right w:val="single" w:sz="4" w:space="0" w:color="auto"/>
            </w:tcBorders>
            <w:shd w:val="clear" w:color="auto" w:fill="auto"/>
            <w:vAlign w:val="bottom"/>
            <w:hideMark/>
          </w:tcPr>
          <w:p w14:paraId="686ABC1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0.013</w:t>
            </w:r>
          </w:p>
        </w:tc>
        <w:tc>
          <w:tcPr>
            <w:tcW w:w="2002" w:type="dxa"/>
            <w:tcBorders>
              <w:top w:val="nil"/>
              <w:left w:val="nil"/>
              <w:bottom w:val="single" w:sz="4" w:space="0" w:color="auto"/>
              <w:right w:val="single" w:sz="4" w:space="0" w:color="auto"/>
            </w:tcBorders>
            <w:shd w:val="clear" w:color="auto" w:fill="auto"/>
            <w:noWrap/>
            <w:vAlign w:val="bottom"/>
            <w:hideMark/>
          </w:tcPr>
          <w:p w14:paraId="61BD9CF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0.021</w:t>
            </w:r>
          </w:p>
        </w:tc>
        <w:tc>
          <w:tcPr>
            <w:tcW w:w="1350" w:type="dxa"/>
            <w:tcBorders>
              <w:top w:val="nil"/>
              <w:left w:val="nil"/>
              <w:bottom w:val="single" w:sz="4" w:space="0" w:color="auto"/>
              <w:right w:val="single" w:sz="4" w:space="0" w:color="auto"/>
            </w:tcBorders>
            <w:shd w:val="clear" w:color="auto" w:fill="auto"/>
            <w:noWrap/>
            <w:vAlign w:val="bottom"/>
            <w:hideMark/>
          </w:tcPr>
          <w:p w14:paraId="423B597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525</w:t>
            </w:r>
          </w:p>
        </w:tc>
        <w:tc>
          <w:tcPr>
            <w:tcW w:w="1260" w:type="dxa"/>
            <w:tcBorders>
              <w:top w:val="nil"/>
              <w:left w:val="nil"/>
              <w:bottom w:val="single" w:sz="4" w:space="0" w:color="auto"/>
              <w:right w:val="single" w:sz="4" w:space="0" w:color="auto"/>
            </w:tcBorders>
            <w:shd w:val="clear" w:color="auto" w:fill="auto"/>
            <w:noWrap/>
            <w:vAlign w:val="bottom"/>
            <w:hideMark/>
          </w:tcPr>
          <w:p w14:paraId="79E40AB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561</w:t>
            </w:r>
          </w:p>
        </w:tc>
        <w:tc>
          <w:tcPr>
            <w:tcW w:w="1260" w:type="dxa"/>
            <w:tcBorders>
              <w:top w:val="nil"/>
              <w:left w:val="nil"/>
              <w:bottom w:val="single" w:sz="4" w:space="0" w:color="auto"/>
              <w:right w:val="single" w:sz="4" w:space="0" w:color="auto"/>
            </w:tcBorders>
            <w:shd w:val="clear" w:color="auto" w:fill="auto"/>
            <w:noWrap/>
            <w:vAlign w:val="bottom"/>
            <w:hideMark/>
          </w:tcPr>
          <w:p w14:paraId="3C7CCCB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1 086</w:t>
            </w:r>
          </w:p>
        </w:tc>
      </w:tr>
      <w:tr w:rsidR="005371E3" w:rsidRPr="00C7493C" w14:paraId="139EC4B4"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33021D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冈比亚</w:t>
            </w:r>
          </w:p>
        </w:tc>
        <w:tc>
          <w:tcPr>
            <w:tcW w:w="1157" w:type="dxa"/>
            <w:tcBorders>
              <w:top w:val="nil"/>
              <w:left w:val="nil"/>
              <w:bottom w:val="single" w:sz="4" w:space="0" w:color="auto"/>
              <w:right w:val="single" w:sz="4" w:space="0" w:color="auto"/>
            </w:tcBorders>
            <w:shd w:val="clear" w:color="auto" w:fill="auto"/>
            <w:vAlign w:val="bottom"/>
            <w:hideMark/>
          </w:tcPr>
          <w:p w14:paraId="5890292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2D86848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1C97B31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2BF71F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058327E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0E6D0175"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CECFA8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德国</w:t>
            </w:r>
          </w:p>
        </w:tc>
        <w:tc>
          <w:tcPr>
            <w:tcW w:w="1157" w:type="dxa"/>
            <w:tcBorders>
              <w:top w:val="nil"/>
              <w:left w:val="nil"/>
              <w:bottom w:val="single" w:sz="4" w:space="0" w:color="auto"/>
              <w:right w:val="single" w:sz="4" w:space="0" w:color="auto"/>
            </w:tcBorders>
            <w:shd w:val="clear" w:color="auto" w:fill="auto"/>
            <w:vAlign w:val="bottom"/>
            <w:hideMark/>
          </w:tcPr>
          <w:p w14:paraId="3A550DF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6.111</w:t>
            </w:r>
          </w:p>
        </w:tc>
        <w:tc>
          <w:tcPr>
            <w:tcW w:w="2002" w:type="dxa"/>
            <w:tcBorders>
              <w:top w:val="nil"/>
              <w:left w:val="nil"/>
              <w:bottom w:val="single" w:sz="4" w:space="0" w:color="auto"/>
              <w:right w:val="single" w:sz="4" w:space="0" w:color="auto"/>
            </w:tcBorders>
            <w:shd w:val="clear" w:color="auto" w:fill="auto"/>
            <w:noWrap/>
            <w:vAlign w:val="bottom"/>
            <w:hideMark/>
          </w:tcPr>
          <w:p w14:paraId="6C06706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9.706</w:t>
            </w:r>
          </w:p>
        </w:tc>
        <w:tc>
          <w:tcPr>
            <w:tcW w:w="1350" w:type="dxa"/>
            <w:tcBorders>
              <w:top w:val="nil"/>
              <w:left w:val="nil"/>
              <w:bottom w:val="single" w:sz="4" w:space="0" w:color="auto"/>
              <w:right w:val="single" w:sz="4" w:space="0" w:color="auto"/>
            </w:tcBorders>
            <w:shd w:val="clear" w:color="auto" w:fill="auto"/>
            <w:noWrap/>
            <w:vAlign w:val="bottom"/>
            <w:hideMark/>
          </w:tcPr>
          <w:p w14:paraId="4E1258C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246 713</w:t>
            </w:r>
          </w:p>
        </w:tc>
        <w:tc>
          <w:tcPr>
            <w:tcW w:w="1260" w:type="dxa"/>
            <w:tcBorders>
              <w:top w:val="nil"/>
              <w:left w:val="nil"/>
              <w:bottom w:val="single" w:sz="4" w:space="0" w:color="auto"/>
              <w:right w:val="single" w:sz="4" w:space="0" w:color="auto"/>
            </w:tcBorders>
            <w:shd w:val="clear" w:color="auto" w:fill="auto"/>
            <w:noWrap/>
            <w:vAlign w:val="bottom"/>
            <w:hideMark/>
          </w:tcPr>
          <w:p w14:paraId="30E3FFB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263 594</w:t>
            </w:r>
          </w:p>
        </w:tc>
        <w:tc>
          <w:tcPr>
            <w:tcW w:w="1260" w:type="dxa"/>
            <w:tcBorders>
              <w:top w:val="nil"/>
              <w:left w:val="nil"/>
              <w:bottom w:val="single" w:sz="4" w:space="0" w:color="auto"/>
              <w:right w:val="single" w:sz="4" w:space="0" w:color="auto"/>
            </w:tcBorders>
            <w:shd w:val="clear" w:color="auto" w:fill="auto"/>
            <w:noWrap/>
            <w:vAlign w:val="bottom"/>
            <w:hideMark/>
          </w:tcPr>
          <w:p w14:paraId="35D6D9C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510 306</w:t>
            </w:r>
          </w:p>
        </w:tc>
      </w:tr>
      <w:tr w:rsidR="005371E3" w:rsidRPr="00C7493C" w14:paraId="366E3E3A"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6DDA366"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加纳</w:t>
            </w:r>
          </w:p>
        </w:tc>
        <w:tc>
          <w:tcPr>
            <w:tcW w:w="1157" w:type="dxa"/>
            <w:tcBorders>
              <w:top w:val="nil"/>
              <w:left w:val="nil"/>
              <w:bottom w:val="single" w:sz="4" w:space="0" w:color="auto"/>
              <w:right w:val="single" w:sz="4" w:space="0" w:color="auto"/>
            </w:tcBorders>
            <w:shd w:val="clear" w:color="auto" w:fill="auto"/>
            <w:vAlign w:val="bottom"/>
            <w:hideMark/>
          </w:tcPr>
          <w:p w14:paraId="7FD234E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0.024</w:t>
            </w:r>
          </w:p>
        </w:tc>
        <w:tc>
          <w:tcPr>
            <w:tcW w:w="2002" w:type="dxa"/>
            <w:tcBorders>
              <w:top w:val="nil"/>
              <w:left w:val="nil"/>
              <w:bottom w:val="single" w:sz="4" w:space="0" w:color="auto"/>
              <w:right w:val="single" w:sz="4" w:space="0" w:color="auto"/>
            </w:tcBorders>
            <w:shd w:val="clear" w:color="auto" w:fill="auto"/>
            <w:noWrap/>
            <w:vAlign w:val="bottom"/>
            <w:hideMark/>
          </w:tcPr>
          <w:p w14:paraId="3E4377C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0.038</w:t>
            </w:r>
          </w:p>
        </w:tc>
        <w:tc>
          <w:tcPr>
            <w:tcW w:w="1350" w:type="dxa"/>
            <w:tcBorders>
              <w:top w:val="nil"/>
              <w:left w:val="nil"/>
              <w:bottom w:val="single" w:sz="4" w:space="0" w:color="auto"/>
              <w:right w:val="single" w:sz="4" w:space="0" w:color="auto"/>
            </w:tcBorders>
            <w:shd w:val="clear" w:color="auto" w:fill="auto"/>
            <w:noWrap/>
            <w:vAlign w:val="bottom"/>
            <w:hideMark/>
          </w:tcPr>
          <w:p w14:paraId="3D55DCB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969</w:t>
            </w:r>
          </w:p>
        </w:tc>
        <w:tc>
          <w:tcPr>
            <w:tcW w:w="1260" w:type="dxa"/>
            <w:tcBorders>
              <w:top w:val="nil"/>
              <w:left w:val="nil"/>
              <w:bottom w:val="single" w:sz="4" w:space="0" w:color="auto"/>
              <w:right w:val="single" w:sz="4" w:space="0" w:color="auto"/>
            </w:tcBorders>
            <w:shd w:val="clear" w:color="auto" w:fill="auto"/>
            <w:noWrap/>
            <w:vAlign w:val="bottom"/>
            <w:hideMark/>
          </w:tcPr>
          <w:p w14:paraId="220020E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1 035</w:t>
            </w:r>
          </w:p>
        </w:tc>
        <w:tc>
          <w:tcPr>
            <w:tcW w:w="1260" w:type="dxa"/>
            <w:tcBorders>
              <w:top w:val="nil"/>
              <w:left w:val="nil"/>
              <w:bottom w:val="single" w:sz="4" w:space="0" w:color="auto"/>
              <w:right w:val="single" w:sz="4" w:space="0" w:color="auto"/>
            </w:tcBorders>
            <w:shd w:val="clear" w:color="auto" w:fill="auto"/>
            <w:noWrap/>
            <w:vAlign w:val="bottom"/>
            <w:hideMark/>
          </w:tcPr>
          <w:p w14:paraId="79FB3D5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2 004</w:t>
            </w:r>
          </w:p>
        </w:tc>
      </w:tr>
      <w:tr w:rsidR="005371E3" w:rsidRPr="00C7493C" w14:paraId="079D03F2"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E56134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希腊</w:t>
            </w:r>
          </w:p>
        </w:tc>
        <w:tc>
          <w:tcPr>
            <w:tcW w:w="1157" w:type="dxa"/>
            <w:tcBorders>
              <w:top w:val="nil"/>
              <w:left w:val="nil"/>
              <w:bottom w:val="single" w:sz="4" w:space="0" w:color="auto"/>
              <w:right w:val="single" w:sz="4" w:space="0" w:color="auto"/>
            </w:tcBorders>
            <w:shd w:val="clear" w:color="auto" w:fill="auto"/>
            <w:vAlign w:val="bottom"/>
            <w:hideMark/>
          </w:tcPr>
          <w:p w14:paraId="072F882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0.325</w:t>
            </w:r>
          </w:p>
        </w:tc>
        <w:tc>
          <w:tcPr>
            <w:tcW w:w="2002" w:type="dxa"/>
            <w:tcBorders>
              <w:top w:val="nil"/>
              <w:left w:val="nil"/>
              <w:bottom w:val="single" w:sz="4" w:space="0" w:color="auto"/>
              <w:right w:val="single" w:sz="4" w:space="0" w:color="auto"/>
            </w:tcBorders>
            <w:shd w:val="clear" w:color="auto" w:fill="auto"/>
            <w:noWrap/>
            <w:vAlign w:val="bottom"/>
            <w:hideMark/>
          </w:tcPr>
          <w:p w14:paraId="4588155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0.516</w:t>
            </w:r>
          </w:p>
        </w:tc>
        <w:tc>
          <w:tcPr>
            <w:tcW w:w="1350" w:type="dxa"/>
            <w:tcBorders>
              <w:top w:val="nil"/>
              <w:left w:val="nil"/>
              <w:bottom w:val="single" w:sz="4" w:space="0" w:color="auto"/>
              <w:right w:val="single" w:sz="4" w:space="0" w:color="auto"/>
            </w:tcBorders>
            <w:shd w:val="clear" w:color="auto" w:fill="auto"/>
            <w:noWrap/>
            <w:vAlign w:val="bottom"/>
            <w:hideMark/>
          </w:tcPr>
          <w:p w14:paraId="10A69EA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13 121</w:t>
            </w:r>
          </w:p>
        </w:tc>
        <w:tc>
          <w:tcPr>
            <w:tcW w:w="1260" w:type="dxa"/>
            <w:tcBorders>
              <w:top w:val="nil"/>
              <w:left w:val="nil"/>
              <w:bottom w:val="single" w:sz="4" w:space="0" w:color="auto"/>
              <w:right w:val="single" w:sz="4" w:space="0" w:color="auto"/>
            </w:tcBorders>
            <w:shd w:val="clear" w:color="auto" w:fill="auto"/>
            <w:noWrap/>
            <w:vAlign w:val="bottom"/>
            <w:hideMark/>
          </w:tcPr>
          <w:p w14:paraId="6320C7B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14 019</w:t>
            </w:r>
          </w:p>
        </w:tc>
        <w:tc>
          <w:tcPr>
            <w:tcW w:w="1260" w:type="dxa"/>
            <w:tcBorders>
              <w:top w:val="nil"/>
              <w:left w:val="nil"/>
              <w:bottom w:val="single" w:sz="4" w:space="0" w:color="auto"/>
              <w:right w:val="single" w:sz="4" w:space="0" w:color="auto"/>
            </w:tcBorders>
            <w:shd w:val="clear" w:color="auto" w:fill="auto"/>
            <w:noWrap/>
            <w:vAlign w:val="bottom"/>
            <w:hideMark/>
          </w:tcPr>
          <w:p w14:paraId="7B9B15B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27 140</w:t>
            </w:r>
          </w:p>
        </w:tc>
      </w:tr>
      <w:tr w:rsidR="005371E3" w:rsidRPr="00C7493C" w14:paraId="093711B3"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DAD1523"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危地马拉</w:t>
            </w:r>
          </w:p>
        </w:tc>
        <w:tc>
          <w:tcPr>
            <w:tcW w:w="1157" w:type="dxa"/>
            <w:tcBorders>
              <w:top w:val="nil"/>
              <w:left w:val="nil"/>
              <w:bottom w:val="single" w:sz="4" w:space="0" w:color="auto"/>
              <w:right w:val="single" w:sz="4" w:space="0" w:color="auto"/>
            </w:tcBorders>
            <w:shd w:val="clear" w:color="auto" w:fill="auto"/>
            <w:vAlign w:val="bottom"/>
            <w:hideMark/>
          </w:tcPr>
          <w:p w14:paraId="6410985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0.041</w:t>
            </w:r>
          </w:p>
        </w:tc>
        <w:tc>
          <w:tcPr>
            <w:tcW w:w="2002" w:type="dxa"/>
            <w:tcBorders>
              <w:top w:val="nil"/>
              <w:left w:val="nil"/>
              <w:bottom w:val="single" w:sz="4" w:space="0" w:color="auto"/>
              <w:right w:val="single" w:sz="4" w:space="0" w:color="auto"/>
            </w:tcBorders>
            <w:shd w:val="clear" w:color="auto" w:fill="auto"/>
            <w:noWrap/>
            <w:vAlign w:val="bottom"/>
            <w:hideMark/>
          </w:tcPr>
          <w:p w14:paraId="6BB1E78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0.065</w:t>
            </w:r>
          </w:p>
        </w:tc>
        <w:tc>
          <w:tcPr>
            <w:tcW w:w="1350" w:type="dxa"/>
            <w:tcBorders>
              <w:top w:val="nil"/>
              <w:left w:val="nil"/>
              <w:bottom w:val="single" w:sz="4" w:space="0" w:color="auto"/>
              <w:right w:val="single" w:sz="4" w:space="0" w:color="auto"/>
            </w:tcBorders>
            <w:shd w:val="clear" w:color="auto" w:fill="auto"/>
            <w:noWrap/>
            <w:vAlign w:val="bottom"/>
            <w:hideMark/>
          </w:tcPr>
          <w:p w14:paraId="230CD5C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1 655</w:t>
            </w:r>
          </w:p>
        </w:tc>
        <w:tc>
          <w:tcPr>
            <w:tcW w:w="1260" w:type="dxa"/>
            <w:tcBorders>
              <w:top w:val="nil"/>
              <w:left w:val="nil"/>
              <w:bottom w:val="single" w:sz="4" w:space="0" w:color="auto"/>
              <w:right w:val="single" w:sz="4" w:space="0" w:color="auto"/>
            </w:tcBorders>
            <w:shd w:val="clear" w:color="auto" w:fill="auto"/>
            <w:noWrap/>
            <w:vAlign w:val="bottom"/>
            <w:hideMark/>
          </w:tcPr>
          <w:p w14:paraId="3E7301B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1 769</w:t>
            </w:r>
          </w:p>
        </w:tc>
        <w:tc>
          <w:tcPr>
            <w:tcW w:w="1260" w:type="dxa"/>
            <w:tcBorders>
              <w:top w:val="nil"/>
              <w:left w:val="nil"/>
              <w:bottom w:val="single" w:sz="4" w:space="0" w:color="auto"/>
              <w:right w:val="single" w:sz="4" w:space="0" w:color="auto"/>
            </w:tcBorders>
            <w:shd w:val="clear" w:color="auto" w:fill="auto"/>
            <w:noWrap/>
            <w:vAlign w:val="bottom"/>
            <w:hideMark/>
          </w:tcPr>
          <w:p w14:paraId="5D14FCE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3 424</w:t>
            </w:r>
          </w:p>
        </w:tc>
      </w:tr>
      <w:tr w:rsidR="005371E3" w:rsidRPr="00C7493C" w14:paraId="11FFFE05"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0AEA319"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几内亚</w:t>
            </w:r>
          </w:p>
        </w:tc>
        <w:tc>
          <w:tcPr>
            <w:tcW w:w="1157" w:type="dxa"/>
            <w:tcBorders>
              <w:top w:val="nil"/>
              <w:left w:val="nil"/>
              <w:bottom w:val="single" w:sz="4" w:space="0" w:color="auto"/>
              <w:right w:val="single" w:sz="4" w:space="0" w:color="auto"/>
            </w:tcBorders>
            <w:shd w:val="clear" w:color="auto" w:fill="auto"/>
            <w:vAlign w:val="bottom"/>
            <w:hideMark/>
          </w:tcPr>
          <w:p w14:paraId="66B3A9D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2002" w:type="dxa"/>
            <w:tcBorders>
              <w:top w:val="nil"/>
              <w:left w:val="nil"/>
              <w:bottom w:val="single" w:sz="4" w:space="0" w:color="auto"/>
              <w:right w:val="single" w:sz="4" w:space="0" w:color="auto"/>
            </w:tcBorders>
            <w:shd w:val="clear" w:color="auto" w:fill="auto"/>
            <w:noWrap/>
            <w:vAlign w:val="bottom"/>
            <w:hideMark/>
          </w:tcPr>
          <w:p w14:paraId="1588241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0.005</w:t>
            </w:r>
          </w:p>
        </w:tc>
        <w:tc>
          <w:tcPr>
            <w:tcW w:w="1350" w:type="dxa"/>
            <w:tcBorders>
              <w:top w:val="nil"/>
              <w:left w:val="nil"/>
              <w:bottom w:val="single" w:sz="4" w:space="0" w:color="auto"/>
              <w:right w:val="single" w:sz="4" w:space="0" w:color="auto"/>
            </w:tcBorders>
            <w:shd w:val="clear" w:color="auto" w:fill="auto"/>
            <w:noWrap/>
            <w:vAlign w:val="bottom"/>
            <w:hideMark/>
          </w:tcPr>
          <w:p w14:paraId="22DDE8B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3635843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129</w:t>
            </w:r>
          </w:p>
        </w:tc>
        <w:tc>
          <w:tcPr>
            <w:tcW w:w="1260" w:type="dxa"/>
            <w:tcBorders>
              <w:top w:val="nil"/>
              <w:left w:val="nil"/>
              <w:bottom w:val="single" w:sz="4" w:space="0" w:color="auto"/>
              <w:right w:val="single" w:sz="4" w:space="0" w:color="auto"/>
            </w:tcBorders>
            <w:shd w:val="clear" w:color="auto" w:fill="auto"/>
            <w:noWrap/>
            <w:vAlign w:val="bottom"/>
            <w:hideMark/>
          </w:tcPr>
          <w:p w14:paraId="3E1DA2E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251</w:t>
            </w:r>
          </w:p>
        </w:tc>
      </w:tr>
      <w:tr w:rsidR="005371E3" w:rsidRPr="00C7493C" w14:paraId="26E2AE89"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4C0C7D5"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几内亚比绍</w:t>
            </w:r>
          </w:p>
        </w:tc>
        <w:tc>
          <w:tcPr>
            <w:tcW w:w="1157" w:type="dxa"/>
            <w:tcBorders>
              <w:top w:val="nil"/>
              <w:left w:val="nil"/>
              <w:bottom w:val="single" w:sz="4" w:space="0" w:color="auto"/>
              <w:right w:val="single" w:sz="4" w:space="0" w:color="auto"/>
            </w:tcBorders>
            <w:shd w:val="clear" w:color="auto" w:fill="auto"/>
            <w:vAlign w:val="bottom"/>
            <w:hideMark/>
          </w:tcPr>
          <w:p w14:paraId="12BEEAD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4143A68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5B59396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8FBF78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4553474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6530C81D"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14E90A3"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圭亚那</w:t>
            </w:r>
          </w:p>
        </w:tc>
        <w:tc>
          <w:tcPr>
            <w:tcW w:w="1157" w:type="dxa"/>
            <w:tcBorders>
              <w:top w:val="nil"/>
              <w:left w:val="nil"/>
              <w:bottom w:val="single" w:sz="4" w:space="0" w:color="auto"/>
              <w:right w:val="single" w:sz="4" w:space="0" w:color="auto"/>
            </w:tcBorders>
            <w:shd w:val="clear" w:color="auto" w:fill="auto"/>
            <w:vAlign w:val="bottom"/>
            <w:hideMark/>
          </w:tcPr>
          <w:p w14:paraId="1E0FB96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0.004</w:t>
            </w:r>
          </w:p>
        </w:tc>
        <w:tc>
          <w:tcPr>
            <w:tcW w:w="2002" w:type="dxa"/>
            <w:tcBorders>
              <w:top w:val="nil"/>
              <w:left w:val="nil"/>
              <w:bottom w:val="single" w:sz="4" w:space="0" w:color="auto"/>
              <w:right w:val="single" w:sz="4" w:space="0" w:color="auto"/>
            </w:tcBorders>
            <w:shd w:val="clear" w:color="auto" w:fill="auto"/>
            <w:noWrap/>
            <w:vAlign w:val="bottom"/>
            <w:hideMark/>
          </w:tcPr>
          <w:p w14:paraId="5C474A8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0.006</w:t>
            </w:r>
          </w:p>
        </w:tc>
        <w:tc>
          <w:tcPr>
            <w:tcW w:w="1350" w:type="dxa"/>
            <w:tcBorders>
              <w:top w:val="nil"/>
              <w:left w:val="nil"/>
              <w:bottom w:val="single" w:sz="4" w:space="0" w:color="auto"/>
              <w:right w:val="single" w:sz="4" w:space="0" w:color="auto"/>
            </w:tcBorders>
            <w:shd w:val="clear" w:color="auto" w:fill="auto"/>
            <w:noWrap/>
            <w:vAlign w:val="bottom"/>
            <w:hideMark/>
          </w:tcPr>
          <w:p w14:paraId="3602EEC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298F9BB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173</w:t>
            </w:r>
          </w:p>
        </w:tc>
        <w:tc>
          <w:tcPr>
            <w:tcW w:w="1260" w:type="dxa"/>
            <w:tcBorders>
              <w:top w:val="nil"/>
              <w:left w:val="nil"/>
              <w:bottom w:val="single" w:sz="4" w:space="0" w:color="auto"/>
              <w:right w:val="single" w:sz="4" w:space="0" w:color="auto"/>
            </w:tcBorders>
            <w:shd w:val="clear" w:color="auto" w:fill="auto"/>
            <w:noWrap/>
            <w:vAlign w:val="bottom"/>
            <w:hideMark/>
          </w:tcPr>
          <w:p w14:paraId="0556922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334</w:t>
            </w:r>
          </w:p>
        </w:tc>
      </w:tr>
      <w:tr w:rsidR="005371E3" w:rsidRPr="00C7493C" w14:paraId="6EB986DE"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B79EF5B"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洪都拉斯</w:t>
            </w:r>
          </w:p>
        </w:tc>
        <w:tc>
          <w:tcPr>
            <w:tcW w:w="1157" w:type="dxa"/>
            <w:tcBorders>
              <w:top w:val="nil"/>
              <w:left w:val="nil"/>
              <w:bottom w:val="single" w:sz="4" w:space="0" w:color="auto"/>
              <w:right w:val="single" w:sz="4" w:space="0" w:color="auto"/>
            </w:tcBorders>
            <w:shd w:val="clear" w:color="auto" w:fill="auto"/>
            <w:vAlign w:val="bottom"/>
            <w:hideMark/>
          </w:tcPr>
          <w:p w14:paraId="2FE0425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0.009</w:t>
            </w:r>
          </w:p>
        </w:tc>
        <w:tc>
          <w:tcPr>
            <w:tcW w:w="2002" w:type="dxa"/>
            <w:tcBorders>
              <w:top w:val="nil"/>
              <w:left w:val="nil"/>
              <w:bottom w:val="single" w:sz="4" w:space="0" w:color="auto"/>
              <w:right w:val="single" w:sz="4" w:space="0" w:color="auto"/>
            </w:tcBorders>
            <w:shd w:val="clear" w:color="auto" w:fill="auto"/>
            <w:noWrap/>
            <w:vAlign w:val="bottom"/>
            <w:hideMark/>
          </w:tcPr>
          <w:p w14:paraId="495DB3A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0.014</w:t>
            </w:r>
          </w:p>
        </w:tc>
        <w:tc>
          <w:tcPr>
            <w:tcW w:w="1350" w:type="dxa"/>
            <w:tcBorders>
              <w:top w:val="nil"/>
              <w:left w:val="nil"/>
              <w:bottom w:val="single" w:sz="4" w:space="0" w:color="auto"/>
              <w:right w:val="single" w:sz="4" w:space="0" w:color="auto"/>
            </w:tcBorders>
            <w:shd w:val="clear" w:color="auto" w:fill="auto"/>
            <w:noWrap/>
            <w:vAlign w:val="bottom"/>
            <w:hideMark/>
          </w:tcPr>
          <w:p w14:paraId="2AC1384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5197C66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388</w:t>
            </w:r>
          </w:p>
        </w:tc>
        <w:tc>
          <w:tcPr>
            <w:tcW w:w="1260" w:type="dxa"/>
            <w:tcBorders>
              <w:top w:val="nil"/>
              <w:left w:val="nil"/>
              <w:bottom w:val="single" w:sz="4" w:space="0" w:color="auto"/>
              <w:right w:val="single" w:sz="4" w:space="0" w:color="auto"/>
            </w:tcBorders>
            <w:shd w:val="clear" w:color="auto" w:fill="auto"/>
            <w:noWrap/>
            <w:vAlign w:val="bottom"/>
            <w:hideMark/>
          </w:tcPr>
          <w:p w14:paraId="46A2CDA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752</w:t>
            </w:r>
          </w:p>
        </w:tc>
      </w:tr>
      <w:tr w:rsidR="005371E3" w:rsidRPr="00C7493C" w14:paraId="2DF56BCB"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E77D9C0"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匈牙利</w:t>
            </w:r>
          </w:p>
        </w:tc>
        <w:tc>
          <w:tcPr>
            <w:tcW w:w="1157" w:type="dxa"/>
            <w:tcBorders>
              <w:top w:val="nil"/>
              <w:left w:val="nil"/>
              <w:bottom w:val="single" w:sz="4" w:space="0" w:color="auto"/>
              <w:right w:val="single" w:sz="4" w:space="0" w:color="auto"/>
            </w:tcBorders>
            <w:shd w:val="clear" w:color="auto" w:fill="auto"/>
            <w:vAlign w:val="bottom"/>
            <w:hideMark/>
          </w:tcPr>
          <w:p w14:paraId="36E9723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0.228</w:t>
            </w:r>
          </w:p>
        </w:tc>
        <w:tc>
          <w:tcPr>
            <w:tcW w:w="2002" w:type="dxa"/>
            <w:tcBorders>
              <w:top w:val="nil"/>
              <w:left w:val="nil"/>
              <w:bottom w:val="single" w:sz="4" w:space="0" w:color="auto"/>
              <w:right w:val="single" w:sz="4" w:space="0" w:color="auto"/>
            </w:tcBorders>
            <w:shd w:val="clear" w:color="auto" w:fill="auto"/>
            <w:noWrap/>
            <w:vAlign w:val="bottom"/>
            <w:hideMark/>
          </w:tcPr>
          <w:p w14:paraId="34CE9AA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0.362</w:t>
            </w:r>
          </w:p>
        </w:tc>
        <w:tc>
          <w:tcPr>
            <w:tcW w:w="1350" w:type="dxa"/>
            <w:tcBorders>
              <w:top w:val="nil"/>
              <w:left w:val="nil"/>
              <w:bottom w:val="single" w:sz="4" w:space="0" w:color="auto"/>
              <w:right w:val="single" w:sz="4" w:space="0" w:color="auto"/>
            </w:tcBorders>
            <w:shd w:val="clear" w:color="auto" w:fill="auto"/>
            <w:noWrap/>
            <w:vAlign w:val="bottom"/>
            <w:hideMark/>
          </w:tcPr>
          <w:p w14:paraId="751055E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9 205</w:t>
            </w:r>
          </w:p>
        </w:tc>
        <w:tc>
          <w:tcPr>
            <w:tcW w:w="1260" w:type="dxa"/>
            <w:tcBorders>
              <w:top w:val="nil"/>
              <w:left w:val="nil"/>
              <w:bottom w:val="single" w:sz="4" w:space="0" w:color="auto"/>
              <w:right w:val="single" w:sz="4" w:space="0" w:color="auto"/>
            </w:tcBorders>
            <w:shd w:val="clear" w:color="auto" w:fill="auto"/>
            <w:noWrap/>
            <w:vAlign w:val="bottom"/>
            <w:hideMark/>
          </w:tcPr>
          <w:p w14:paraId="0EBD741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9 835</w:t>
            </w:r>
          </w:p>
        </w:tc>
        <w:tc>
          <w:tcPr>
            <w:tcW w:w="1260" w:type="dxa"/>
            <w:tcBorders>
              <w:top w:val="nil"/>
              <w:left w:val="nil"/>
              <w:bottom w:val="single" w:sz="4" w:space="0" w:color="auto"/>
              <w:right w:val="single" w:sz="4" w:space="0" w:color="auto"/>
            </w:tcBorders>
            <w:shd w:val="clear" w:color="auto" w:fill="auto"/>
            <w:noWrap/>
            <w:vAlign w:val="bottom"/>
            <w:hideMark/>
          </w:tcPr>
          <w:p w14:paraId="151A532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19 039</w:t>
            </w:r>
          </w:p>
        </w:tc>
      </w:tr>
      <w:tr w:rsidR="005371E3" w:rsidRPr="00C7493C" w14:paraId="693E2D21"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B35160D"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印度</w:t>
            </w:r>
          </w:p>
        </w:tc>
        <w:tc>
          <w:tcPr>
            <w:tcW w:w="1157" w:type="dxa"/>
            <w:tcBorders>
              <w:top w:val="nil"/>
              <w:left w:val="nil"/>
              <w:bottom w:val="single" w:sz="4" w:space="0" w:color="auto"/>
              <w:right w:val="single" w:sz="4" w:space="0" w:color="auto"/>
            </w:tcBorders>
            <w:shd w:val="clear" w:color="auto" w:fill="auto"/>
            <w:vAlign w:val="bottom"/>
            <w:hideMark/>
          </w:tcPr>
          <w:p w14:paraId="7E9BB94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1.044</w:t>
            </w:r>
          </w:p>
        </w:tc>
        <w:tc>
          <w:tcPr>
            <w:tcW w:w="2002" w:type="dxa"/>
            <w:tcBorders>
              <w:top w:val="nil"/>
              <w:left w:val="nil"/>
              <w:bottom w:val="single" w:sz="4" w:space="0" w:color="auto"/>
              <w:right w:val="single" w:sz="4" w:space="0" w:color="auto"/>
            </w:tcBorders>
            <w:shd w:val="clear" w:color="auto" w:fill="auto"/>
            <w:noWrap/>
            <w:vAlign w:val="bottom"/>
            <w:hideMark/>
          </w:tcPr>
          <w:p w14:paraId="371EC5D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1.658</w:t>
            </w:r>
          </w:p>
        </w:tc>
        <w:tc>
          <w:tcPr>
            <w:tcW w:w="1350" w:type="dxa"/>
            <w:tcBorders>
              <w:top w:val="nil"/>
              <w:left w:val="nil"/>
              <w:bottom w:val="single" w:sz="4" w:space="0" w:color="auto"/>
              <w:right w:val="single" w:sz="4" w:space="0" w:color="auto"/>
            </w:tcBorders>
            <w:shd w:val="clear" w:color="auto" w:fill="auto"/>
            <w:noWrap/>
            <w:vAlign w:val="bottom"/>
            <w:hideMark/>
          </w:tcPr>
          <w:p w14:paraId="32995B4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42 148</w:t>
            </w:r>
          </w:p>
        </w:tc>
        <w:tc>
          <w:tcPr>
            <w:tcW w:w="1260" w:type="dxa"/>
            <w:tcBorders>
              <w:top w:val="nil"/>
              <w:left w:val="nil"/>
              <w:bottom w:val="single" w:sz="4" w:space="0" w:color="auto"/>
              <w:right w:val="single" w:sz="4" w:space="0" w:color="auto"/>
            </w:tcBorders>
            <w:shd w:val="clear" w:color="auto" w:fill="auto"/>
            <w:noWrap/>
            <w:vAlign w:val="bottom"/>
            <w:hideMark/>
          </w:tcPr>
          <w:p w14:paraId="404F317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45 032</w:t>
            </w:r>
          </w:p>
        </w:tc>
        <w:tc>
          <w:tcPr>
            <w:tcW w:w="1260" w:type="dxa"/>
            <w:tcBorders>
              <w:top w:val="nil"/>
              <w:left w:val="nil"/>
              <w:bottom w:val="single" w:sz="4" w:space="0" w:color="auto"/>
              <w:right w:val="single" w:sz="4" w:space="0" w:color="auto"/>
            </w:tcBorders>
            <w:shd w:val="clear" w:color="auto" w:fill="auto"/>
            <w:noWrap/>
            <w:vAlign w:val="bottom"/>
            <w:hideMark/>
          </w:tcPr>
          <w:p w14:paraId="3928B1E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87 180</w:t>
            </w:r>
          </w:p>
        </w:tc>
      </w:tr>
      <w:tr w:rsidR="005371E3" w:rsidRPr="00C7493C" w14:paraId="6F052133"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1564400"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印度尼西亚</w:t>
            </w:r>
          </w:p>
        </w:tc>
        <w:tc>
          <w:tcPr>
            <w:tcW w:w="1157" w:type="dxa"/>
            <w:tcBorders>
              <w:top w:val="nil"/>
              <w:left w:val="nil"/>
              <w:bottom w:val="single" w:sz="4" w:space="0" w:color="auto"/>
              <w:right w:val="single" w:sz="4" w:space="0" w:color="auto"/>
            </w:tcBorders>
            <w:shd w:val="clear" w:color="auto" w:fill="auto"/>
            <w:vAlign w:val="bottom"/>
            <w:hideMark/>
          </w:tcPr>
          <w:p w14:paraId="357B74E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0.549</w:t>
            </w:r>
          </w:p>
        </w:tc>
        <w:tc>
          <w:tcPr>
            <w:tcW w:w="2002" w:type="dxa"/>
            <w:tcBorders>
              <w:top w:val="nil"/>
              <w:left w:val="nil"/>
              <w:bottom w:val="single" w:sz="4" w:space="0" w:color="auto"/>
              <w:right w:val="single" w:sz="4" w:space="0" w:color="auto"/>
            </w:tcBorders>
            <w:shd w:val="clear" w:color="auto" w:fill="auto"/>
            <w:noWrap/>
            <w:vAlign w:val="bottom"/>
            <w:hideMark/>
          </w:tcPr>
          <w:p w14:paraId="5C400DD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0.872</w:t>
            </w:r>
          </w:p>
        </w:tc>
        <w:tc>
          <w:tcPr>
            <w:tcW w:w="1350" w:type="dxa"/>
            <w:tcBorders>
              <w:top w:val="nil"/>
              <w:left w:val="nil"/>
              <w:bottom w:val="single" w:sz="4" w:space="0" w:color="auto"/>
              <w:right w:val="single" w:sz="4" w:space="0" w:color="auto"/>
            </w:tcBorders>
            <w:shd w:val="clear" w:color="auto" w:fill="auto"/>
            <w:noWrap/>
            <w:vAlign w:val="bottom"/>
            <w:hideMark/>
          </w:tcPr>
          <w:p w14:paraId="205FE81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22 164</w:t>
            </w:r>
          </w:p>
        </w:tc>
        <w:tc>
          <w:tcPr>
            <w:tcW w:w="1260" w:type="dxa"/>
            <w:tcBorders>
              <w:top w:val="nil"/>
              <w:left w:val="nil"/>
              <w:bottom w:val="single" w:sz="4" w:space="0" w:color="auto"/>
              <w:right w:val="single" w:sz="4" w:space="0" w:color="auto"/>
            </w:tcBorders>
            <w:shd w:val="clear" w:color="auto" w:fill="auto"/>
            <w:noWrap/>
            <w:vAlign w:val="bottom"/>
            <w:hideMark/>
          </w:tcPr>
          <w:p w14:paraId="1A57A54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23 681</w:t>
            </w:r>
          </w:p>
        </w:tc>
        <w:tc>
          <w:tcPr>
            <w:tcW w:w="1260" w:type="dxa"/>
            <w:tcBorders>
              <w:top w:val="nil"/>
              <w:left w:val="nil"/>
              <w:bottom w:val="single" w:sz="4" w:space="0" w:color="auto"/>
              <w:right w:val="single" w:sz="4" w:space="0" w:color="auto"/>
            </w:tcBorders>
            <w:shd w:val="clear" w:color="auto" w:fill="auto"/>
            <w:noWrap/>
            <w:vAlign w:val="bottom"/>
            <w:hideMark/>
          </w:tcPr>
          <w:p w14:paraId="2F6C765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45 845</w:t>
            </w:r>
          </w:p>
        </w:tc>
      </w:tr>
      <w:tr w:rsidR="005371E3" w:rsidRPr="00C7493C" w14:paraId="0E8DE761"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2D79EC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日本</w:t>
            </w:r>
          </w:p>
        </w:tc>
        <w:tc>
          <w:tcPr>
            <w:tcW w:w="1157" w:type="dxa"/>
            <w:tcBorders>
              <w:top w:val="nil"/>
              <w:left w:val="nil"/>
              <w:bottom w:val="single" w:sz="4" w:space="0" w:color="auto"/>
              <w:right w:val="single" w:sz="4" w:space="0" w:color="auto"/>
            </w:tcBorders>
            <w:shd w:val="clear" w:color="auto" w:fill="auto"/>
            <w:noWrap/>
            <w:vAlign w:val="bottom"/>
            <w:hideMark/>
          </w:tcPr>
          <w:p w14:paraId="14F439A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8.033</w:t>
            </w:r>
          </w:p>
        </w:tc>
        <w:tc>
          <w:tcPr>
            <w:tcW w:w="2002" w:type="dxa"/>
            <w:tcBorders>
              <w:top w:val="nil"/>
              <w:left w:val="nil"/>
              <w:bottom w:val="single" w:sz="4" w:space="0" w:color="auto"/>
              <w:right w:val="single" w:sz="4" w:space="0" w:color="auto"/>
            </w:tcBorders>
            <w:shd w:val="clear" w:color="auto" w:fill="auto"/>
            <w:noWrap/>
            <w:vAlign w:val="bottom"/>
            <w:hideMark/>
          </w:tcPr>
          <w:p w14:paraId="785475F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12.758</w:t>
            </w:r>
          </w:p>
        </w:tc>
        <w:tc>
          <w:tcPr>
            <w:tcW w:w="1350" w:type="dxa"/>
            <w:tcBorders>
              <w:top w:val="nil"/>
              <w:left w:val="nil"/>
              <w:bottom w:val="single" w:sz="4" w:space="0" w:color="auto"/>
              <w:right w:val="single" w:sz="4" w:space="0" w:color="auto"/>
            </w:tcBorders>
            <w:shd w:val="clear" w:color="auto" w:fill="auto"/>
            <w:noWrap/>
            <w:vAlign w:val="bottom"/>
            <w:hideMark/>
          </w:tcPr>
          <w:p w14:paraId="5B3E445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324 308</w:t>
            </w:r>
          </w:p>
        </w:tc>
        <w:tc>
          <w:tcPr>
            <w:tcW w:w="1260" w:type="dxa"/>
            <w:tcBorders>
              <w:top w:val="nil"/>
              <w:left w:val="nil"/>
              <w:bottom w:val="single" w:sz="4" w:space="0" w:color="auto"/>
              <w:right w:val="single" w:sz="4" w:space="0" w:color="auto"/>
            </w:tcBorders>
            <w:shd w:val="clear" w:color="auto" w:fill="auto"/>
            <w:noWrap/>
            <w:vAlign w:val="bottom"/>
            <w:hideMark/>
          </w:tcPr>
          <w:p w14:paraId="7ED0C60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346 498</w:t>
            </w:r>
          </w:p>
        </w:tc>
        <w:tc>
          <w:tcPr>
            <w:tcW w:w="1260" w:type="dxa"/>
            <w:tcBorders>
              <w:top w:val="nil"/>
              <w:left w:val="nil"/>
              <w:bottom w:val="single" w:sz="4" w:space="0" w:color="auto"/>
              <w:right w:val="single" w:sz="4" w:space="0" w:color="auto"/>
            </w:tcBorders>
            <w:shd w:val="clear" w:color="auto" w:fill="auto"/>
            <w:noWrap/>
            <w:vAlign w:val="bottom"/>
            <w:hideMark/>
          </w:tcPr>
          <w:p w14:paraId="2A4AB1A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670 805</w:t>
            </w:r>
          </w:p>
        </w:tc>
      </w:tr>
      <w:tr w:rsidR="005371E3" w:rsidRPr="00C7493C" w14:paraId="13F59E6B"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4F21EF2"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约旦</w:t>
            </w:r>
          </w:p>
        </w:tc>
        <w:tc>
          <w:tcPr>
            <w:tcW w:w="1157" w:type="dxa"/>
            <w:tcBorders>
              <w:top w:val="nil"/>
              <w:left w:val="nil"/>
              <w:bottom w:val="single" w:sz="4" w:space="0" w:color="auto"/>
              <w:right w:val="single" w:sz="4" w:space="0" w:color="auto"/>
            </w:tcBorders>
            <w:shd w:val="clear" w:color="auto" w:fill="auto"/>
            <w:vAlign w:val="bottom"/>
            <w:hideMark/>
          </w:tcPr>
          <w:p w14:paraId="079A184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0.022</w:t>
            </w:r>
          </w:p>
        </w:tc>
        <w:tc>
          <w:tcPr>
            <w:tcW w:w="2002" w:type="dxa"/>
            <w:tcBorders>
              <w:top w:val="nil"/>
              <w:left w:val="nil"/>
              <w:bottom w:val="single" w:sz="4" w:space="0" w:color="auto"/>
              <w:right w:val="single" w:sz="4" w:space="0" w:color="auto"/>
            </w:tcBorders>
            <w:shd w:val="clear" w:color="auto" w:fill="auto"/>
            <w:noWrap/>
            <w:vAlign w:val="bottom"/>
            <w:hideMark/>
          </w:tcPr>
          <w:p w14:paraId="3DA2716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0.035</w:t>
            </w:r>
          </w:p>
        </w:tc>
        <w:tc>
          <w:tcPr>
            <w:tcW w:w="1350" w:type="dxa"/>
            <w:tcBorders>
              <w:top w:val="nil"/>
              <w:left w:val="nil"/>
              <w:bottom w:val="single" w:sz="4" w:space="0" w:color="auto"/>
              <w:right w:val="single" w:sz="4" w:space="0" w:color="auto"/>
            </w:tcBorders>
            <w:shd w:val="clear" w:color="auto" w:fill="auto"/>
            <w:noWrap/>
            <w:vAlign w:val="bottom"/>
            <w:hideMark/>
          </w:tcPr>
          <w:p w14:paraId="1BE6325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888</w:t>
            </w:r>
          </w:p>
        </w:tc>
        <w:tc>
          <w:tcPr>
            <w:tcW w:w="1260" w:type="dxa"/>
            <w:tcBorders>
              <w:top w:val="nil"/>
              <w:left w:val="nil"/>
              <w:bottom w:val="single" w:sz="4" w:space="0" w:color="auto"/>
              <w:right w:val="single" w:sz="4" w:space="0" w:color="auto"/>
            </w:tcBorders>
            <w:shd w:val="clear" w:color="auto" w:fill="auto"/>
            <w:noWrap/>
            <w:vAlign w:val="bottom"/>
            <w:hideMark/>
          </w:tcPr>
          <w:p w14:paraId="692557D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949</w:t>
            </w:r>
          </w:p>
        </w:tc>
        <w:tc>
          <w:tcPr>
            <w:tcW w:w="1260" w:type="dxa"/>
            <w:tcBorders>
              <w:top w:val="nil"/>
              <w:left w:val="nil"/>
              <w:bottom w:val="single" w:sz="4" w:space="0" w:color="auto"/>
              <w:right w:val="single" w:sz="4" w:space="0" w:color="auto"/>
            </w:tcBorders>
            <w:shd w:val="clear" w:color="auto" w:fill="auto"/>
            <w:noWrap/>
            <w:vAlign w:val="bottom"/>
            <w:hideMark/>
          </w:tcPr>
          <w:p w14:paraId="58A6D99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1 837</w:t>
            </w:r>
          </w:p>
        </w:tc>
      </w:tr>
      <w:tr w:rsidR="005371E3" w:rsidRPr="00C7493C" w14:paraId="1FDC7506"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0CB2352"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爱尔兰</w:t>
            </w:r>
          </w:p>
        </w:tc>
        <w:tc>
          <w:tcPr>
            <w:tcW w:w="1157" w:type="dxa"/>
            <w:tcBorders>
              <w:top w:val="nil"/>
              <w:left w:val="nil"/>
              <w:bottom w:val="single" w:sz="4" w:space="0" w:color="auto"/>
              <w:right w:val="single" w:sz="4" w:space="0" w:color="auto"/>
            </w:tcBorders>
            <w:shd w:val="clear" w:color="auto" w:fill="auto"/>
            <w:vAlign w:val="bottom"/>
            <w:hideMark/>
          </w:tcPr>
          <w:p w14:paraId="1C16E05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0.439</w:t>
            </w:r>
          </w:p>
        </w:tc>
        <w:tc>
          <w:tcPr>
            <w:tcW w:w="2002" w:type="dxa"/>
            <w:tcBorders>
              <w:top w:val="nil"/>
              <w:left w:val="nil"/>
              <w:bottom w:val="single" w:sz="4" w:space="0" w:color="auto"/>
              <w:right w:val="single" w:sz="4" w:space="0" w:color="auto"/>
            </w:tcBorders>
            <w:shd w:val="clear" w:color="auto" w:fill="auto"/>
            <w:noWrap/>
            <w:vAlign w:val="bottom"/>
            <w:hideMark/>
          </w:tcPr>
          <w:p w14:paraId="34A89A5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0.697</w:t>
            </w:r>
          </w:p>
        </w:tc>
        <w:tc>
          <w:tcPr>
            <w:tcW w:w="1350" w:type="dxa"/>
            <w:tcBorders>
              <w:top w:val="nil"/>
              <w:left w:val="nil"/>
              <w:bottom w:val="single" w:sz="4" w:space="0" w:color="auto"/>
              <w:right w:val="single" w:sz="4" w:space="0" w:color="auto"/>
            </w:tcBorders>
            <w:shd w:val="clear" w:color="auto" w:fill="auto"/>
            <w:noWrap/>
            <w:vAlign w:val="bottom"/>
            <w:hideMark/>
          </w:tcPr>
          <w:p w14:paraId="433581F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17 723</w:t>
            </w:r>
          </w:p>
        </w:tc>
        <w:tc>
          <w:tcPr>
            <w:tcW w:w="1260" w:type="dxa"/>
            <w:tcBorders>
              <w:top w:val="nil"/>
              <w:left w:val="nil"/>
              <w:bottom w:val="single" w:sz="4" w:space="0" w:color="auto"/>
              <w:right w:val="single" w:sz="4" w:space="0" w:color="auto"/>
            </w:tcBorders>
            <w:shd w:val="clear" w:color="auto" w:fill="auto"/>
            <w:noWrap/>
            <w:vAlign w:val="bottom"/>
            <w:hideMark/>
          </w:tcPr>
          <w:p w14:paraId="76C8182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18 936</w:t>
            </w:r>
          </w:p>
        </w:tc>
        <w:tc>
          <w:tcPr>
            <w:tcW w:w="1260" w:type="dxa"/>
            <w:tcBorders>
              <w:top w:val="nil"/>
              <w:left w:val="nil"/>
              <w:bottom w:val="single" w:sz="4" w:space="0" w:color="auto"/>
              <w:right w:val="single" w:sz="4" w:space="0" w:color="auto"/>
            </w:tcBorders>
            <w:shd w:val="clear" w:color="auto" w:fill="auto"/>
            <w:noWrap/>
            <w:vAlign w:val="bottom"/>
            <w:hideMark/>
          </w:tcPr>
          <w:p w14:paraId="7553832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36 659</w:t>
            </w:r>
          </w:p>
        </w:tc>
      </w:tr>
      <w:tr w:rsidR="005371E3" w:rsidRPr="00C7493C" w14:paraId="71B628FA"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7821DA7"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哈萨克斯坦</w:t>
            </w:r>
          </w:p>
        </w:tc>
        <w:tc>
          <w:tcPr>
            <w:tcW w:w="1157" w:type="dxa"/>
            <w:tcBorders>
              <w:top w:val="nil"/>
              <w:left w:val="nil"/>
              <w:bottom w:val="single" w:sz="4" w:space="0" w:color="auto"/>
              <w:right w:val="single" w:sz="4" w:space="0" w:color="auto"/>
            </w:tcBorders>
            <w:shd w:val="clear" w:color="auto" w:fill="auto"/>
            <w:vAlign w:val="bottom"/>
            <w:hideMark/>
          </w:tcPr>
          <w:p w14:paraId="05B86B8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0.133</w:t>
            </w:r>
          </w:p>
        </w:tc>
        <w:tc>
          <w:tcPr>
            <w:tcW w:w="2002" w:type="dxa"/>
            <w:tcBorders>
              <w:top w:val="nil"/>
              <w:left w:val="nil"/>
              <w:bottom w:val="single" w:sz="4" w:space="0" w:color="auto"/>
              <w:right w:val="single" w:sz="4" w:space="0" w:color="auto"/>
            </w:tcBorders>
            <w:shd w:val="clear" w:color="auto" w:fill="auto"/>
            <w:noWrap/>
            <w:vAlign w:val="bottom"/>
            <w:hideMark/>
          </w:tcPr>
          <w:p w14:paraId="0F020E6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0.211</w:t>
            </w:r>
          </w:p>
        </w:tc>
        <w:tc>
          <w:tcPr>
            <w:tcW w:w="1350" w:type="dxa"/>
            <w:tcBorders>
              <w:top w:val="nil"/>
              <w:left w:val="nil"/>
              <w:bottom w:val="single" w:sz="4" w:space="0" w:color="auto"/>
              <w:right w:val="single" w:sz="4" w:space="0" w:color="auto"/>
            </w:tcBorders>
            <w:shd w:val="clear" w:color="auto" w:fill="auto"/>
            <w:noWrap/>
            <w:vAlign w:val="bottom"/>
            <w:hideMark/>
          </w:tcPr>
          <w:p w14:paraId="5CEF88F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5 369</w:t>
            </w:r>
          </w:p>
        </w:tc>
        <w:tc>
          <w:tcPr>
            <w:tcW w:w="1260" w:type="dxa"/>
            <w:tcBorders>
              <w:top w:val="nil"/>
              <w:left w:val="nil"/>
              <w:bottom w:val="single" w:sz="4" w:space="0" w:color="auto"/>
              <w:right w:val="single" w:sz="4" w:space="0" w:color="auto"/>
            </w:tcBorders>
            <w:shd w:val="clear" w:color="auto" w:fill="auto"/>
            <w:noWrap/>
            <w:vAlign w:val="bottom"/>
            <w:hideMark/>
          </w:tcPr>
          <w:p w14:paraId="6C67509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5 737</w:t>
            </w:r>
          </w:p>
        </w:tc>
        <w:tc>
          <w:tcPr>
            <w:tcW w:w="1260" w:type="dxa"/>
            <w:tcBorders>
              <w:top w:val="nil"/>
              <w:left w:val="nil"/>
              <w:bottom w:val="single" w:sz="4" w:space="0" w:color="auto"/>
              <w:right w:val="single" w:sz="4" w:space="0" w:color="auto"/>
            </w:tcBorders>
            <w:shd w:val="clear" w:color="auto" w:fill="auto"/>
            <w:noWrap/>
            <w:vAlign w:val="bottom"/>
            <w:hideMark/>
          </w:tcPr>
          <w:p w14:paraId="528C76C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11 106</w:t>
            </w:r>
          </w:p>
        </w:tc>
      </w:tr>
      <w:tr w:rsidR="005371E3" w:rsidRPr="00C7493C" w14:paraId="67B2625B"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44EF9D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肯尼亚</w:t>
            </w:r>
          </w:p>
        </w:tc>
        <w:tc>
          <w:tcPr>
            <w:tcW w:w="1157" w:type="dxa"/>
            <w:tcBorders>
              <w:top w:val="nil"/>
              <w:left w:val="nil"/>
              <w:bottom w:val="single" w:sz="4" w:space="0" w:color="auto"/>
              <w:right w:val="single" w:sz="4" w:space="0" w:color="auto"/>
            </w:tcBorders>
            <w:shd w:val="clear" w:color="auto" w:fill="auto"/>
            <w:vAlign w:val="bottom"/>
            <w:hideMark/>
          </w:tcPr>
          <w:p w14:paraId="14D403E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0.030</w:t>
            </w:r>
          </w:p>
        </w:tc>
        <w:tc>
          <w:tcPr>
            <w:tcW w:w="2002" w:type="dxa"/>
            <w:tcBorders>
              <w:top w:val="nil"/>
              <w:left w:val="nil"/>
              <w:bottom w:val="single" w:sz="4" w:space="0" w:color="auto"/>
              <w:right w:val="single" w:sz="4" w:space="0" w:color="auto"/>
            </w:tcBorders>
            <w:shd w:val="clear" w:color="auto" w:fill="auto"/>
            <w:noWrap/>
            <w:vAlign w:val="bottom"/>
            <w:hideMark/>
          </w:tcPr>
          <w:p w14:paraId="24A76BF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0.048</w:t>
            </w:r>
          </w:p>
        </w:tc>
        <w:tc>
          <w:tcPr>
            <w:tcW w:w="1350" w:type="dxa"/>
            <w:tcBorders>
              <w:top w:val="nil"/>
              <w:left w:val="nil"/>
              <w:bottom w:val="single" w:sz="4" w:space="0" w:color="auto"/>
              <w:right w:val="single" w:sz="4" w:space="0" w:color="auto"/>
            </w:tcBorders>
            <w:shd w:val="clear" w:color="auto" w:fill="auto"/>
            <w:noWrap/>
            <w:vAlign w:val="bottom"/>
            <w:hideMark/>
          </w:tcPr>
          <w:p w14:paraId="45E4FC6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1 211</w:t>
            </w:r>
          </w:p>
        </w:tc>
        <w:tc>
          <w:tcPr>
            <w:tcW w:w="1260" w:type="dxa"/>
            <w:tcBorders>
              <w:top w:val="nil"/>
              <w:left w:val="nil"/>
              <w:bottom w:val="single" w:sz="4" w:space="0" w:color="auto"/>
              <w:right w:val="single" w:sz="4" w:space="0" w:color="auto"/>
            </w:tcBorders>
            <w:shd w:val="clear" w:color="auto" w:fill="auto"/>
            <w:noWrap/>
            <w:vAlign w:val="bottom"/>
            <w:hideMark/>
          </w:tcPr>
          <w:p w14:paraId="7CB2EA6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1 294</w:t>
            </w:r>
          </w:p>
        </w:tc>
        <w:tc>
          <w:tcPr>
            <w:tcW w:w="1260" w:type="dxa"/>
            <w:tcBorders>
              <w:top w:val="nil"/>
              <w:left w:val="nil"/>
              <w:bottom w:val="single" w:sz="4" w:space="0" w:color="auto"/>
              <w:right w:val="single" w:sz="4" w:space="0" w:color="auto"/>
            </w:tcBorders>
            <w:shd w:val="clear" w:color="auto" w:fill="auto"/>
            <w:noWrap/>
            <w:vAlign w:val="bottom"/>
            <w:hideMark/>
          </w:tcPr>
          <w:p w14:paraId="76D86BF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2 505</w:t>
            </w:r>
          </w:p>
        </w:tc>
      </w:tr>
      <w:tr w:rsidR="005371E3" w:rsidRPr="00C7493C" w14:paraId="24262C1F"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1741A7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基里巴斯</w:t>
            </w:r>
          </w:p>
        </w:tc>
        <w:tc>
          <w:tcPr>
            <w:tcW w:w="1157" w:type="dxa"/>
            <w:tcBorders>
              <w:top w:val="nil"/>
              <w:left w:val="nil"/>
              <w:bottom w:val="single" w:sz="4" w:space="0" w:color="auto"/>
              <w:right w:val="single" w:sz="4" w:space="0" w:color="auto"/>
            </w:tcBorders>
            <w:shd w:val="clear" w:color="auto" w:fill="auto"/>
            <w:vAlign w:val="bottom"/>
            <w:hideMark/>
          </w:tcPr>
          <w:p w14:paraId="1E29410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2FB0303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153667D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339EC2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40269B7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399080C1"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7777494"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科威特</w:t>
            </w:r>
          </w:p>
        </w:tc>
        <w:tc>
          <w:tcPr>
            <w:tcW w:w="1157" w:type="dxa"/>
            <w:tcBorders>
              <w:top w:val="nil"/>
              <w:left w:val="nil"/>
              <w:bottom w:val="single" w:sz="4" w:space="0" w:color="auto"/>
              <w:right w:val="single" w:sz="4" w:space="0" w:color="auto"/>
            </w:tcBorders>
            <w:shd w:val="clear" w:color="auto" w:fill="auto"/>
            <w:vAlign w:val="bottom"/>
            <w:hideMark/>
          </w:tcPr>
          <w:p w14:paraId="6CC0515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0.234</w:t>
            </w:r>
          </w:p>
        </w:tc>
        <w:tc>
          <w:tcPr>
            <w:tcW w:w="2002" w:type="dxa"/>
            <w:tcBorders>
              <w:top w:val="nil"/>
              <w:left w:val="nil"/>
              <w:bottom w:val="single" w:sz="4" w:space="0" w:color="auto"/>
              <w:right w:val="single" w:sz="4" w:space="0" w:color="auto"/>
            </w:tcBorders>
            <w:shd w:val="clear" w:color="auto" w:fill="auto"/>
            <w:noWrap/>
            <w:vAlign w:val="bottom"/>
            <w:hideMark/>
          </w:tcPr>
          <w:p w14:paraId="28FE69C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0.372</w:t>
            </w:r>
          </w:p>
        </w:tc>
        <w:tc>
          <w:tcPr>
            <w:tcW w:w="1350" w:type="dxa"/>
            <w:tcBorders>
              <w:top w:val="nil"/>
              <w:left w:val="nil"/>
              <w:bottom w:val="single" w:sz="4" w:space="0" w:color="auto"/>
              <w:right w:val="single" w:sz="4" w:space="0" w:color="auto"/>
            </w:tcBorders>
            <w:shd w:val="clear" w:color="auto" w:fill="auto"/>
            <w:noWrap/>
            <w:vAlign w:val="bottom"/>
            <w:hideMark/>
          </w:tcPr>
          <w:p w14:paraId="432DB19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9 447</w:t>
            </w:r>
          </w:p>
        </w:tc>
        <w:tc>
          <w:tcPr>
            <w:tcW w:w="1260" w:type="dxa"/>
            <w:tcBorders>
              <w:top w:val="nil"/>
              <w:left w:val="nil"/>
              <w:bottom w:val="single" w:sz="4" w:space="0" w:color="auto"/>
              <w:right w:val="single" w:sz="4" w:space="0" w:color="auto"/>
            </w:tcBorders>
            <w:shd w:val="clear" w:color="auto" w:fill="auto"/>
            <w:noWrap/>
            <w:vAlign w:val="bottom"/>
            <w:hideMark/>
          </w:tcPr>
          <w:p w14:paraId="4B03D39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10 093</w:t>
            </w:r>
          </w:p>
        </w:tc>
        <w:tc>
          <w:tcPr>
            <w:tcW w:w="1260" w:type="dxa"/>
            <w:tcBorders>
              <w:top w:val="nil"/>
              <w:left w:val="nil"/>
              <w:bottom w:val="single" w:sz="4" w:space="0" w:color="auto"/>
              <w:right w:val="single" w:sz="4" w:space="0" w:color="auto"/>
            </w:tcBorders>
            <w:shd w:val="clear" w:color="auto" w:fill="auto"/>
            <w:noWrap/>
            <w:vAlign w:val="bottom"/>
            <w:hideMark/>
          </w:tcPr>
          <w:p w14:paraId="6CD81AF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19 540</w:t>
            </w:r>
          </w:p>
        </w:tc>
      </w:tr>
      <w:tr w:rsidR="005371E3" w:rsidRPr="00C7493C" w14:paraId="40E7ACE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7A836F7"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吉尔吉斯斯坦</w:t>
            </w:r>
          </w:p>
        </w:tc>
        <w:tc>
          <w:tcPr>
            <w:tcW w:w="1157" w:type="dxa"/>
            <w:tcBorders>
              <w:top w:val="nil"/>
              <w:left w:val="nil"/>
              <w:bottom w:val="single" w:sz="4" w:space="0" w:color="auto"/>
              <w:right w:val="single" w:sz="4" w:space="0" w:color="auto"/>
            </w:tcBorders>
            <w:shd w:val="clear" w:color="auto" w:fill="auto"/>
            <w:vAlign w:val="bottom"/>
            <w:hideMark/>
          </w:tcPr>
          <w:p w14:paraId="0B518D2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2002" w:type="dxa"/>
            <w:tcBorders>
              <w:top w:val="nil"/>
              <w:left w:val="nil"/>
              <w:bottom w:val="single" w:sz="4" w:space="0" w:color="auto"/>
              <w:right w:val="single" w:sz="4" w:space="0" w:color="auto"/>
            </w:tcBorders>
            <w:shd w:val="clear" w:color="auto" w:fill="auto"/>
            <w:noWrap/>
            <w:vAlign w:val="bottom"/>
            <w:hideMark/>
          </w:tcPr>
          <w:p w14:paraId="52A1E37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1350" w:type="dxa"/>
            <w:tcBorders>
              <w:top w:val="nil"/>
              <w:left w:val="nil"/>
              <w:bottom w:val="single" w:sz="4" w:space="0" w:color="auto"/>
              <w:right w:val="single" w:sz="4" w:space="0" w:color="auto"/>
            </w:tcBorders>
            <w:shd w:val="clear" w:color="auto" w:fill="auto"/>
            <w:noWrap/>
            <w:vAlign w:val="bottom"/>
            <w:hideMark/>
          </w:tcPr>
          <w:p w14:paraId="27A0508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81</w:t>
            </w:r>
          </w:p>
        </w:tc>
        <w:tc>
          <w:tcPr>
            <w:tcW w:w="1260" w:type="dxa"/>
            <w:tcBorders>
              <w:top w:val="nil"/>
              <w:left w:val="nil"/>
              <w:bottom w:val="single" w:sz="4" w:space="0" w:color="auto"/>
              <w:right w:val="single" w:sz="4" w:space="0" w:color="auto"/>
            </w:tcBorders>
            <w:shd w:val="clear" w:color="auto" w:fill="auto"/>
            <w:noWrap/>
            <w:vAlign w:val="bottom"/>
            <w:hideMark/>
          </w:tcPr>
          <w:p w14:paraId="4C3F28E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86</w:t>
            </w:r>
          </w:p>
        </w:tc>
        <w:tc>
          <w:tcPr>
            <w:tcW w:w="1260" w:type="dxa"/>
            <w:tcBorders>
              <w:top w:val="nil"/>
              <w:left w:val="nil"/>
              <w:bottom w:val="single" w:sz="4" w:space="0" w:color="auto"/>
              <w:right w:val="single" w:sz="4" w:space="0" w:color="auto"/>
            </w:tcBorders>
            <w:shd w:val="clear" w:color="auto" w:fill="auto"/>
            <w:noWrap/>
            <w:vAlign w:val="bottom"/>
            <w:hideMark/>
          </w:tcPr>
          <w:p w14:paraId="2E10430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167</w:t>
            </w:r>
          </w:p>
        </w:tc>
      </w:tr>
      <w:tr w:rsidR="005371E3" w:rsidRPr="00C7493C" w14:paraId="6CE020B3"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2E1A39E" w14:textId="77777777" w:rsidR="005371E3" w:rsidRPr="00C7493C" w:rsidRDefault="005371E3" w:rsidP="005371E3">
            <w:pPr>
              <w:pStyle w:val="CBDTableNormal"/>
              <w:tabs>
                <w:tab w:val="clear" w:pos="567"/>
                <w:tab w:val="left" w:pos="178"/>
              </w:tabs>
              <w:spacing w:before="0" w:after="0"/>
              <w:ind w:left="144" w:hanging="144"/>
              <w:rPr>
                <w:rFonts w:eastAsia="Times New Roman"/>
                <w:szCs w:val="20"/>
                <w:lang w:eastAsia="en-CA"/>
              </w:rPr>
            </w:pPr>
            <w:r w:rsidRPr="00C7493C">
              <w:rPr>
                <w:rFonts w:eastAsia="Times New Roman"/>
                <w:szCs w:val="20"/>
              </w:rPr>
              <w:t>老挝人民民主共和国</w:t>
            </w:r>
          </w:p>
        </w:tc>
        <w:tc>
          <w:tcPr>
            <w:tcW w:w="1157" w:type="dxa"/>
            <w:tcBorders>
              <w:top w:val="nil"/>
              <w:left w:val="nil"/>
              <w:bottom w:val="single" w:sz="4" w:space="0" w:color="auto"/>
              <w:right w:val="single" w:sz="4" w:space="0" w:color="auto"/>
            </w:tcBorders>
            <w:shd w:val="clear" w:color="auto" w:fill="auto"/>
            <w:vAlign w:val="bottom"/>
            <w:hideMark/>
          </w:tcPr>
          <w:p w14:paraId="754E9B9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0.007</w:t>
            </w:r>
          </w:p>
        </w:tc>
        <w:tc>
          <w:tcPr>
            <w:tcW w:w="2002" w:type="dxa"/>
            <w:tcBorders>
              <w:top w:val="nil"/>
              <w:left w:val="nil"/>
              <w:bottom w:val="single" w:sz="4" w:space="0" w:color="auto"/>
              <w:right w:val="single" w:sz="4" w:space="0" w:color="auto"/>
            </w:tcBorders>
            <w:shd w:val="clear" w:color="auto" w:fill="auto"/>
            <w:noWrap/>
            <w:vAlign w:val="bottom"/>
            <w:hideMark/>
          </w:tcPr>
          <w:p w14:paraId="63B4F79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308ADA4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59E4DD1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3C037D0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07B735A1"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D5364D7"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黎巴嫩</w:t>
            </w:r>
          </w:p>
        </w:tc>
        <w:tc>
          <w:tcPr>
            <w:tcW w:w="1157" w:type="dxa"/>
            <w:tcBorders>
              <w:top w:val="nil"/>
              <w:left w:val="nil"/>
              <w:bottom w:val="single" w:sz="4" w:space="0" w:color="auto"/>
              <w:right w:val="single" w:sz="4" w:space="0" w:color="auto"/>
            </w:tcBorders>
            <w:shd w:val="clear" w:color="auto" w:fill="auto"/>
            <w:vAlign w:val="bottom"/>
            <w:hideMark/>
          </w:tcPr>
          <w:p w14:paraId="3350890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0.036</w:t>
            </w:r>
          </w:p>
        </w:tc>
        <w:tc>
          <w:tcPr>
            <w:tcW w:w="2002" w:type="dxa"/>
            <w:tcBorders>
              <w:top w:val="nil"/>
              <w:left w:val="nil"/>
              <w:bottom w:val="single" w:sz="4" w:space="0" w:color="auto"/>
              <w:right w:val="single" w:sz="4" w:space="0" w:color="auto"/>
            </w:tcBorders>
            <w:shd w:val="clear" w:color="auto" w:fill="auto"/>
            <w:noWrap/>
            <w:vAlign w:val="bottom"/>
            <w:hideMark/>
          </w:tcPr>
          <w:p w14:paraId="33A50A2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0.057</w:t>
            </w:r>
          </w:p>
        </w:tc>
        <w:tc>
          <w:tcPr>
            <w:tcW w:w="1350" w:type="dxa"/>
            <w:tcBorders>
              <w:top w:val="nil"/>
              <w:left w:val="nil"/>
              <w:bottom w:val="single" w:sz="4" w:space="0" w:color="auto"/>
              <w:right w:val="single" w:sz="4" w:space="0" w:color="auto"/>
            </w:tcBorders>
            <w:shd w:val="clear" w:color="auto" w:fill="auto"/>
            <w:noWrap/>
            <w:vAlign w:val="bottom"/>
            <w:hideMark/>
          </w:tcPr>
          <w:p w14:paraId="5D82B69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1 453</w:t>
            </w:r>
          </w:p>
        </w:tc>
        <w:tc>
          <w:tcPr>
            <w:tcW w:w="1260" w:type="dxa"/>
            <w:tcBorders>
              <w:top w:val="nil"/>
              <w:left w:val="nil"/>
              <w:bottom w:val="single" w:sz="4" w:space="0" w:color="auto"/>
              <w:right w:val="single" w:sz="4" w:space="0" w:color="auto"/>
            </w:tcBorders>
            <w:shd w:val="clear" w:color="auto" w:fill="auto"/>
            <w:noWrap/>
            <w:vAlign w:val="bottom"/>
            <w:hideMark/>
          </w:tcPr>
          <w:p w14:paraId="7AA3521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1 553</w:t>
            </w:r>
          </w:p>
        </w:tc>
        <w:tc>
          <w:tcPr>
            <w:tcW w:w="1260" w:type="dxa"/>
            <w:tcBorders>
              <w:top w:val="nil"/>
              <w:left w:val="nil"/>
              <w:bottom w:val="single" w:sz="4" w:space="0" w:color="auto"/>
              <w:right w:val="single" w:sz="4" w:space="0" w:color="auto"/>
            </w:tcBorders>
            <w:shd w:val="clear" w:color="auto" w:fill="auto"/>
            <w:noWrap/>
            <w:vAlign w:val="bottom"/>
            <w:hideMark/>
          </w:tcPr>
          <w:p w14:paraId="6691F02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3 006</w:t>
            </w:r>
          </w:p>
        </w:tc>
      </w:tr>
      <w:tr w:rsidR="005371E3" w:rsidRPr="00C7493C" w14:paraId="77052BC0"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A912813"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莱索托</w:t>
            </w:r>
          </w:p>
        </w:tc>
        <w:tc>
          <w:tcPr>
            <w:tcW w:w="1157" w:type="dxa"/>
            <w:tcBorders>
              <w:top w:val="nil"/>
              <w:left w:val="nil"/>
              <w:bottom w:val="single" w:sz="4" w:space="0" w:color="auto"/>
              <w:right w:val="single" w:sz="4" w:space="0" w:color="auto"/>
            </w:tcBorders>
            <w:shd w:val="clear" w:color="auto" w:fill="auto"/>
            <w:vAlign w:val="bottom"/>
            <w:hideMark/>
          </w:tcPr>
          <w:p w14:paraId="4DBB186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1DA4D7E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57FC802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CCC547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15D066D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742458C4"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C6C5E10"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利比里亚</w:t>
            </w:r>
          </w:p>
        </w:tc>
        <w:tc>
          <w:tcPr>
            <w:tcW w:w="1157" w:type="dxa"/>
            <w:tcBorders>
              <w:top w:val="nil"/>
              <w:left w:val="nil"/>
              <w:bottom w:val="single" w:sz="4" w:space="0" w:color="auto"/>
              <w:right w:val="single" w:sz="4" w:space="0" w:color="auto"/>
            </w:tcBorders>
            <w:shd w:val="clear" w:color="auto" w:fill="auto"/>
            <w:vAlign w:val="bottom"/>
            <w:hideMark/>
          </w:tcPr>
          <w:p w14:paraId="0461424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2238C66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771F6B9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B6FD02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5B9166D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632B576A"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16E5CA7"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卢森堡</w:t>
            </w:r>
          </w:p>
        </w:tc>
        <w:tc>
          <w:tcPr>
            <w:tcW w:w="1157" w:type="dxa"/>
            <w:tcBorders>
              <w:top w:val="nil"/>
              <w:left w:val="nil"/>
              <w:bottom w:val="single" w:sz="4" w:space="0" w:color="auto"/>
              <w:right w:val="single" w:sz="4" w:space="0" w:color="auto"/>
            </w:tcBorders>
            <w:shd w:val="clear" w:color="auto" w:fill="auto"/>
            <w:vAlign w:val="bottom"/>
            <w:hideMark/>
          </w:tcPr>
          <w:p w14:paraId="71E5397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0.068</w:t>
            </w:r>
          </w:p>
        </w:tc>
        <w:tc>
          <w:tcPr>
            <w:tcW w:w="2002" w:type="dxa"/>
            <w:tcBorders>
              <w:top w:val="nil"/>
              <w:left w:val="nil"/>
              <w:bottom w:val="single" w:sz="4" w:space="0" w:color="auto"/>
              <w:right w:val="single" w:sz="4" w:space="0" w:color="auto"/>
            </w:tcBorders>
            <w:shd w:val="clear" w:color="auto" w:fill="auto"/>
            <w:noWrap/>
            <w:vAlign w:val="bottom"/>
            <w:hideMark/>
          </w:tcPr>
          <w:p w14:paraId="01DAC9C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0.108</w:t>
            </w:r>
          </w:p>
        </w:tc>
        <w:tc>
          <w:tcPr>
            <w:tcW w:w="1350" w:type="dxa"/>
            <w:tcBorders>
              <w:top w:val="nil"/>
              <w:left w:val="nil"/>
              <w:bottom w:val="single" w:sz="4" w:space="0" w:color="auto"/>
              <w:right w:val="single" w:sz="4" w:space="0" w:color="auto"/>
            </w:tcBorders>
            <w:shd w:val="clear" w:color="auto" w:fill="auto"/>
            <w:noWrap/>
            <w:vAlign w:val="bottom"/>
            <w:hideMark/>
          </w:tcPr>
          <w:p w14:paraId="417A88B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2 745</w:t>
            </w:r>
          </w:p>
        </w:tc>
        <w:tc>
          <w:tcPr>
            <w:tcW w:w="1260" w:type="dxa"/>
            <w:tcBorders>
              <w:top w:val="nil"/>
              <w:left w:val="nil"/>
              <w:bottom w:val="single" w:sz="4" w:space="0" w:color="auto"/>
              <w:right w:val="single" w:sz="4" w:space="0" w:color="auto"/>
            </w:tcBorders>
            <w:shd w:val="clear" w:color="auto" w:fill="auto"/>
            <w:noWrap/>
            <w:vAlign w:val="bottom"/>
            <w:hideMark/>
          </w:tcPr>
          <w:p w14:paraId="14DBB6A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2 933</w:t>
            </w:r>
          </w:p>
        </w:tc>
        <w:tc>
          <w:tcPr>
            <w:tcW w:w="1260" w:type="dxa"/>
            <w:tcBorders>
              <w:top w:val="nil"/>
              <w:left w:val="nil"/>
              <w:bottom w:val="single" w:sz="4" w:space="0" w:color="auto"/>
              <w:right w:val="single" w:sz="4" w:space="0" w:color="auto"/>
            </w:tcBorders>
            <w:shd w:val="clear" w:color="auto" w:fill="auto"/>
            <w:noWrap/>
            <w:vAlign w:val="bottom"/>
            <w:hideMark/>
          </w:tcPr>
          <w:p w14:paraId="4BFA7A1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5 678</w:t>
            </w:r>
          </w:p>
        </w:tc>
      </w:tr>
      <w:tr w:rsidR="005371E3" w:rsidRPr="00C7493C" w14:paraId="4C0F5BDA"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0C57625"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马达加斯加</w:t>
            </w:r>
          </w:p>
        </w:tc>
        <w:tc>
          <w:tcPr>
            <w:tcW w:w="1157" w:type="dxa"/>
            <w:tcBorders>
              <w:top w:val="nil"/>
              <w:left w:val="nil"/>
              <w:bottom w:val="single" w:sz="4" w:space="0" w:color="auto"/>
              <w:right w:val="single" w:sz="4" w:space="0" w:color="auto"/>
            </w:tcBorders>
            <w:shd w:val="clear" w:color="auto" w:fill="auto"/>
            <w:vAlign w:val="bottom"/>
            <w:hideMark/>
          </w:tcPr>
          <w:p w14:paraId="02522DD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0.004</w:t>
            </w:r>
          </w:p>
        </w:tc>
        <w:tc>
          <w:tcPr>
            <w:tcW w:w="2002" w:type="dxa"/>
            <w:tcBorders>
              <w:top w:val="nil"/>
              <w:left w:val="nil"/>
              <w:bottom w:val="single" w:sz="4" w:space="0" w:color="auto"/>
              <w:right w:val="single" w:sz="4" w:space="0" w:color="auto"/>
            </w:tcBorders>
            <w:shd w:val="clear" w:color="auto" w:fill="auto"/>
            <w:noWrap/>
            <w:vAlign w:val="bottom"/>
            <w:hideMark/>
          </w:tcPr>
          <w:p w14:paraId="25B5D7D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0.006</w:t>
            </w:r>
          </w:p>
        </w:tc>
        <w:tc>
          <w:tcPr>
            <w:tcW w:w="1350" w:type="dxa"/>
            <w:tcBorders>
              <w:top w:val="nil"/>
              <w:left w:val="nil"/>
              <w:bottom w:val="single" w:sz="4" w:space="0" w:color="auto"/>
              <w:right w:val="single" w:sz="4" w:space="0" w:color="auto"/>
            </w:tcBorders>
            <w:shd w:val="clear" w:color="auto" w:fill="auto"/>
            <w:noWrap/>
            <w:vAlign w:val="bottom"/>
            <w:hideMark/>
          </w:tcPr>
          <w:p w14:paraId="4C253BA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4B6F490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173</w:t>
            </w:r>
          </w:p>
        </w:tc>
        <w:tc>
          <w:tcPr>
            <w:tcW w:w="1260" w:type="dxa"/>
            <w:tcBorders>
              <w:top w:val="nil"/>
              <w:left w:val="nil"/>
              <w:bottom w:val="single" w:sz="4" w:space="0" w:color="auto"/>
              <w:right w:val="single" w:sz="4" w:space="0" w:color="auto"/>
            </w:tcBorders>
            <w:shd w:val="clear" w:color="auto" w:fill="auto"/>
            <w:noWrap/>
            <w:vAlign w:val="bottom"/>
            <w:hideMark/>
          </w:tcPr>
          <w:p w14:paraId="0751113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334</w:t>
            </w:r>
          </w:p>
        </w:tc>
      </w:tr>
      <w:tr w:rsidR="005371E3" w:rsidRPr="00C7493C" w14:paraId="71601E44"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4439C5B"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马拉维</w:t>
            </w:r>
          </w:p>
        </w:tc>
        <w:tc>
          <w:tcPr>
            <w:tcW w:w="1157" w:type="dxa"/>
            <w:tcBorders>
              <w:top w:val="nil"/>
              <w:left w:val="nil"/>
              <w:bottom w:val="single" w:sz="4" w:space="0" w:color="auto"/>
              <w:right w:val="single" w:sz="4" w:space="0" w:color="auto"/>
            </w:tcBorders>
            <w:shd w:val="clear" w:color="auto" w:fill="auto"/>
            <w:vAlign w:val="bottom"/>
            <w:hideMark/>
          </w:tcPr>
          <w:p w14:paraId="30D2009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2002" w:type="dxa"/>
            <w:tcBorders>
              <w:top w:val="nil"/>
              <w:left w:val="nil"/>
              <w:bottom w:val="single" w:sz="4" w:space="0" w:color="auto"/>
              <w:right w:val="single" w:sz="4" w:space="0" w:color="auto"/>
            </w:tcBorders>
            <w:shd w:val="clear" w:color="auto" w:fill="auto"/>
            <w:noWrap/>
            <w:vAlign w:val="bottom"/>
            <w:hideMark/>
          </w:tcPr>
          <w:p w14:paraId="036D56C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1350" w:type="dxa"/>
            <w:tcBorders>
              <w:top w:val="nil"/>
              <w:left w:val="nil"/>
              <w:bottom w:val="single" w:sz="4" w:space="0" w:color="auto"/>
              <w:right w:val="single" w:sz="4" w:space="0" w:color="auto"/>
            </w:tcBorders>
            <w:shd w:val="clear" w:color="auto" w:fill="auto"/>
            <w:noWrap/>
            <w:vAlign w:val="bottom"/>
            <w:hideMark/>
          </w:tcPr>
          <w:p w14:paraId="14A7EE4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81</w:t>
            </w:r>
          </w:p>
        </w:tc>
        <w:tc>
          <w:tcPr>
            <w:tcW w:w="1260" w:type="dxa"/>
            <w:tcBorders>
              <w:top w:val="nil"/>
              <w:left w:val="nil"/>
              <w:bottom w:val="single" w:sz="4" w:space="0" w:color="auto"/>
              <w:right w:val="single" w:sz="4" w:space="0" w:color="auto"/>
            </w:tcBorders>
            <w:shd w:val="clear" w:color="auto" w:fill="auto"/>
            <w:noWrap/>
            <w:vAlign w:val="bottom"/>
            <w:hideMark/>
          </w:tcPr>
          <w:p w14:paraId="096D2B0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86</w:t>
            </w:r>
          </w:p>
        </w:tc>
        <w:tc>
          <w:tcPr>
            <w:tcW w:w="1260" w:type="dxa"/>
            <w:tcBorders>
              <w:top w:val="nil"/>
              <w:left w:val="nil"/>
              <w:bottom w:val="single" w:sz="4" w:space="0" w:color="auto"/>
              <w:right w:val="single" w:sz="4" w:space="0" w:color="auto"/>
            </w:tcBorders>
            <w:shd w:val="clear" w:color="auto" w:fill="auto"/>
            <w:noWrap/>
            <w:vAlign w:val="bottom"/>
            <w:hideMark/>
          </w:tcPr>
          <w:p w14:paraId="3C179FF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167</w:t>
            </w:r>
          </w:p>
        </w:tc>
      </w:tr>
      <w:tr w:rsidR="005371E3" w:rsidRPr="00C7493C" w14:paraId="08550104"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F76139D"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马来西亚</w:t>
            </w:r>
          </w:p>
        </w:tc>
        <w:tc>
          <w:tcPr>
            <w:tcW w:w="1157" w:type="dxa"/>
            <w:tcBorders>
              <w:top w:val="nil"/>
              <w:left w:val="nil"/>
              <w:bottom w:val="single" w:sz="4" w:space="0" w:color="auto"/>
              <w:right w:val="single" w:sz="4" w:space="0" w:color="auto"/>
            </w:tcBorders>
            <w:shd w:val="clear" w:color="auto" w:fill="auto"/>
            <w:vAlign w:val="bottom"/>
            <w:hideMark/>
          </w:tcPr>
          <w:p w14:paraId="3FDB19B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0.348</w:t>
            </w:r>
          </w:p>
        </w:tc>
        <w:tc>
          <w:tcPr>
            <w:tcW w:w="2002" w:type="dxa"/>
            <w:tcBorders>
              <w:top w:val="nil"/>
              <w:left w:val="nil"/>
              <w:bottom w:val="single" w:sz="4" w:space="0" w:color="auto"/>
              <w:right w:val="single" w:sz="4" w:space="0" w:color="auto"/>
            </w:tcBorders>
            <w:shd w:val="clear" w:color="auto" w:fill="auto"/>
            <w:noWrap/>
            <w:vAlign w:val="bottom"/>
            <w:hideMark/>
          </w:tcPr>
          <w:p w14:paraId="53767DB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0.553</w:t>
            </w:r>
          </w:p>
        </w:tc>
        <w:tc>
          <w:tcPr>
            <w:tcW w:w="1350" w:type="dxa"/>
            <w:tcBorders>
              <w:top w:val="nil"/>
              <w:left w:val="nil"/>
              <w:bottom w:val="single" w:sz="4" w:space="0" w:color="auto"/>
              <w:right w:val="single" w:sz="4" w:space="0" w:color="auto"/>
            </w:tcBorders>
            <w:shd w:val="clear" w:color="auto" w:fill="auto"/>
            <w:noWrap/>
            <w:vAlign w:val="bottom"/>
            <w:hideMark/>
          </w:tcPr>
          <w:p w14:paraId="03C18F1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14 049</w:t>
            </w:r>
          </w:p>
        </w:tc>
        <w:tc>
          <w:tcPr>
            <w:tcW w:w="1260" w:type="dxa"/>
            <w:tcBorders>
              <w:top w:val="nil"/>
              <w:left w:val="nil"/>
              <w:bottom w:val="single" w:sz="4" w:space="0" w:color="auto"/>
              <w:right w:val="single" w:sz="4" w:space="0" w:color="auto"/>
            </w:tcBorders>
            <w:shd w:val="clear" w:color="auto" w:fill="auto"/>
            <w:noWrap/>
            <w:vAlign w:val="bottom"/>
            <w:hideMark/>
          </w:tcPr>
          <w:p w14:paraId="339BA61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15 011</w:t>
            </w:r>
          </w:p>
        </w:tc>
        <w:tc>
          <w:tcPr>
            <w:tcW w:w="1260" w:type="dxa"/>
            <w:tcBorders>
              <w:top w:val="nil"/>
              <w:left w:val="nil"/>
              <w:bottom w:val="single" w:sz="4" w:space="0" w:color="auto"/>
              <w:right w:val="single" w:sz="4" w:space="0" w:color="auto"/>
            </w:tcBorders>
            <w:shd w:val="clear" w:color="auto" w:fill="auto"/>
            <w:noWrap/>
            <w:vAlign w:val="bottom"/>
            <w:hideMark/>
          </w:tcPr>
          <w:p w14:paraId="753EE14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29 060</w:t>
            </w:r>
          </w:p>
        </w:tc>
      </w:tr>
      <w:tr w:rsidR="005371E3" w:rsidRPr="00C7493C" w14:paraId="06ABC33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014AE20"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马尔代夫</w:t>
            </w:r>
          </w:p>
        </w:tc>
        <w:tc>
          <w:tcPr>
            <w:tcW w:w="1157" w:type="dxa"/>
            <w:tcBorders>
              <w:top w:val="nil"/>
              <w:left w:val="nil"/>
              <w:bottom w:val="single" w:sz="4" w:space="0" w:color="auto"/>
              <w:right w:val="single" w:sz="4" w:space="0" w:color="auto"/>
            </w:tcBorders>
            <w:shd w:val="clear" w:color="auto" w:fill="auto"/>
            <w:vAlign w:val="bottom"/>
            <w:hideMark/>
          </w:tcPr>
          <w:p w14:paraId="7468D9E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0.004</w:t>
            </w:r>
          </w:p>
        </w:tc>
        <w:tc>
          <w:tcPr>
            <w:tcW w:w="2002" w:type="dxa"/>
            <w:tcBorders>
              <w:top w:val="nil"/>
              <w:left w:val="nil"/>
              <w:bottom w:val="single" w:sz="4" w:space="0" w:color="auto"/>
              <w:right w:val="single" w:sz="4" w:space="0" w:color="auto"/>
            </w:tcBorders>
            <w:shd w:val="clear" w:color="auto" w:fill="auto"/>
            <w:noWrap/>
            <w:vAlign w:val="bottom"/>
            <w:hideMark/>
          </w:tcPr>
          <w:p w14:paraId="757BD89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0.006</w:t>
            </w:r>
          </w:p>
        </w:tc>
        <w:tc>
          <w:tcPr>
            <w:tcW w:w="1350" w:type="dxa"/>
            <w:tcBorders>
              <w:top w:val="nil"/>
              <w:left w:val="nil"/>
              <w:bottom w:val="single" w:sz="4" w:space="0" w:color="auto"/>
              <w:right w:val="single" w:sz="4" w:space="0" w:color="auto"/>
            </w:tcBorders>
            <w:shd w:val="clear" w:color="auto" w:fill="auto"/>
            <w:noWrap/>
            <w:vAlign w:val="bottom"/>
            <w:hideMark/>
          </w:tcPr>
          <w:p w14:paraId="2B3208A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3983C89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173</w:t>
            </w:r>
          </w:p>
        </w:tc>
        <w:tc>
          <w:tcPr>
            <w:tcW w:w="1260" w:type="dxa"/>
            <w:tcBorders>
              <w:top w:val="nil"/>
              <w:left w:val="nil"/>
              <w:bottom w:val="single" w:sz="4" w:space="0" w:color="auto"/>
              <w:right w:val="single" w:sz="4" w:space="0" w:color="auto"/>
            </w:tcBorders>
            <w:shd w:val="clear" w:color="auto" w:fill="auto"/>
            <w:noWrap/>
            <w:vAlign w:val="bottom"/>
            <w:hideMark/>
          </w:tcPr>
          <w:p w14:paraId="0FB3FAD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334</w:t>
            </w:r>
          </w:p>
        </w:tc>
      </w:tr>
      <w:tr w:rsidR="005371E3" w:rsidRPr="00C7493C" w14:paraId="1FC57D1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66D8B33"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马里</w:t>
            </w:r>
          </w:p>
        </w:tc>
        <w:tc>
          <w:tcPr>
            <w:tcW w:w="1157" w:type="dxa"/>
            <w:tcBorders>
              <w:top w:val="nil"/>
              <w:left w:val="nil"/>
              <w:bottom w:val="single" w:sz="4" w:space="0" w:color="auto"/>
              <w:right w:val="single" w:sz="4" w:space="0" w:color="auto"/>
            </w:tcBorders>
            <w:shd w:val="clear" w:color="auto" w:fill="auto"/>
            <w:vAlign w:val="bottom"/>
            <w:hideMark/>
          </w:tcPr>
          <w:p w14:paraId="3381D20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0.005</w:t>
            </w:r>
          </w:p>
        </w:tc>
        <w:tc>
          <w:tcPr>
            <w:tcW w:w="2002" w:type="dxa"/>
            <w:tcBorders>
              <w:top w:val="nil"/>
              <w:left w:val="nil"/>
              <w:bottom w:val="single" w:sz="4" w:space="0" w:color="auto"/>
              <w:right w:val="single" w:sz="4" w:space="0" w:color="auto"/>
            </w:tcBorders>
            <w:shd w:val="clear" w:color="auto" w:fill="auto"/>
            <w:noWrap/>
            <w:vAlign w:val="bottom"/>
            <w:hideMark/>
          </w:tcPr>
          <w:p w14:paraId="16645B9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0.008</w:t>
            </w:r>
          </w:p>
        </w:tc>
        <w:tc>
          <w:tcPr>
            <w:tcW w:w="1350" w:type="dxa"/>
            <w:tcBorders>
              <w:top w:val="nil"/>
              <w:left w:val="nil"/>
              <w:bottom w:val="single" w:sz="4" w:space="0" w:color="auto"/>
              <w:right w:val="single" w:sz="4" w:space="0" w:color="auto"/>
            </w:tcBorders>
            <w:shd w:val="clear" w:color="auto" w:fill="auto"/>
            <w:noWrap/>
            <w:vAlign w:val="bottom"/>
            <w:hideMark/>
          </w:tcPr>
          <w:p w14:paraId="2319CCE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2FD5893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216</w:t>
            </w:r>
          </w:p>
        </w:tc>
        <w:tc>
          <w:tcPr>
            <w:tcW w:w="1260" w:type="dxa"/>
            <w:tcBorders>
              <w:top w:val="nil"/>
              <w:left w:val="nil"/>
              <w:bottom w:val="single" w:sz="4" w:space="0" w:color="auto"/>
              <w:right w:val="single" w:sz="4" w:space="0" w:color="auto"/>
            </w:tcBorders>
            <w:shd w:val="clear" w:color="auto" w:fill="auto"/>
            <w:noWrap/>
            <w:vAlign w:val="bottom"/>
            <w:hideMark/>
          </w:tcPr>
          <w:p w14:paraId="2DFEB72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418</w:t>
            </w:r>
          </w:p>
        </w:tc>
      </w:tr>
      <w:tr w:rsidR="005371E3" w:rsidRPr="00C7493C" w14:paraId="1049FC34"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65D4D25"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马耳他</w:t>
            </w:r>
          </w:p>
        </w:tc>
        <w:tc>
          <w:tcPr>
            <w:tcW w:w="1157" w:type="dxa"/>
            <w:tcBorders>
              <w:top w:val="nil"/>
              <w:left w:val="nil"/>
              <w:bottom w:val="single" w:sz="4" w:space="0" w:color="auto"/>
              <w:right w:val="single" w:sz="4" w:space="0" w:color="auto"/>
            </w:tcBorders>
            <w:shd w:val="clear" w:color="auto" w:fill="auto"/>
            <w:vAlign w:val="bottom"/>
            <w:hideMark/>
          </w:tcPr>
          <w:p w14:paraId="74658A8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0.019</w:t>
            </w:r>
          </w:p>
        </w:tc>
        <w:tc>
          <w:tcPr>
            <w:tcW w:w="2002" w:type="dxa"/>
            <w:tcBorders>
              <w:top w:val="nil"/>
              <w:left w:val="nil"/>
              <w:bottom w:val="single" w:sz="4" w:space="0" w:color="auto"/>
              <w:right w:val="single" w:sz="4" w:space="0" w:color="auto"/>
            </w:tcBorders>
            <w:shd w:val="clear" w:color="auto" w:fill="auto"/>
            <w:noWrap/>
            <w:vAlign w:val="bottom"/>
            <w:hideMark/>
          </w:tcPr>
          <w:p w14:paraId="7681958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0.030</w:t>
            </w:r>
          </w:p>
        </w:tc>
        <w:tc>
          <w:tcPr>
            <w:tcW w:w="1350" w:type="dxa"/>
            <w:tcBorders>
              <w:top w:val="nil"/>
              <w:left w:val="nil"/>
              <w:bottom w:val="single" w:sz="4" w:space="0" w:color="auto"/>
              <w:right w:val="single" w:sz="4" w:space="0" w:color="auto"/>
            </w:tcBorders>
            <w:shd w:val="clear" w:color="auto" w:fill="auto"/>
            <w:noWrap/>
            <w:vAlign w:val="bottom"/>
            <w:hideMark/>
          </w:tcPr>
          <w:p w14:paraId="6452F09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5CE52E9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820</w:t>
            </w:r>
          </w:p>
        </w:tc>
        <w:tc>
          <w:tcPr>
            <w:tcW w:w="1260" w:type="dxa"/>
            <w:tcBorders>
              <w:top w:val="nil"/>
              <w:left w:val="nil"/>
              <w:bottom w:val="single" w:sz="4" w:space="0" w:color="auto"/>
              <w:right w:val="single" w:sz="4" w:space="0" w:color="auto"/>
            </w:tcBorders>
            <w:shd w:val="clear" w:color="auto" w:fill="auto"/>
            <w:noWrap/>
            <w:vAlign w:val="bottom"/>
            <w:hideMark/>
          </w:tcPr>
          <w:p w14:paraId="5F385CB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1 587</w:t>
            </w:r>
          </w:p>
        </w:tc>
      </w:tr>
      <w:tr w:rsidR="005371E3" w:rsidRPr="00C7493C" w14:paraId="4BFF1156"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15D05F3"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马绍尔群岛</w:t>
            </w:r>
          </w:p>
        </w:tc>
        <w:tc>
          <w:tcPr>
            <w:tcW w:w="1157" w:type="dxa"/>
            <w:tcBorders>
              <w:top w:val="nil"/>
              <w:left w:val="nil"/>
              <w:bottom w:val="single" w:sz="4" w:space="0" w:color="auto"/>
              <w:right w:val="single" w:sz="4" w:space="0" w:color="auto"/>
            </w:tcBorders>
            <w:shd w:val="clear" w:color="auto" w:fill="auto"/>
            <w:vAlign w:val="bottom"/>
            <w:hideMark/>
          </w:tcPr>
          <w:p w14:paraId="68B9F17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4070AF2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3DFB6EF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1DBC0E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168373D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29C02C1D"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348E61D"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毛里塔尼亚</w:t>
            </w:r>
          </w:p>
        </w:tc>
        <w:tc>
          <w:tcPr>
            <w:tcW w:w="1157" w:type="dxa"/>
            <w:tcBorders>
              <w:top w:val="nil"/>
              <w:left w:val="nil"/>
              <w:bottom w:val="single" w:sz="4" w:space="0" w:color="auto"/>
              <w:right w:val="single" w:sz="4" w:space="0" w:color="auto"/>
            </w:tcBorders>
            <w:shd w:val="clear" w:color="auto" w:fill="auto"/>
            <w:vAlign w:val="bottom"/>
            <w:hideMark/>
          </w:tcPr>
          <w:p w14:paraId="6EB0A02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2002" w:type="dxa"/>
            <w:tcBorders>
              <w:top w:val="nil"/>
              <w:left w:val="nil"/>
              <w:bottom w:val="single" w:sz="4" w:space="0" w:color="auto"/>
              <w:right w:val="single" w:sz="4" w:space="0" w:color="auto"/>
            </w:tcBorders>
            <w:shd w:val="clear" w:color="auto" w:fill="auto"/>
            <w:noWrap/>
            <w:vAlign w:val="bottom"/>
            <w:hideMark/>
          </w:tcPr>
          <w:p w14:paraId="08FCEC2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1350" w:type="dxa"/>
            <w:tcBorders>
              <w:top w:val="nil"/>
              <w:left w:val="nil"/>
              <w:bottom w:val="single" w:sz="4" w:space="0" w:color="auto"/>
              <w:right w:val="single" w:sz="4" w:space="0" w:color="auto"/>
            </w:tcBorders>
            <w:shd w:val="clear" w:color="auto" w:fill="auto"/>
            <w:noWrap/>
            <w:vAlign w:val="bottom"/>
            <w:hideMark/>
          </w:tcPr>
          <w:p w14:paraId="69FC9B4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81</w:t>
            </w:r>
          </w:p>
        </w:tc>
        <w:tc>
          <w:tcPr>
            <w:tcW w:w="1260" w:type="dxa"/>
            <w:tcBorders>
              <w:top w:val="nil"/>
              <w:left w:val="nil"/>
              <w:bottom w:val="single" w:sz="4" w:space="0" w:color="auto"/>
              <w:right w:val="single" w:sz="4" w:space="0" w:color="auto"/>
            </w:tcBorders>
            <w:shd w:val="clear" w:color="auto" w:fill="auto"/>
            <w:noWrap/>
            <w:vAlign w:val="bottom"/>
            <w:hideMark/>
          </w:tcPr>
          <w:p w14:paraId="1ADD464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86</w:t>
            </w:r>
          </w:p>
        </w:tc>
        <w:tc>
          <w:tcPr>
            <w:tcW w:w="1260" w:type="dxa"/>
            <w:tcBorders>
              <w:top w:val="nil"/>
              <w:left w:val="nil"/>
              <w:bottom w:val="single" w:sz="4" w:space="0" w:color="auto"/>
              <w:right w:val="single" w:sz="4" w:space="0" w:color="auto"/>
            </w:tcBorders>
            <w:shd w:val="clear" w:color="auto" w:fill="auto"/>
            <w:noWrap/>
            <w:vAlign w:val="bottom"/>
            <w:hideMark/>
          </w:tcPr>
          <w:p w14:paraId="35DE3C6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167</w:t>
            </w:r>
          </w:p>
        </w:tc>
      </w:tr>
      <w:tr w:rsidR="005371E3" w:rsidRPr="00C7493C" w14:paraId="313A9F92"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C690F34"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毛里求斯</w:t>
            </w:r>
          </w:p>
        </w:tc>
        <w:tc>
          <w:tcPr>
            <w:tcW w:w="1157" w:type="dxa"/>
            <w:tcBorders>
              <w:top w:val="nil"/>
              <w:left w:val="nil"/>
              <w:bottom w:val="single" w:sz="4" w:space="0" w:color="auto"/>
              <w:right w:val="single" w:sz="4" w:space="0" w:color="auto"/>
            </w:tcBorders>
            <w:shd w:val="clear" w:color="auto" w:fill="auto"/>
            <w:vAlign w:val="bottom"/>
            <w:hideMark/>
          </w:tcPr>
          <w:p w14:paraId="7579205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0.019</w:t>
            </w:r>
          </w:p>
        </w:tc>
        <w:tc>
          <w:tcPr>
            <w:tcW w:w="2002" w:type="dxa"/>
            <w:tcBorders>
              <w:top w:val="nil"/>
              <w:left w:val="nil"/>
              <w:bottom w:val="single" w:sz="4" w:space="0" w:color="auto"/>
              <w:right w:val="single" w:sz="4" w:space="0" w:color="auto"/>
            </w:tcBorders>
            <w:shd w:val="clear" w:color="auto" w:fill="auto"/>
            <w:noWrap/>
            <w:vAlign w:val="bottom"/>
            <w:hideMark/>
          </w:tcPr>
          <w:p w14:paraId="42DAC3B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0.030</w:t>
            </w:r>
          </w:p>
        </w:tc>
        <w:tc>
          <w:tcPr>
            <w:tcW w:w="1350" w:type="dxa"/>
            <w:tcBorders>
              <w:top w:val="nil"/>
              <w:left w:val="nil"/>
              <w:bottom w:val="single" w:sz="4" w:space="0" w:color="auto"/>
              <w:right w:val="single" w:sz="4" w:space="0" w:color="auto"/>
            </w:tcBorders>
            <w:shd w:val="clear" w:color="auto" w:fill="auto"/>
            <w:noWrap/>
            <w:vAlign w:val="bottom"/>
            <w:hideMark/>
          </w:tcPr>
          <w:p w14:paraId="5D93CF3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0A80B17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820</w:t>
            </w:r>
          </w:p>
        </w:tc>
        <w:tc>
          <w:tcPr>
            <w:tcW w:w="1260" w:type="dxa"/>
            <w:tcBorders>
              <w:top w:val="nil"/>
              <w:left w:val="nil"/>
              <w:bottom w:val="single" w:sz="4" w:space="0" w:color="auto"/>
              <w:right w:val="single" w:sz="4" w:space="0" w:color="auto"/>
            </w:tcBorders>
            <w:shd w:val="clear" w:color="auto" w:fill="auto"/>
            <w:noWrap/>
            <w:vAlign w:val="bottom"/>
            <w:hideMark/>
          </w:tcPr>
          <w:p w14:paraId="062414B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1 587</w:t>
            </w:r>
          </w:p>
        </w:tc>
      </w:tr>
      <w:tr w:rsidR="005371E3" w:rsidRPr="00C7493C" w14:paraId="6FAA8C0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10872A4"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墨西哥</w:t>
            </w:r>
          </w:p>
        </w:tc>
        <w:tc>
          <w:tcPr>
            <w:tcW w:w="1157" w:type="dxa"/>
            <w:tcBorders>
              <w:top w:val="nil"/>
              <w:left w:val="nil"/>
              <w:bottom w:val="single" w:sz="4" w:space="0" w:color="auto"/>
              <w:right w:val="single" w:sz="4" w:space="0" w:color="auto"/>
            </w:tcBorders>
            <w:shd w:val="clear" w:color="auto" w:fill="auto"/>
            <w:vAlign w:val="bottom"/>
            <w:hideMark/>
          </w:tcPr>
          <w:p w14:paraId="2C22C5C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1.221</w:t>
            </w:r>
          </w:p>
        </w:tc>
        <w:tc>
          <w:tcPr>
            <w:tcW w:w="2002" w:type="dxa"/>
            <w:tcBorders>
              <w:top w:val="nil"/>
              <w:left w:val="nil"/>
              <w:bottom w:val="single" w:sz="4" w:space="0" w:color="auto"/>
              <w:right w:val="single" w:sz="4" w:space="0" w:color="auto"/>
            </w:tcBorders>
            <w:shd w:val="clear" w:color="auto" w:fill="auto"/>
            <w:noWrap/>
            <w:vAlign w:val="bottom"/>
            <w:hideMark/>
          </w:tcPr>
          <w:p w14:paraId="4D0B73E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1.939</w:t>
            </w:r>
          </w:p>
        </w:tc>
        <w:tc>
          <w:tcPr>
            <w:tcW w:w="1350" w:type="dxa"/>
            <w:tcBorders>
              <w:top w:val="nil"/>
              <w:left w:val="nil"/>
              <w:bottom w:val="single" w:sz="4" w:space="0" w:color="auto"/>
              <w:right w:val="single" w:sz="4" w:space="0" w:color="auto"/>
            </w:tcBorders>
            <w:shd w:val="clear" w:color="auto" w:fill="auto"/>
            <w:noWrap/>
            <w:vAlign w:val="bottom"/>
            <w:hideMark/>
          </w:tcPr>
          <w:p w14:paraId="4B6B7A9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49 294</w:t>
            </w:r>
          </w:p>
        </w:tc>
        <w:tc>
          <w:tcPr>
            <w:tcW w:w="1260" w:type="dxa"/>
            <w:tcBorders>
              <w:top w:val="nil"/>
              <w:left w:val="nil"/>
              <w:bottom w:val="single" w:sz="4" w:space="0" w:color="auto"/>
              <w:right w:val="single" w:sz="4" w:space="0" w:color="auto"/>
            </w:tcBorders>
            <w:shd w:val="clear" w:color="auto" w:fill="auto"/>
            <w:noWrap/>
            <w:vAlign w:val="bottom"/>
            <w:hideMark/>
          </w:tcPr>
          <w:p w14:paraId="754A690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52 667</w:t>
            </w:r>
          </w:p>
        </w:tc>
        <w:tc>
          <w:tcPr>
            <w:tcW w:w="1260" w:type="dxa"/>
            <w:tcBorders>
              <w:top w:val="nil"/>
              <w:left w:val="nil"/>
              <w:bottom w:val="single" w:sz="4" w:space="0" w:color="auto"/>
              <w:right w:val="single" w:sz="4" w:space="0" w:color="auto"/>
            </w:tcBorders>
            <w:shd w:val="clear" w:color="auto" w:fill="auto"/>
            <w:noWrap/>
            <w:vAlign w:val="bottom"/>
            <w:hideMark/>
          </w:tcPr>
          <w:p w14:paraId="42AC865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101 961</w:t>
            </w:r>
          </w:p>
        </w:tc>
      </w:tr>
      <w:tr w:rsidR="005371E3" w:rsidRPr="00C7493C" w14:paraId="1BD51B7B"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CCB9D65" w14:textId="4D87CA45" w:rsidR="005371E3" w:rsidRPr="00C7493C" w:rsidRDefault="005371E3" w:rsidP="005371E3">
            <w:pPr>
              <w:pStyle w:val="CBDTableNormal"/>
              <w:tabs>
                <w:tab w:val="clear" w:pos="567"/>
                <w:tab w:val="left" w:pos="178"/>
              </w:tabs>
              <w:spacing w:before="0" w:after="0"/>
              <w:ind w:left="144" w:hanging="144"/>
              <w:rPr>
                <w:rFonts w:eastAsia="Times New Roman"/>
                <w:szCs w:val="20"/>
                <w:lang w:eastAsia="zh-CN"/>
              </w:rPr>
            </w:pPr>
            <w:r w:rsidRPr="00C7493C">
              <w:rPr>
                <w:rFonts w:eastAsia="Times New Roman"/>
                <w:szCs w:val="20"/>
                <w:lang w:eastAsia="zh-CN"/>
              </w:rPr>
              <w:t>密克罗尼西亚</w:t>
            </w:r>
            <w:r w:rsidRPr="00C7493C">
              <w:rPr>
                <w:szCs w:val="20"/>
                <w:lang w:eastAsia="zh-CN"/>
              </w:rPr>
              <w:t>联邦</w:t>
            </w:r>
          </w:p>
        </w:tc>
        <w:tc>
          <w:tcPr>
            <w:tcW w:w="1157" w:type="dxa"/>
            <w:tcBorders>
              <w:top w:val="nil"/>
              <w:left w:val="nil"/>
              <w:bottom w:val="single" w:sz="4" w:space="0" w:color="auto"/>
              <w:right w:val="single" w:sz="4" w:space="0" w:color="auto"/>
            </w:tcBorders>
            <w:shd w:val="clear" w:color="auto" w:fill="auto"/>
            <w:vAlign w:val="bottom"/>
            <w:hideMark/>
          </w:tcPr>
          <w:p w14:paraId="2A62216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11A8540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01AD0BD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6AC8C9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0499D03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71DCE2D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98C0730"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蒙古</w:t>
            </w:r>
          </w:p>
        </w:tc>
        <w:tc>
          <w:tcPr>
            <w:tcW w:w="1157" w:type="dxa"/>
            <w:tcBorders>
              <w:top w:val="nil"/>
              <w:left w:val="nil"/>
              <w:bottom w:val="single" w:sz="4" w:space="0" w:color="auto"/>
              <w:right w:val="single" w:sz="4" w:space="0" w:color="auto"/>
            </w:tcBorders>
            <w:shd w:val="clear" w:color="auto" w:fill="auto"/>
            <w:vAlign w:val="bottom"/>
            <w:hideMark/>
          </w:tcPr>
          <w:p w14:paraId="6BFC9D8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0.004</w:t>
            </w:r>
          </w:p>
        </w:tc>
        <w:tc>
          <w:tcPr>
            <w:tcW w:w="2002" w:type="dxa"/>
            <w:tcBorders>
              <w:top w:val="nil"/>
              <w:left w:val="nil"/>
              <w:bottom w:val="single" w:sz="4" w:space="0" w:color="auto"/>
              <w:right w:val="single" w:sz="4" w:space="0" w:color="auto"/>
            </w:tcBorders>
            <w:shd w:val="clear" w:color="auto" w:fill="auto"/>
            <w:noWrap/>
            <w:vAlign w:val="bottom"/>
            <w:hideMark/>
          </w:tcPr>
          <w:p w14:paraId="5534C6E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0.006</w:t>
            </w:r>
          </w:p>
        </w:tc>
        <w:tc>
          <w:tcPr>
            <w:tcW w:w="1350" w:type="dxa"/>
            <w:tcBorders>
              <w:top w:val="nil"/>
              <w:left w:val="nil"/>
              <w:bottom w:val="single" w:sz="4" w:space="0" w:color="auto"/>
              <w:right w:val="single" w:sz="4" w:space="0" w:color="auto"/>
            </w:tcBorders>
            <w:shd w:val="clear" w:color="auto" w:fill="auto"/>
            <w:noWrap/>
            <w:vAlign w:val="bottom"/>
            <w:hideMark/>
          </w:tcPr>
          <w:p w14:paraId="64C0151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37F5E68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173</w:t>
            </w:r>
          </w:p>
        </w:tc>
        <w:tc>
          <w:tcPr>
            <w:tcW w:w="1260" w:type="dxa"/>
            <w:tcBorders>
              <w:top w:val="nil"/>
              <w:left w:val="nil"/>
              <w:bottom w:val="single" w:sz="4" w:space="0" w:color="auto"/>
              <w:right w:val="single" w:sz="4" w:space="0" w:color="auto"/>
            </w:tcBorders>
            <w:shd w:val="clear" w:color="auto" w:fill="auto"/>
            <w:noWrap/>
            <w:vAlign w:val="bottom"/>
            <w:hideMark/>
          </w:tcPr>
          <w:p w14:paraId="6F99945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334</w:t>
            </w:r>
          </w:p>
        </w:tc>
      </w:tr>
      <w:tr w:rsidR="005371E3" w:rsidRPr="00C7493C" w14:paraId="0FAB02B0"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1F80B88"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黑山</w:t>
            </w:r>
          </w:p>
        </w:tc>
        <w:tc>
          <w:tcPr>
            <w:tcW w:w="1157" w:type="dxa"/>
            <w:tcBorders>
              <w:top w:val="nil"/>
              <w:left w:val="nil"/>
              <w:bottom w:val="single" w:sz="4" w:space="0" w:color="auto"/>
              <w:right w:val="single" w:sz="4" w:space="0" w:color="auto"/>
            </w:tcBorders>
            <w:shd w:val="clear" w:color="auto" w:fill="auto"/>
            <w:vAlign w:val="bottom"/>
            <w:hideMark/>
          </w:tcPr>
          <w:p w14:paraId="63DF32C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0.004</w:t>
            </w:r>
          </w:p>
        </w:tc>
        <w:tc>
          <w:tcPr>
            <w:tcW w:w="2002" w:type="dxa"/>
            <w:tcBorders>
              <w:top w:val="nil"/>
              <w:left w:val="nil"/>
              <w:bottom w:val="single" w:sz="4" w:space="0" w:color="auto"/>
              <w:right w:val="single" w:sz="4" w:space="0" w:color="auto"/>
            </w:tcBorders>
            <w:shd w:val="clear" w:color="auto" w:fill="auto"/>
            <w:noWrap/>
            <w:vAlign w:val="bottom"/>
            <w:hideMark/>
          </w:tcPr>
          <w:p w14:paraId="04AAE17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0.006</w:t>
            </w:r>
          </w:p>
        </w:tc>
        <w:tc>
          <w:tcPr>
            <w:tcW w:w="1350" w:type="dxa"/>
            <w:tcBorders>
              <w:top w:val="nil"/>
              <w:left w:val="nil"/>
              <w:bottom w:val="single" w:sz="4" w:space="0" w:color="auto"/>
              <w:right w:val="single" w:sz="4" w:space="0" w:color="auto"/>
            </w:tcBorders>
            <w:shd w:val="clear" w:color="auto" w:fill="auto"/>
            <w:noWrap/>
            <w:vAlign w:val="bottom"/>
            <w:hideMark/>
          </w:tcPr>
          <w:p w14:paraId="2A996E4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5B28428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173</w:t>
            </w:r>
          </w:p>
        </w:tc>
        <w:tc>
          <w:tcPr>
            <w:tcW w:w="1260" w:type="dxa"/>
            <w:tcBorders>
              <w:top w:val="nil"/>
              <w:left w:val="nil"/>
              <w:bottom w:val="single" w:sz="4" w:space="0" w:color="auto"/>
              <w:right w:val="single" w:sz="4" w:space="0" w:color="auto"/>
            </w:tcBorders>
            <w:shd w:val="clear" w:color="auto" w:fill="auto"/>
            <w:noWrap/>
            <w:vAlign w:val="bottom"/>
            <w:hideMark/>
          </w:tcPr>
          <w:p w14:paraId="328E143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334</w:t>
            </w:r>
          </w:p>
        </w:tc>
      </w:tr>
      <w:tr w:rsidR="005371E3" w:rsidRPr="00C7493C" w14:paraId="1629A32B" w14:textId="77777777" w:rsidTr="00FF273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2E92D8F4"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摩洛哥</w:t>
            </w:r>
          </w:p>
        </w:tc>
        <w:tc>
          <w:tcPr>
            <w:tcW w:w="1157" w:type="dxa"/>
            <w:tcBorders>
              <w:top w:val="nil"/>
              <w:left w:val="nil"/>
              <w:bottom w:val="single" w:sz="4" w:space="0" w:color="auto"/>
              <w:right w:val="single" w:sz="4" w:space="0" w:color="auto"/>
            </w:tcBorders>
            <w:shd w:val="clear" w:color="auto" w:fill="auto"/>
            <w:noWrap/>
            <w:vAlign w:val="bottom"/>
            <w:hideMark/>
          </w:tcPr>
          <w:p w14:paraId="5299D94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0.055</w:t>
            </w:r>
          </w:p>
        </w:tc>
        <w:tc>
          <w:tcPr>
            <w:tcW w:w="2002" w:type="dxa"/>
            <w:tcBorders>
              <w:top w:val="nil"/>
              <w:left w:val="nil"/>
              <w:bottom w:val="single" w:sz="4" w:space="0" w:color="auto"/>
              <w:right w:val="single" w:sz="4" w:space="0" w:color="auto"/>
            </w:tcBorders>
            <w:shd w:val="clear" w:color="auto" w:fill="auto"/>
            <w:noWrap/>
            <w:vAlign w:val="bottom"/>
            <w:hideMark/>
          </w:tcPr>
          <w:p w14:paraId="7330CA4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0.087</w:t>
            </w:r>
          </w:p>
        </w:tc>
        <w:tc>
          <w:tcPr>
            <w:tcW w:w="1350" w:type="dxa"/>
            <w:tcBorders>
              <w:top w:val="nil"/>
              <w:left w:val="nil"/>
              <w:bottom w:val="single" w:sz="4" w:space="0" w:color="auto"/>
              <w:right w:val="single" w:sz="4" w:space="0" w:color="auto"/>
            </w:tcBorders>
            <w:shd w:val="clear" w:color="auto" w:fill="auto"/>
            <w:noWrap/>
            <w:vAlign w:val="bottom"/>
            <w:hideMark/>
          </w:tcPr>
          <w:p w14:paraId="31CC4DE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2 220</w:t>
            </w:r>
          </w:p>
        </w:tc>
        <w:tc>
          <w:tcPr>
            <w:tcW w:w="1260" w:type="dxa"/>
            <w:tcBorders>
              <w:top w:val="nil"/>
              <w:left w:val="nil"/>
              <w:bottom w:val="single" w:sz="4" w:space="0" w:color="auto"/>
              <w:right w:val="single" w:sz="4" w:space="0" w:color="auto"/>
            </w:tcBorders>
            <w:shd w:val="clear" w:color="auto" w:fill="auto"/>
            <w:noWrap/>
            <w:vAlign w:val="bottom"/>
            <w:hideMark/>
          </w:tcPr>
          <w:p w14:paraId="05D5373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2 372</w:t>
            </w:r>
          </w:p>
        </w:tc>
        <w:tc>
          <w:tcPr>
            <w:tcW w:w="1260" w:type="dxa"/>
            <w:tcBorders>
              <w:top w:val="nil"/>
              <w:left w:val="nil"/>
              <w:bottom w:val="single" w:sz="4" w:space="0" w:color="auto"/>
              <w:right w:val="single" w:sz="4" w:space="0" w:color="auto"/>
            </w:tcBorders>
            <w:shd w:val="clear" w:color="auto" w:fill="auto"/>
            <w:noWrap/>
            <w:vAlign w:val="bottom"/>
            <w:hideMark/>
          </w:tcPr>
          <w:p w14:paraId="5FB3F77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4 593</w:t>
            </w:r>
          </w:p>
        </w:tc>
      </w:tr>
      <w:tr w:rsidR="005371E3" w:rsidRPr="00C7493C" w14:paraId="4ABA265D"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66563A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莫桑比克</w:t>
            </w:r>
          </w:p>
        </w:tc>
        <w:tc>
          <w:tcPr>
            <w:tcW w:w="1157" w:type="dxa"/>
            <w:tcBorders>
              <w:top w:val="nil"/>
              <w:left w:val="nil"/>
              <w:bottom w:val="single" w:sz="4" w:space="0" w:color="auto"/>
              <w:right w:val="single" w:sz="4" w:space="0" w:color="auto"/>
            </w:tcBorders>
            <w:shd w:val="clear" w:color="auto" w:fill="auto"/>
            <w:vAlign w:val="bottom"/>
            <w:hideMark/>
          </w:tcPr>
          <w:p w14:paraId="0AAD4FB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0.004</w:t>
            </w:r>
          </w:p>
        </w:tc>
        <w:tc>
          <w:tcPr>
            <w:tcW w:w="2002" w:type="dxa"/>
            <w:tcBorders>
              <w:top w:val="nil"/>
              <w:left w:val="nil"/>
              <w:bottom w:val="single" w:sz="4" w:space="0" w:color="auto"/>
              <w:right w:val="single" w:sz="4" w:space="0" w:color="auto"/>
            </w:tcBorders>
            <w:shd w:val="clear" w:color="auto" w:fill="auto"/>
            <w:noWrap/>
            <w:vAlign w:val="bottom"/>
            <w:hideMark/>
          </w:tcPr>
          <w:p w14:paraId="35D7187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0.006</w:t>
            </w:r>
          </w:p>
        </w:tc>
        <w:tc>
          <w:tcPr>
            <w:tcW w:w="1350" w:type="dxa"/>
            <w:tcBorders>
              <w:top w:val="nil"/>
              <w:left w:val="nil"/>
              <w:bottom w:val="single" w:sz="4" w:space="0" w:color="auto"/>
              <w:right w:val="single" w:sz="4" w:space="0" w:color="auto"/>
            </w:tcBorders>
            <w:shd w:val="clear" w:color="auto" w:fill="auto"/>
            <w:noWrap/>
            <w:vAlign w:val="bottom"/>
            <w:hideMark/>
          </w:tcPr>
          <w:p w14:paraId="17D2349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7637866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173</w:t>
            </w:r>
          </w:p>
        </w:tc>
        <w:tc>
          <w:tcPr>
            <w:tcW w:w="1260" w:type="dxa"/>
            <w:tcBorders>
              <w:top w:val="nil"/>
              <w:left w:val="nil"/>
              <w:bottom w:val="single" w:sz="4" w:space="0" w:color="auto"/>
              <w:right w:val="single" w:sz="4" w:space="0" w:color="auto"/>
            </w:tcBorders>
            <w:shd w:val="clear" w:color="auto" w:fill="auto"/>
            <w:noWrap/>
            <w:vAlign w:val="bottom"/>
            <w:hideMark/>
          </w:tcPr>
          <w:p w14:paraId="4B2AF9B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334</w:t>
            </w:r>
          </w:p>
        </w:tc>
      </w:tr>
      <w:tr w:rsidR="005371E3" w:rsidRPr="00C7493C" w14:paraId="0054FE02"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25E8B8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缅甸</w:t>
            </w:r>
          </w:p>
        </w:tc>
        <w:tc>
          <w:tcPr>
            <w:tcW w:w="1157" w:type="dxa"/>
            <w:tcBorders>
              <w:top w:val="nil"/>
              <w:left w:val="nil"/>
              <w:bottom w:val="single" w:sz="4" w:space="0" w:color="auto"/>
              <w:right w:val="single" w:sz="4" w:space="0" w:color="auto"/>
            </w:tcBorders>
            <w:shd w:val="clear" w:color="auto" w:fill="auto"/>
            <w:vAlign w:val="bottom"/>
            <w:hideMark/>
          </w:tcPr>
          <w:p w14:paraId="601CDB9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2002" w:type="dxa"/>
            <w:tcBorders>
              <w:top w:val="nil"/>
              <w:left w:val="nil"/>
              <w:bottom w:val="single" w:sz="4" w:space="0" w:color="auto"/>
              <w:right w:val="single" w:sz="4" w:space="0" w:color="auto"/>
            </w:tcBorders>
            <w:shd w:val="clear" w:color="auto" w:fill="auto"/>
            <w:noWrap/>
            <w:vAlign w:val="bottom"/>
            <w:hideMark/>
          </w:tcPr>
          <w:p w14:paraId="4E22211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0E5CC11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176805E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0CB7C03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07359706"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7A13CE9"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纳米比亚</w:t>
            </w:r>
          </w:p>
        </w:tc>
        <w:tc>
          <w:tcPr>
            <w:tcW w:w="1157" w:type="dxa"/>
            <w:tcBorders>
              <w:top w:val="nil"/>
              <w:left w:val="nil"/>
              <w:bottom w:val="single" w:sz="4" w:space="0" w:color="auto"/>
              <w:right w:val="single" w:sz="4" w:space="0" w:color="auto"/>
            </w:tcBorders>
            <w:shd w:val="clear" w:color="auto" w:fill="auto"/>
            <w:vAlign w:val="bottom"/>
            <w:hideMark/>
          </w:tcPr>
          <w:p w14:paraId="5FAA9A9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0.009</w:t>
            </w:r>
          </w:p>
        </w:tc>
        <w:tc>
          <w:tcPr>
            <w:tcW w:w="2002" w:type="dxa"/>
            <w:tcBorders>
              <w:top w:val="nil"/>
              <w:left w:val="nil"/>
              <w:bottom w:val="single" w:sz="4" w:space="0" w:color="auto"/>
              <w:right w:val="single" w:sz="4" w:space="0" w:color="auto"/>
            </w:tcBorders>
            <w:shd w:val="clear" w:color="auto" w:fill="auto"/>
            <w:noWrap/>
            <w:vAlign w:val="bottom"/>
            <w:hideMark/>
          </w:tcPr>
          <w:p w14:paraId="2EF9D3A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0.014</w:t>
            </w:r>
          </w:p>
        </w:tc>
        <w:tc>
          <w:tcPr>
            <w:tcW w:w="1350" w:type="dxa"/>
            <w:tcBorders>
              <w:top w:val="nil"/>
              <w:left w:val="nil"/>
              <w:bottom w:val="single" w:sz="4" w:space="0" w:color="auto"/>
              <w:right w:val="single" w:sz="4" w:space="0" w:color="auto"/>
            </w:tcBorders>
            <w:shd w:val="clear" w:color="auto" w:fill="auto"/>
            <w:noWrap/>
            <w:vAlign w:val="bottom"/>
            <w:hideMark/>
          </w:tcPr>
          <w:p w14:paraId="413948A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4DA4A46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388</w:t>
            </w:r>
          </w:p>
        </w:tc>
        <w:tc>
          <w:tcPr>
            <w:tcW w:w="1260" w:type="dxa"/>
            <w:tcBorders>
              <w:top w:val="nil"/>
              <w:left w:val="nil"/>
              <w:bottom w:val="single" w:sz="4" w:space="0" w:color="auto"/>
              <w:right w:val="single" w:sz="4" w:space="0" w:color="auto"/>
            </w:tcBorders>
            <w:shd w:val="clear" w:color="auto" w:fill="auto"/>
            <w:noWrap/>
            <w:vAlign w:val="bottom"/>
            <w:hideMark/>
          </w:tcPr>
          <w:p w14:paraId="4043E1A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752</w:t>
            </w:r>
          </w:p>
        </w:tc>
      </w:tr>
      <w:tr w:rsidR="005371E3" w:rsidRPr="00C7493C" w14:paraId="22C39115"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DEF673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尼泊尔</w:t>
            </w:r>
          </w:p>
        </w:tc>
        <w:tc>
          <w:tcPr>
            <w:tcW w:w="1157" w:type="dxa"/>
            <w:tcBorders>
              <w:top w:val="nil"/>
              <w:left w:val="nil"/>
              <w:bottom w:val="single" w:sz="4" w:space="0" w:color="auto"/>
              <w:right w:val="single" w:sz="4" w:space="0" w:color="auto"/>
            </w:tcBorders>
            <w:shd w:val="clear" w:color="auto" w:fill="auto"/>
            <w:vAlign w:val="bottom"/>
            <w:hideMark/>
          </w:tcPr>
          <w:p w14:paraId="545899D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2002" w:type="dxa"/>
            <w:tcBorders>
              <w:top w:val="nil"/>
              <w:left w:val="nil"/>
              <w:bottom w:val="single" w:sz="4" w:space="0" w:color="auto"/>
              <w:right w:val="single" w:sz="4" w:space="0" w:color="auto"/>
            </w:tcBorders>
            <w:shd w:val="clear" w:color="auto" w:fill="auto"/>
            <w:noWrap/>
            <w:vAlign w:val="bottom"/>
            <w:hideMark/>
          </w:tcPr>
          <w:p w14:paraId="6613225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0719AE9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F4B8CC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10658C4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38F52089"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3A18DD3" w14:textId="4A51EBF1" w:rsidR="005371E3" w:rsidRPr="00C7493C" w:rsidRDefault="005371E3" w:rsidP="005371E3">
            <w:pPr>
              <w:pStyle w:val="CBDTableNormal"/>
              <w:tabs>
                <w:tab w:val="clear" w:pos="567"/>
                <w:tab w:val="left" w:pos="178"/>
              </w:tabs>
              <w:spacing w:before="0" w:after="0"/>
              <w:ind w:left="144" w:hanging="144"/>
              <w:rPr>
                <w:rFonts w:eastAsia="Times New Roman"/>
                <w:szCs w:val="20"/>
                <w:lang w:eastAsia="en-CA"/>
              </w:rPr>
            </w:pPr>
            <w:r w:rsidRPr="00C7493C">
              <w:rPr>
                <w:rFonts w:eastAsia="Times New Roman"/>
                <w:szCs w:val="20"/>
              </w:rPr>
              <w:t>荷兰</w:t>
            </w:r>
            <w:r w:rsidR="006A28DA" w:rsidRPr="00C7493C">
              <w:rPr>
                <w:rFonts w:ascii="SimSun" w:hAnsi="SimSun" w:cs="SimSun" w:hint="eastAsia"/>
                <w:szCs w:val="20"/>
                <w:lang w:eastAsia="zh-CN"/>
              </w:rPr>
              <w:t>王国</w:t>
            </w:r>
          </w:p>
        </w:tc>
        <w:tc>
          <w:tcPr>
            <w:tcW w:w="1157" w:type="dxa"/>
            <w:tcBorders>
              <w:top w:val="nil"/>
              <w:left w:val="nil"/>
              <w:bottom w:val="single" w:sz="4" w:space="0" w:color="auto"/>
              <w:right w:val="single" w:sz="4" w:space="0" w:color="auto"/>
            </w:tcBorders>
            <w:shd w:val="clear" w:color="auto" w:fill="auto"/>
            <w:vAlign w:val="bottom"/>
            <w:hideMark/>
          </w:tcPr>
          <w:p w14:paraId="27CA9E2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1.377</w:t>
            </w:r>
          </w:p>
        </w:tc>
        <w:tc>
          <w:tcPr>
            <w:tcW w:w="2002" w:type="dxa"/>
            <w:tcBorders>
              <w:top w:val="nil"/>
              <w:left w:val="nil"/>
              <w:bottom w:val="single" w:sz="4" w:space="0" w:color="auto"/>
              <w:right w:val="single" w:sz="4" w:space="0" w:color="auto"/>
            </w:tcBorders>
            <w:shd w:val="clear" w:color="auto" w:fill="auto"/>
            <w:noWrap/>
            <w:vAlign w:val="bottom"/>
            <w:hideMark/>
          </w:tcPr>
          <w:p w14:paraId="232261D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2.187</w:t>
            </w:r>
          </w:p>
        </w:tc>
        <w:tc>
          <w:tcPr>
            <w:tcW w:w="1350" w:type="dxa"/>
            <w:tcBorders>
              <w:top w:val="nil"/>
              <w:left w:val="nil"/>
              <w:bottom w:val="single" w:sz="4" w:space="0" w:color="auto"/>
              <w:right w:val="single" w:sz="4" w:space="0" w:color="auto"/>
            </w:tcBorders>
            <w:shd w:val="clear" w:color="auto" w:fill="auto"/>
            <w:noWrap/>
            <w:vAlign w:val="bottom"/>
            <w:hideMark/>
          </w:tcPr>
          <w:p w14:paraId="790F370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55 592</w:t>
            </w:r>
          </w:p>
        </w:tc>
        <w:tc>
          <w:tcPr>
            <w:tcW w:w="1260" w:type="dxa"/>
            <w:tcBorders>
              <w:top w:val="nil"/>
              <w:left w:val="nil"/>
              <w:bottom w:val="single" w:sz="4" w:space="0" w:color="auto"/>
              <w:right w:val="single" w:sz="4" w:space="0" w:color="auto"/>
            </w:tcBorders>
            <w:shd w:val="clear" w:color="auto" w:fill="auto"/>
            <w:noWrap/>
            <w:vAlign w:val="bottom"/>
            <w:hideMark/>
          </w:tcPr>
          <w:p w14:paraId="57BE4EB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59 396</w:t>
            </w:r>
          </w:p>
        </w:tc>
        <w:tc>
          <w:tcPr>
            <w:tcW w:w="1260" w:type="dxa"/>
            <w:tcBorders>
              <w:top w:val="nil"/>
              <w:left w:val="nil"/>
              <w:bottom w:val="single" w:sz="4" w:space="0" w:color="auto"/>
              <w:right w:val="single" w:sz="4" w:space="0" w:color="auto"/>
            </w:tcBorders>
            <w:shd w:val="clear" w:color="auto" w:fill="auto"/>
            <w:noWrap/>
            <w:vAlign w:val="bottom"/>
            <w:hideMark/>
          </w:tcPr>
          <w:p w14:paraId="3ADFDB8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114 988</w:t>
            </w:r>
          </w:p>
        </w:tc>
      </w:tr>
      <w:tr w:rsidR="005371E3" w:rsidRPr="00C7493C" w14:paraId="69E4F8F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EEDE97C"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lastRenderedPageBreak/>
              <w:t>尼加拉瓜</w:t>
            </w:r>
          </w:p>
        </w:tc>
        <w:tc>
          <w:tcPr>
            <w:tcW w:w="1157" w:type="dxa"/>
            <w:tcBorders>
              <w:top w:val="nil"/>
              <w:left w:val="nil"/>
              <w:bottom w:val="single" w:sz="4" w:space="0" w:color="auto"/>
              <w:right w:val="single" w:sz="4" w:space="0" w:color="auto"/>
            </w:tcBorders>
            <w:shd w:val="clear" w:color="auto" w:fill="auto"/>
            <w:vAlign w:val="bottom"/>
            <w:hideMark/>
          </w:tcPr>
          <w:p w14:paraId="7822F8F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0.005</w:t>
            </w:r>
          </w:p>
        </w:tc>
        <w:tc>
          <w:tcPr>
            <w:tcW w:w="2002" w:type="dxa"/>
            <w:tcBorders>
              <w:top w:val="nil"/>
              <w:left w:val="nil"/>
              <w:bottom w:val="single" w:sz="4" w:space="0" w:color="auto"/>
              <w:right w:val="single" w:sz="4" w:space="0" w:color="auto"/>
            </w:tcBorders>
            <w:shd w:val="clear" w:color="auto" w:fill="auto"/>
            <w:noWrap/>
            <w:vAlign w:val="bottom"/>
            <w:hideMark/>
          </w:tcPr>
          <w:p w14:paraId="70B6CB9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0.008</w:t>
            </w:r>
          </w:p>
        </w:tc>
        <w:tc>
          <w:tcPr>
            <w:tcW w:w="1350" w:type="dxa"/>
            <w:tcBorders>
              <w:top w:val="nil"/>
              <w:left w:val="nil"/>
              <w:bottom w:val="single" w:sz="4" w:space="0" w:color="auto"/>
              <w:right w:val="single" w:sz="4" w:space="0" w:color="auto"/>
            </w:tcBorders>
            <w:shd w:val="clear" w:color="auto" w:fill="auto"/>
            <w:noWrap/>
            <w:vAlign w:val="bottom"/>
            <w:hideMark/>
          </w:tcPr>
          <w:p w14:paraId="2FAC426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7E7D5E2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216</w:t>
            </w:r>
          </w:p>
        </w:tc>
        <w:tc>
          <w:tcPr>
            <w:tcW w:w="1260" w:type="dxa"/>
            <w:tcBorders>
              <w:top w:val="nil"/>
              <w:left w:val="nil"/>
              <w:bottom w:val="single" w:sz="4" w:space="0" w:color="auto"/>
              <w:right w:val="single" w:sz="4" w:space="0" w:color="auto"/>
            </w:tcBorders>
            <w:shd w:val="clear" w:color="auto" w:fill="auto"/>
            <w:noWrap/>
            <w:vAlign w:val="bottom"/>
            <w:hideMark/>
          </w:tcPr>
          <w:p w14:paraId="2A93245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418</w:t>
            </w:r>
          </w:p>
        </w:tc>
      </w:tr>
      <w:tr w:rsidR="005371E3" w:rsidRPr="00C7493C" w14:paraId="4037B8F9"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030D948"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尼日尔</w:t>
            </w:r>
          </w:p>
        </w:tc>
        <w:tc>
          <w:tcPr>
            <w:tcW w:w="1157" w:type="dxa"/>
            <w:tcBorders>
              <w:top w:val="nil"/>
              <w:left w:val="nil"/>
              <w:bottom w:val="single" w:sz="4" w:space="0" w:color="auto"/>
              <w:right w:val="single" w:sz="4" w:space="0" w:color="auto"/>
            </w:tcBorders>
            <w:shd w:val="clear" w:color="auto" w:fill="auto"/>
            <w:vAlign w:val="bottom"/>
            <w:hideMark/>
          </w:tcPr>
          <w:p w14:paraId="3D0C4AB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2002" w:type="dxa"/>
            <w:tcBorders>
              <w:top w:val="nil"/>
              <w:left w:val="nil"/>
              <w:bottom w:val="single" w:sz="4" w:space="0" w:color="auto"/>
              <w:right w:val="single" w:sz="4" w:space="0" w:color="auto"/>
            </w:tcBorders>
            <w:shd w:val="clear" w:color="auto" w:fill="auto"/>
            <w:noWrap/>
            <w:vAlign w:val="bottom"/>
            <w:hideMark/>
          </w:tcPr>
          <w:p w14:paraId="1B9A303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0.005</w:t>
            </w:r>
          </w:p>
        </w:tc>
        <w:tc>
          <w:tcPr>
            <w:tcW w:w="1350" w:type="dxa"/>
            <w:tcBorders>
              <w:top w:val="nil"/>
              <w:left w:val="nil"/>
              <w:bottom w:val="single" w:sz="4" w:space="0" w:color="auto"/>
              <w:right w:val="single" w:sz="4" w:space="0" w:color="auto"/>
            </w:tcBorders>
            <w:shd w:val="clear" w:color="auto" w:fill="auto"/>
            <w:noWrap/>
            <w:vAlign w:val="bottom"/>
            <w:hideMark/>
          </w:tcPr>
          <w:p w14:paraId="05392FA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7DE6334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129</w:t>
            </w:r>
          </w:p>
        </w:tc>
        <w:tc>
          <w:tcPr>
            <w:tcW w:w="1260" w:type="dxa"/>
            <w:tcBorders>
              <w:top w:val="nil"/>
              <w:left w:val="nil"/>
              <w:bottom w:val="single" w:sz="4" w:space="0" w:color="auto"/>
              <w:right w:val="single" w:sz="4" w:space="0" w:color="auto"/>
            </w:tcBorders>
            <w:shd w:val="clear" w:color="auto" w:fill="auto"/>
            <w:noWrap/>
            <w:vAlign w:val="bottom"/>
            <w:hideMark/>
          </w:tcPr>
          <w:p w14:paraId="0349C5D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251</w:t>
            </w:r>
          </w:p>
        </w:tc>
      </w:tr>
      <w:tr w:rsidR="005371E3" w:rsidRPr="00C7493C" w14:paraId="0D23D938" w14:textId="77777777" w:rsidTr="00FF273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34C00991"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尼日利亚</w:t>
            </w:r>
          </w:p>
        </w:tc>
        <w:tc>
          <w:tcPr>
            <w:tcW w:w="1157" w:type="dxa"/>
            <w:tcBorders>
              <w:top w:val="nil"/>
              <w:left w:val="nil"/>
              <w:bottom w:val="single" w:sz="4" w:space="0" w:color="auto"/>
              <w:right w:val="single" w:sz="4" w:space="0" w:color="auto"/>
            </w:tcBorders>
            <w:shd w:val="clear" w:color="auto" w:fill="auto"/>
            <w:noWrap/>
            <w:vAlign w:val="bottom"/>
            <w:hideMark/>
          </w:tcPr>
          <w:p w14:paraId="463BD9B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0.182</w:t>
            </w:r>
          </w:p>
        </w:tc>
        <w:tc>
          <w:tcPr>
            <w:tcW w:w="2002" w:type="dxa"/>
            <w:tcBorders>
              <w:top w:val="nil"/>
              <w:left w:val="nil"/>
              <w:bottom w:val="single" w:sz="4" w:space="0" w:color="auto"/>
              <w:right w:val="single" w:sz="4" w:space="0" w:color="auto"/>
            </w:tcBorders>
            <w:shd w:val="clear" w:color="auto" w:fill="auto"/>
            <w:noWrap/>
            <w:vAlign w:val="bottom"/>
            <w:hideMark/>
          </w:tcPr>
          <w:p w14:paraId="011D0E3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0.289</w:t>
            </w:r>
          </w:p>
        </w:tc>
        <w:tc>
          <w:tcPr>
            <w:tcW w:w="1350" w:type="dxa"/>
            <w:tcBorders>
              <w:top w:val="nil"/>
              <w:left w:val="nil"/>
              <w:bottom w:val="single" w:sz="4" w:space="0" w:color="auto"/>
              <w:right w:val="single" w:sz="4" w:space="0" w:color="auto"/>
            </w:tcBorders>
            <w:shd w:val="clear" w:color="auto" w:fill="auto"/>
            <w:noWrap/>
            <w:vAlign w:val="bottom"/>
            <w:hideMark/>
          </w:tcPr>
          <w:p w14:paraId="52B8073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7 348</w:t>
            </w:r>
          </w:p>
        </w:tc>
        <w:tc>
          <w:tcPr>
            <w:tcW w:w="1260" w:type="dxa"/>
            <w:tcBorders>
              <w:top w:val="nil"/>
              <w:left w:val="nil"/>
              <w:bottom w:val="single" w:sz="4" w:space="0" w:color="auto"/>
              <w:right w:val="single" w:sz="4" w:space="0" w:color="auto"/>
            </w:tcBorders>
            <w:shd w:val="clear" w:color="auto" w:fill="auto"/>
            <w:noWrap/>
            <w:vAlign w:val="bottom"/>
            <w:hideMark/>
          </w:tcPr>
          <w:p w14:paraId="78F88BC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7 850</w:t>
            </w:r>
          </w:p>
        </w:tc>
        <w:tc>
          <w:tcPr>
            <w:tcW w:w="1260" w:type="dxa"/>
            <w:tcBorders>
              <w:top w:val="nil"/>
              <w:left w:val="nil"/>
              <w:bottom w:val="single" w:sz="4" w:space="0" w:color="auto"/>
              <w:right w:val="single" w:sz="4" w:space="0" w:color="auto"/>
            </w:tcBorders>
            <w:shd w:val="clear" w:color="auto" w:fill="auto"/>
            <w:noWrap/>
            <w:vAlign w:val="bottom"/>
            <w:hideMark/>
          </w:tcPr>
          <w:p w14:paraId="7217910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15 198</w:t>
            </w:r>
          </w:p>
        </w:tc>
      </w:tr>
      <w:tr w:rsidR="005371E3" w:rsidRPr="00C7493C" w14:paraId="0B7CCEEF"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350EFD1"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挪威</w:t>
            </w:r>
          </w:p>
        </w:tc>
        <w:tc>
          <w:tcPr>
            <w:tcW w:w="1157" w:type="dxa"/>
            <w:tcBorders>
              <w:top w:val="nil"/>
              <w:left w:val="nil"/>
              <w:bottom w:val="single" w:sz="4" w:space="0" w:color="auto"/>
              <w:right w:val="single" w:sz="4" w:space="0" w:color="auto"/>
            </w:tcBorders>
            <w:shd w:val="clear" w:color="auto" w:fill="auto"/>
            <w:vAlign w:val="bottom"/>
            <w:hideMark/>
          </w:tcPr>
          <w:p w14:paraId="430D00C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0.679</w:t>
            </w:r>
          </w:p>
        </w:tc>
        <w:tc>
          <w:tcPr>
            <w:tcW w:w="2002" w:type="dxa"/>
            <w:tcBorders>
              <w:top w:val="nil"/>
              <w:left w:val="nil"/>
              <w:bottom w:val="single" w:sz="4" w:space="0" w:color="auto"/>
              <w:right w:val="single" w:sz="4" w:space="0" w:color="auto"/>
            </w:tcBorders>
            <w:shd w:val="clear" w:color="auto" w:fill="auto"/>
            <w:noWrap/>
            <w:vAlign w:val="bottom"/>
            <w:hideMark/>
          </w:tcPr>
          <w:p w14:paraId="64E4136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1.078</w:t>
            </w:r>
          </w:p>
        </w:tc>
        <w:tc>
          <w:tcPr>
            <w:tcW w:w="1350" w:type="dxa"/>
            <w:tcBorders>
              <w:top w:val="nil"/>
              <w:left w:val="nil"/>
              <w:bottom w:val="single" w:sz="4" w:space="0" w:color="auto"/>
              <w:right w:val="single" w:sz="4" w:space="0" w:color="auto"/>
            </w:tcBorders>
            <w:shd w:val="clear" w:color="auto" w:fill="auto"/>
            <w:noWrap/>
            <w:vAlign w:val="bottom"/>
            <w:hideMark/>
          </w:tcPr>
          <w:p w14:paraId="1CC873D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27 413</w:t>
            </w:r>
          </w:p>
        </w:tc>
        <w:tc>
          <w:tcPr>
            <w:tcW w:w="1260" w:type="dxa"/>
            <w:tcBorders>
              <w:top w:val="nil"/>
              <w:left w:val="nil"/>
              <w:bottom w:val="single" w:sz="4" w:space="0" w:color="auto"/>
              <w:right w:val="single" w:sz="4" w:space="0" w:color="auto"/>
            </w:tcBorders>
            <w:shd w:val="clear" w:color="auto" w:fill="auto"/>
            <w:noWrap/>
            <w:vAlign w:val="bottom"/>
            <w:hideMark/>
          </w:tcPr>
          <w:p w14:paraId="510FCAE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29 288</w:t>
            </w:r>
          </w:p>
        </w:tc>
        <w:tc>
          <w:tcPr>
            <w:tcW w:w="1260" w:type="dxa"/>
            <w:tcBorders>
              <w:top w:val="nil"/>
              <w:left w:val="nil"/>
              <w:bottom w:val="single" w:sz="4" w:space="0" w:color="auto"/>
              <w:right w:val="single" w:sz="4" w:space="0" w:color="auto"/>
            </w:tcBorders>
            <w:shd w:val="clear" w:color="auto" w:fill="auto"/>
            <w:noWrap/>
            <w:vAlign w:val="bottom"/>
            <w:hideMark/>
          </w:tcPr>
          <w:p w14:paraId="65E7DFA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56 701</w:t>
            </w:r>
          </w:p>
        </w:tc>
      </w:tr>
      <w:tr w:rsidR="005371E3" w:rsidRPr="00C7493C" w14:paraId="49F9BB5A"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E1B6D8E"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阿曼</w:t>
            </w:r>
          </w:p>
        </w:tc>
        <w:tc>
          <w:tcPr>
            <w:tcW w:w="1157" w:type="dxa"/>
            <w:tcBorders>
              <w:top w:val="nil"/>
              <w:left w:val="nil"/>
              <w:bottom w:val="single" w:sz="4" w:space="0" w:color="auto"/>
              <w:right w:val="single" w:sz="4" w:space="0" w:color="auto"/>
            </w:tcBorders>
            <w:shd w:val="clear" w:color="auto" w:fill="auto"/>
            <w:vAlign w:val="bottom"/>
            <w:hideMark/>
          </w:tcPr>
          <w:p w14:paraId="0D46CC6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0.111</w:t>
            </w:r>
          </w:p>
        </w:tc>
        <w:tc>
          <w:tcPr>
            <w:tcW w:w="2002" w:type="dxa"/>
            <w:tcBorders>
              <w:top w:val="nil"/>
              <w:left w:val="nil"/>
              <w:bottom w:val="single" w:sz="4" w:space="0" w:color="auto"/>
              <w:right w:val="single" w:sz="4" w:space="0" w:color="auto"/>
            </w:tcBorders>
            <w:shd w:val="clear" w:color="auto" w:fill="auto"/>
            <w:noWrap/>
            <w:vAlign w:val="bottom"/>
            <w:hideMark/>
          </w:tcPr>
          <w:p w14:paraId="701C9A3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0.176</w:t>
            </w:r>
          </w:p>
        </w:tc>
        <w:tc>
          <w:tcPr>
            <w:tcW w:w="1350" w:type="dxa"/>
            <w:tcBorders>
              <w:top w:val="nil"/>
              <w:left w:val="nil"/>
              <w:bottom w:val="single" w:sz="4" w:space="0" w:color="auto"/>
              <w:right w:val="single" w:sz="4" w:space="0" w:color="auto"/>
            </w:tcBorders>
            <w:shd w:val="clear" w:color="auto" w:fill="auto"/>
            <w:noWrap/>
            <w:vAlign w:val="bottom"/>
            <w:hideMark/>
          </w:tcPr>
          <w:p w14:paraId="1455AB3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4 481</w:t>
            </w:r>
          </w:p>
        </w:tc>
        <w:tc>
          <w:tcPr>
            <w:tcW w:w="1260" w:type="dxa"/>
            <w:tcBorders>
              <w:top w:val="nil"/>
              <w:left w:val="nil"/>
              <w:bottom w:val="single" w:sz="4" w:space="0" w:color="auto"/>
              <w:right w:val="single" w:sz="4" w:space="0" w:color="auto"/>
            </w:tcBorders>
            <w:shd w:val="clear" w:color="auto" w:fill="auto"/>
            <w:noWrap/>
            <w:vAlign w:val="bottom"/>
            <w:hideMark/>
          </w:tcPr>
          <w:p w14:paraId="3596387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4 788</w:t>
            </w:r>
          </w:p>
        </w:tc>
        <w:tc>
          <w:tcPr>
            <w:tcW w:w="1260" w:type="dxa"/>
            <w:tcBorders>
              <w:top w:val="nil"/>
              <w:left w:val="nil"/>
              <w:bottom w:val="single" w:sz="4" w:space="0" w:color="auto"/>
              <w:right w:val="single" w:sz="4" w:space="0" w:color="auto"/>
            </w:tcBorders>
            <w:shd w:val="clear" w:color="auto" w:fill="auto"/>
            <w:noWrap/>
            <w:vAlign w:val="bottom"/>
            <w:hideMark/>
          </w:tcPr>
          <w:p w14:paraId="5F01251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9 269</w:t>
            </w:r>
          </w:p>
        </w:tc>
      </w:tr>
      <w:tr w:rsidR="005371E3" w:rsidRPr="00C7493C" w14:paraId="586D5BA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C95422B"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巴基斯坦</w:t>
            </w:r>
          </w:p>
        </w:tc>
        <w:tc>
          <w:tcPr>
            <w:tcW w:w="1157" w:type="dxa"/>
            <w:tcBorders>
              <w:top w:val="nil"/>
              <w:left w:val="nil"/>
              <w:bottom w:val="single" w:sz="4" w:space="0" w:color="auto"/>
              <w:right w:val="single" w:sz="4" w:space="0" w:color="auto"/>
            </w:tcBorders>
            <w:shd w:val="clear" w:color="auto" w:fill="auto"/>
            <w:vAlign w:val="bottom"/>
            <w:hideMark/>
          </w:tcPr>
          <w:p w14:paraId="5518104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0.114</w:t>
            </w:r>
          </w:p>
        </w:tc>
        <w:tc>
          <w:tcPr>
            <w:tcW w:w="2002" w:type="dxa"/>
            <w:tcBorders>
              <w:top w:val="nil"/>
              <w:left w:val="nil"/>
              <w:bottom w:val="single" w:sz="4" w:space="0" w:color="auto"/>
              <w:right w:val="single" w:sz="4" w:space="0" w:color="auto"/>
            </w:tcBorders>
            <w:shd w:val="clear" w:color="auto" w:fill="auto"/>
            <w:noWrap/>
            <w:vAlign w:val="bottom"/>
            <w:hideMark/>
          </w:tcPr>
          <w:p w14:paraId="1734AD5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0.181</w:t>
            </w:r>
          </w:p>
        </w:tc>
        <w:tc>
          <w:tcPr>
            <w:tcW w:w="1350" w:type="dxa"/>
            <w:tcBorders>
              <w:top w:val="nil"/>
              <w:left w:val="nil"/>
              <w:bottom w:val="single" w:sz="4" w:space="0" w:color="auto"/>
              <w:right w:val="single" w:sz="4" w:space="0" w:color="auto"/>
            </w:tcBorders>
            <w:shd w:val="clear" w:color="auto" w:fill="auto"/>
            <w:noWrap/>
            <w:vAlign w:val="bottom"/>
            <w:hideMark/>
          </w:tcPr>
          <w:p w14:paraId="5AEB862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4 602</w:t>
            </w:r>
          </w:p>
        </w:tc>
        <w:tc>
          <w:tcPr>
            <w:tcW w:w="1260" w:type="dxa"/>
            <w:tcBorders>
              <w:top w:val="nil"/>
              <w:left w:val="nil"/>
              <w:bottom w:val="single" w:sz="4" w:space="0" w:color="auto"/>
              <w:right w:val="single" w:sz="4" w:space="0" w:color="auto"/>
            </w:tcBorders>
            <w:shd w:val="clear" w:color="auto" w:fill="auto"/>
            <w:noWrap/>
            <w:vAlign w:val="bottom"/>
            <w:hideMark/>
          </w:tcPr>
          <w:p w14:paraId="188656F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4 917</w:t>
            </w:r>
          </w:p>
        </w:tc>
        <w:tc>
          <w:tcPr>
            <w:tcW w:w="1260" w:type="dxa"/>
            <w:tcBorders>
              <w:top w:val="nil"/>
              <w:left w:val="nil"/>
              <w:bottom w:val="single" w:sz="4" w:space="0" w:color="auto"/>
              <w:right w:val="single" w:sz="4" w:space="0" w:color="auto"/>
            </w:tcBorders>
            <w:shd w:val="clear" w:color="auto" w:fill="auto"/>
            <w:noWrap/>
            <w:vAlign w:val="bottom"/>
            <w:hideMark/>
          </w:tcPr>
          <w:p w14:paraId="74C22E0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9 520</w:t>
            </w:r>
          </w:p>
        </w:tc>
      </w:tr>
      <w:tr w:rsidR="005371E3" w:rsidRPr="00C7493C" w14:paraId="1EB06EDE"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662C31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帕劳</w:t>
            </w:r>
          </w:p>
        </w:tc>
        <w:tc>
          <w:tcPr>
            <w:tcW w:w="1157" w:type="dxa"/>
            <w:tcBorders>
              <w:top w:val="nil"/>
              <w:left w:val="nil"/>
              <w:bottom w:val="single" w:sz="4" w:space="0" w:color="auto"/>
              <w:right w:val="single" w:sz="4" w:space="0" w:color="auto"/>
            </w:tcBorders>
            <w:shd w:val="clear" w:color="auto" w:fill="auto"/>
            <w:vAlign w:val="bottom"/>
            <w:hideMark/>
          </w:tcPr>
          <w:p w14:paraId="45E3B2A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4B4AAF5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0B34F57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9BAC3A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5CF0D88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051E9166"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19A05B9"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巴拿马</w:t>
            </w:r>
          </w:p>
        </w:tc>
        <w:tc>
          <w:tcPr>
            <w:tcW w:w="1157" w:type="dxa"/>
            <w:tcBorders>
              <w:top w:val="nil"/>
              <w:left w:val="nil"/>
              <w:bottom w:val="single" w:sz="4" w:space="0" w:color="auto"/>
              <w:right w:val="single" w:sz="4" w:space="0" w:color="auto"/>
            </w:tcBorders>
            <w:shd w:val="clear" w:color="auto" w:fill="auto"/>
            <w:vAlign w:val="bottom"/>
            <w:hideMark/>
          </w:tcPr>
          <w:p w14:paraId="3CDA8A8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0.090</w:t>
            </w:r>
          </w:p>
        </w:tc>
        <w:tc>
          <w:tcPr>
            <w:tcW w:w="2002" w:type="dxa"/>
            <w:tcBorders>
              <w:top w:val="nil"/>
              <w:left w:val="nil"/>
              <w:bottom w:val="single" w:sz="4" w:space="0" w:color="auto"/>
              <w:right w:val="single" w:sz="4" w:space="0" w:color="auto"/>
            </w:tcBorders>
            <w:shd w:val="clear" w:color="auto" w:fill="auto"/>
            <w:noWrap/>
            <w:vAlign w:val="bottom"/>
            <w:hideMark/>
          </w:tcPr>
          <w:p w14:paraId="27026FA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0.143</w:t>
            </w:r>
          </w:p>
        </w:tc>
        <w:tc>
          <w:tcPr>
            <w:tcW w:w="1350" w:type="dxa"/>
            <w:tcBorders>
              <w:top w:val="nil"/>
              <w:left w:val="nil"/>
              <w:bottom w:val="single" w:sz="4" w:space="0" w:color="auto"/>
              <w:right w:val="single" w:sz="4" w:space="0" w:color="auto"/>
            </w:tcBorders>
            <w:shd w:val="clear" w:color="auto" w:fill="auto"/>
            <w:noWrap/>
            <w:vAlign w:val="bottom"/>
            <w:hideMark/>
          </w:tcPr>
          <w:p w14:paraId="238171F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3 633</w:t>
            </w:r>
          </w:p>
        </w:tc>
        <w:tc>
          <w:tcPr>
            <w:tcW w:w="1260" w:type="dxa"/>
            <w:tcBorders>
              <w:top w:val="nil"/>
              <w:left w:val="nil"/>
              <w:bottom w:val="single" w:sz="4" w:space="0" w:color="auto"/>
              <w:right w:val="single" w:sz="4" w:space="0" w:color="auto"/>
            </w:tcBorders>
            <w:shd w:val="clear" w:color="auto" w:fill="auto"/>
            <w:noWrap/>
            <w:vAlign w:val="bottom"/>
            <w:hideMark/>
          </w:tcPr>
          <w:p w14:paraId="37FE01F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3 882</w:t>
            </w:r>
          </w:p>
        </w:tc>
        <w:tc>
          <w:tcPr>
            <w:tcW w:w="1260" w:type="dxa"/>
            <w:tcBorders>
              <w:top w:val="nil"/>
              <w:left w:val="nil"/>
              <w:bottom w:val="single" w:sz="4" w:space="0" w:color="auto"/>
              <w:right w:val="single" w:sz="4" w:space="0" w:color="auto"/>
            </w:tcBorders>
            <w:shd w:val="clear" w:color="auto" w:fill="auto"/>
            <w:noWrap/>
            <w:vAlign w:val="bottom"/>
            <w:hideMark/>
          </w:tcPr>
          <w:p w14:paraId="269D8C5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7 516</w:t>
            </w:r>
          </w:p>
        </w:tc>
      </w:tr>
      <w:tr w:rsidR="005371E3" w:rsidRPr="00C7493C" w14:paraId="78A3B150"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0BC9FB8"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秘鲁</w:t>
            </w:r>
          </w:p>
        </w:tc>
        <w:tc>
          <w:tcPr>
            <w:tcW w:w="1157" w:type="dxa"/>
            <w:tcBorders>
              <w:top w:val="nil"/>
              <w:left w:val="nil"/>
              <w:bottom w:val="single" w:sz="4" w:space="0" w:color="auto"/>
              <w:right w:val="single" w:sz="4" w:space="0" w:color="auto"/>
            </w:tcBorders>
            <w:shd w:val="clear" w:color="auto" w:fill="auto"/>
            <w:vAlign w:val="bottom"/>
            <w:hideMark/>
          </w:tcPr>
          <w:p w14:paraId="5F48090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0.163</w:t>
            </w:r>
          </w:p>
        </w:tc>
        <w:tc>
          <w:tcPr>
            <w:tcW w:w="2002" w:type="dxa"/>
            <w:tcBorders>
              <w:top w:val="nil"/>
              <w:left w:val="nil"/>
              <w:bottom w:val="single" w:sz="4" w:space="0" w:color="auto"/>
              <w:right w:val="single" w:sz="4" w:space="0" w:color="auto"/>
            </w:tcBorders>
            <w:shd w:val="clear" w:color="auto" w:fill="auto"/>
            <w:noWrap/>
            <w:vAlign w:val="bottom"/>
            <w:hideMark/>
          </w:tcPr>
          <w:p w14:paraId="698EE0F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0.259</w:t>
            </w:r>
          </w:p>
        </w:tc>
        <w:tc>
          <w:tcPr>
            <w:tcW w:w="1350" w:type="dxa"/>
            <w:tcBorders>
              <w:top w:val="nil"/>
              <w:left w:val="nil"/>
              <w:bottom w:val="single" w:sz="4" w:space="0" w:color="auto"/>
              <w:right w:val="single" w:sz="4" w:space="0" w:color="auto"/>
            </w:tcBorders>
            <w:shd w:val="clear" w:color="auto" w:fill="auto"/>
            <w:noWrap/>
            <w:vAlign w:val="bottom"/>
            <w:hideMark/>
          </w:tcPr>
          <w:p w14:paraId="2959CC2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6 581</w:t>
            </w:r>
          </w:p>
        </w:tc>
        <w:tc>
          <w:tcPr>
            <w:tcW w:w="1260" w:type="dxa"/>
            <w:tcBorders>
              <w:top w:val="nil"/>
              <w:left w:val="nil"/>
              <w:bottom w:val="single" w:sz="4" w:space="0" w:color="auto"/>
              <w:right w:val="single" w:sz="4" w:space="0" w:color="auto"/>
            </w:tcBorders>
            <w:shd w:val="clear" w:color="auto" w:fill="auto"/>
            <w:noWrap/>
            <w:vAlign w:val="bottom"/>
            <w:hideMark/>
          </w:tcPr>
          <w:p w14:paraId="74FA059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7 031</w:t>
            </w:r>
          </w:p>
        </w:tc>
        <w:tc>
          <w:tcPr>
            <w:tcW w:w="1260" w:type="dxa"/>
            <w:tcBorders>
              <w:top w:val="nil"/>
              <w:left w:val="nil"/>
              <w:bottom w:val="single" w:sz="4" w:space="0" w:color="auto"/>
              <w:right w:val="single" w:sz="4" w:space="0" w:color="auto"/>
            </w:tcBorders>
            <w:shd w:val="clear" w:color="auto" w:fill="auto"/>
            <w:noWrap/>
            <w:vAlign w:val="bottom"/>
            <w:hideMark/>
          </w:tcPr>
          <w:p w14:paraId="36B5D47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13 612</w:t>
            </w:r>
          </w:p>
        </w:tc>
      </w:tr>
      <w:tr w:rsidR="005371E3" w:rsidRPr="00C7493C" w14:paraId="5A24B41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AD64818"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菲律宾</w:t>
            </w:r>
          </w:p>
        </w:tc>
        <w:tc>
          <w:tcPr>
            <w:tcW w:w="1157" w:type="dxa"/>
            <w:tcBorders>
              <w:top w:val="nil"/>
              <w:left w:val="nil"/>
              <w:bottom w:val="single" w:sz="4" w:space="0" w:color="auto"/>
              <w:right w:val="single" w:sz="4" w:space="0" w:color="auto"/>
            </w:tcBorders>
            <w:shd w:val="clear" w:color="auto" w:fill="auto"/>
            <w:vAlign w:val="bottom"/>
            <w:hideMark/>
          </w:tcPr>
          <w:p w14:paraId="4998884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0.212</w:t>
            </w:r>
          </w:p>
        </w:tc>
        <w:tc>
          <w:tcPr>
            <w:tcW w:w="2002" w:type="dxa"/>
            <w:tcBorders>
              <w:top w:val="nil"/>
              <w:left w:val="nil"/>
              <w:bottom w:val="single" w:sz="4" w:space="0" w:color="auto"/>
              <w:right w:val="single" w:sz="4" w:space="0" w:color="auto"/>
            </w:tcBorders>
            <w:shd w:val="clear" w:color="auto" w:fill="auto"/>
            <w:noWrap/>
            <w:vAlign w:val="bottom"/>
            <w:hideMark/>
          </w:tcPr>
          <w:p w14:paraId="7BB0D12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0.337</w:t>
            </w:r>
          </w:p>
        </w:tc>
        <w:tc>
          <w:tcPr>
            <w:tcW w:w="1350" w:type="dxa"/>
            <w:tcBorders>
              <w:top w:val="nil"/>
              <w:left w:val="nil"/>
              <w:bottom w:val="single" w:sz="4" w:space="0" w:color="auto"/>
              <w:right w:val="single" w:sz="4" w:space="0" w:color="auto"/>
            </w:tcBorders>
            <w:shd w:val="clear" w:color="auto" w:fill="auto"/>
            <w:noWrap/>
            <w:vAlign w:val="bottom"/>
            <w:hideMark/>
          </w:tcPr>
          <w:p w14:paraId="49558CD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8 559</w:t>
            </w:r>
          </w:p>
        </w:tc>
        <w:tc>
          <w:tcPr>
            <w:tcW w:w="1260" w:type="dxa"/>
            <w:tcBorders>
              <w:top w:val="nil"/>
              <w:left w:val="nil"/>
              <w:bottom w:val="single" w:sz="4" w:space="0" w:color="auto"/>
              <w:right w:val="single" w:sz="4" w:space="0" w:color="auto"/>
            </w:tcBorders>
            <w:shd w:val="clear" w:color="auto" w:fill="auto"/>
            <w:noWrap/>
            <w:vAlign w:val="bottom"/>
            <w:hideMark/>
          </w:tcPr>
          <w:p w14:paraId="720886F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9 144</w:t>
            </w:r>
          </w:p>
        </w:tc>
        <w:tc>
          <w:tcPr>
            <w:tcW w:w="1260" w:type="dxa"/>
            <w:tcBorders>
              <w:top w:val="nil"/>
              <w:left w:val="nil"/>
              <w:bottom w:val="single" w:sz="4" w:space="0" w:color="auto"/>
              <w:right w:val="single" w:sz="4" w:space="0" w:color="auto"/>
            </w:tcBorders>
            <w:shd w:val="clear" w:color="auto" w:fill="auto"/>
            <w:noWrap/>
            <w:vAlign w:val="bottom"/>
            <w:hideMark/>
          </w:tcPr>
          <w:p w14:paraId="4C2FA04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17 703</w:t>
            </w:r>
          </w:p>
        </w:tc>
      </w:tr>
      <w:tr w:rsidR="005371E3" w:rsidRPr="00C7493C" w14:paraId="44FA7E5E"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D1E7ABA"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葡萄牙</w:t>
            </w:r>
          </w:p>
        </w:tc>
        <w:tc>
          <w:tcPr>
            <w:tcW w:w="1157" w:type="dxa"/>
            <w:tcBorders>
              <w:top w:val="nil"/>
              <w:left w:val="nil"/>
              <w:bottom w:val="single" w:sz="4" w:space="0" w:color="auto"/>
              <w:right w:val="single" w:sz="4" w:space="0" w:color="auto"/>
            </w:tcBorders>
            <w:shd w:val="clear" w:color="auto" w:fill="auto"/>
            <w:vAlign w:val="bottom"/>
            <w:hideMark/>
          </w:tcPr>
          <w:p w14:paraId="2557024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0.353</w:t>
            </w:r>
          </w:p>
        </w:tc>
        <w:tc>
          <w:tcPr>
            <w:tcW w:w="2002" w:type="dxa"/>
            <w:tcBorders>
              <w:top w:val="nil"/>
              <w:left w:val="nil"/>
              <w:bottom w:val="single" w:sz="4" w:space="0" w:color="auto"/>
              <w:right w:val="single" w:sz="4" w:space="0" w:color="auto"/>
            </w:tcBorders>
            <w:shd w:val="clear" w:color="auto" w:fill="auto"/>
            <w:noWrap/>
            <w:vAlign w:val="bottom"/>
            <w:hideMark/>
          </w:tcPr>
          <w:p w14:paraId="15FEDC9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0.561</w:t>
            </w:r>
          </w:p>
        </w:tc>
        <w:tc>
          <w:tcPr>
            <w:tcW w:w="1350" w:type="dxa"/>
            <w:tcBorders>
              <w:top w:val="nil"/>
              <w:left w:val="nil"/>
              <w:bottom w:val="single" w:sz="4" w:space="0" w:color="auto"/>
              <w:right w:val="single" w:sz="4" w:space="0" w:color="auto"/>
            </w:tcBorders>
            <w:shd w:val="clear" w:color="auto" w:fill="auto"/>
            <w:noWrap/>
            <w:vAlign w:val="bottom"/>
            <w:hideMark/>
          </w:tcPr>
          <w:p w14:paraId="6D6190A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14 251</w:t>
            </w:r>
          </w:p>
        </w:tc>
        <w:tc>
          <w:tcPr>
            <w:tcW w:w="1260" w:type="dxa"/>
            <w:tcBorders>
              <w:top w:val="nil"/>
              <w:left w:val="nil"/>
              <w:bottom w:val="single" w:sz="4" w:space="0" w:color="auto"/>
              <w:right w:val="single" w:sz="4" w:space="0" w:color="auto"/>
            </w:tcBorders>
            <w:shd w:val="clear" w:color="auto" w:fill="auto"/>
            <w:noWrap/>
            <w:vAlign w:val="bottom"/>
            <w:hideMark/>
          </w:tcPr>
          <w:p w14:paraId="52F743E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15 226</w:t>
            </w:r>
          </w:p>
        </w:tc>
        <w:tc>
          <w:tcPr>
            <w:tcW w:w="1260" w:type="dxa"/>
            <w:tcBorders>
              <w:top w:val="nil"/>
              <w:left w:val="nil"/>
              <w:bottom w:val="single" w:sz="4" w:space="0" w:color="auto"/>
              <w:right w:val="single" w:sz="4" w:space="0" w:color="auto"/>
            </w:tcBorders>
            <w:shd w:val="clear" w:color="auto" w:fill="auto"/>
            <w:noWrap/>
            <w:vAlign w:val="bottom"/>
            <w:hideMark/>
          </w:tcPr>
          <w:p w14:paraId="72F53B8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29 478</w:t>
            </w:r>
          </w:p>
        </w:tc>
      </w:tr>
      <w:tr w:rsidR="005371E3" w:rsidRPr="00C7493C" w14:paraId="4CF75F56"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8CEB696"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卡塔尔</w:t>
            </w:r>
          </w:p>
        </w:tc>
        <w:tc>
          <w:tcPr>
            <w:tcW w:w="1157" w:type="dxa"/>
            <w:tcBorders>
              <w:top w:val="nil"/>
              <w:left w:val="nil"/>
              <w:bottom w:val="single" w:sz="4" w:space="0" w:color="auto"/>
              <w:right w:val="single" w:sz="4" w:space="0" w:color="auto"/>
            </w:tcBorders>
            <w:shd w:val="clear" w:color="auto" w:fill="auto"/>
            <w:vAlign w:val="bottom"/>
            <w:hideMark/>
          </w:tcPr>
          <w:p w14:paraId="0D3F7B8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0.269</w:t>
            </w:r>
          </w:p>
        </w:tc>
        <w:tc>
          <w:tcPr>
            <w:tcW w:w="2002" w:type="dxa"/>
            <w:tcBorders>
              <w:top w:val="nil"/>
              <w:left w:val="nil"/>
              <w:bottom w:val="single" w:sz="4" w:space="0" w:color="auto"/>
              <w:right w:val="single" w:sz="4" w:space="0" w:color="auto"/>
            </w:tcBorders>
            <w:shd w:val="clear" w:color="auto" w:fill="auto"/>
            <w:noWrap/>
            <w:vAlign w:val="bottom"/>
            <w:hideMark/>
          </w:tcPr>
          <w:p w14:paraId="577388A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0.427</w:t>
            </w:r>
          </w:p>
        </w:tc>
        <w:tc>
          <w:tcPr>
            <w:tcW w:w="1350" w:type="dxa"/>
            <w:tcBorders>
              <w:top w:val="nil"/>
              <w:left w:val="nil"/>
              <w:bottom w:val="single" w:sz="4" w:space="0" w:color="auto"/>
              <w:right w:val="single" w:sz="4" w:space="0" w:color="auto"/>
            </w:tcBorders>
            <w:shd w:val="clear" w:color="auto" w:fill="auto"/>
            <w:noWrap/>
            <w:vAlign w:val="bottom"/>
            <w:hideMark/>
          </w:tcPr>
          <w:p w14:paraId="064DF32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10 860</w:t>
            </w:r>
          </w:p>
        </w:tc>
        <w:tc>
          <w:tcPr>
            <w:tcW w:w="1260" w:type="dxa"/>
            <w:tcBorders>
              <w:top w:val="nil"/>
              <w:left w:val="nil"/>
              <w:bottom w:val="single" w:sz="4" w:space="0" w:color="auto"/>
              <w:right w:val="single" w:sz="4" w:space="0" w:color="auto"/>
            </w:tcBorders>
            <w:shd w:val="clear" w:color="auto" w:fill="auto"/>
            <w:noWrap/>
            <w:vAlign w:val="bottom"/>
            <w:hideMark/>
          </w:tcPr>
          <w:p w14:paraId="7776683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11 603</w:t>
            </w:r>
          </w:p>
        </w:tc>
        <w:tc>
          <w:tcPr>
            <w:tcW w:w="1260" w:type="dxa"/>
            <w:tcBorders>
              <w:top w:val="nil"/>
              <w:left w:val="nil"/>
              <w:bottom w:val="single" w:sz="4" w:space="0" w:color="auto"/>
              <w:right w:val="single" w:sz="4" w:space="0" w:color="auto"/>
            </w:tcBorders>
            <w:shd w:val="clear" w:color="auto" w:fill="auto"/>
            <w:noWrap/>
            <w:vAlign w:val="bottom"/>
            <w:hideMark/>
          </w:tcPr>
          <w:p w14:paraId="1488537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22 463</w:t>
            </w:r>
          </w:p>
        </w:tc>
      </w:tr>
      <w:tr w:rsidR="005371E3" w:rsidRPr="00C7493C" w14:paraId="696CC601"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9115549"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大韩民国</w:t>
            </w:r>
          </w:p>
        </w:tc>
        <w:tc>
          <w:tcPr>
            <w:tcW w:w="1157" w:type="dxa"/>
            <w:tcBorders>
              <w:top w:val="nil"/>
              <w:left w:val="nil"/>
              <w:bottom w:val="single" w:sz="4" w:space="0" w:color="auto"/>
              <w:right w:val="single" w:sz="4" w:space="0" w:color="auto"/>
            </w:tcBorders>
            <w:shd w:val="clear" w:color="auto" w:fill="auto"/>
            <w:vAlign w:val="bottom"/>
            <w:hideMark/>
          </w:tcPr>
          <w:p w14:paraId="3901B2B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2.574</w:t>
            </w:r>
          </w:p>
        </w:tc>
        <w:tc>
          <w:tcPr>
            <w:tcW w:w="2002" w:type="dxa"/>
            <w:tcBorders>
              <w:top w:val="nil"/>
              <w:left w:val="nil"/>
              <w:bottom w:val="single" w:sz="4" w:space="0" w:color="auto"/>
              <w:right w:val="single" w:sz="4" w:space="0" w:color="auto"/>
            </w:tcBorders>
            <w:shd w:val="clear" w:color="auto" w:fill="auto"/>
            <w:noWrap/>
            <w:vAlign w:val="bottom"/>
            <w:hideMark/>
          </w:tcPr>
          <w:p w14:paraId="11316D6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4.088</w:t>
            </w:r>
          </w:p>
        </w:tc>
        <w:tc>
          <w:tcPr>
            <w:tcW w:w="1350" w:type="dxa"/>
            <w:tcBorders>
              <w:top w:val="nil"/>
              <w:left w:val="nil"/>
              <w:bottom w:val="single" w:sz="4" w:space="0" w:color="auto"/>
              <w:right w:val="single" w:sz="4" w:space="0" w:color="auto"/>
            </w:tcBorders>
            <w:shd w:val="clear" w:color="auto" w:fill="auto"/>
            <w:noWrap/>
            <w:vAlign w:val="bottom"/>
            <w:hideMark/>
          </w:tcPr>
          <w:p w14:paraId="303F8D6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103 917</w:t>
            </w:r>
          </w:p>
        </w:tc>
        <w:tc>
          <w:tcPr>
            <w:tcW w:w="1260" w:type="dxa"/>
            <w:tcBorders>
              <w:top w:val="nil"/>
              <w:left w:val="nil"/>
              <w:bottom w:val="single" w:sz="4" w:space="0" w:color="auto"/>
              <w:right w:val="single" w:sz="4" w:space="0" w:color="auto"/>
            </w:tcBorders>
            <w:shd w:val="clear" w:color="auto" w:fill="auto"/>
            <w:noWrap/>
            <w:vAlign w:val="bottom"/>
            <w:hideMark/>
          </w:tcPr>
          <w:p w14:paraId="1120284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111 028</w:t>
            </w:r>
          </w:p>
        </w:tc>
        <w:tc>
          <w:tcPr>
            <w:tcW w:w="1260" w:type="dxa"/>
            <w:tcBorders>
              <w:top w:val="nil"/>
              <w:left w:val="nil"/>
              <w:bottom w:val="single" w:sz="4" w:space="0" w:color="auto"/>
              <w:right w:val="single" w:sz="4" w:space="0" w:color="auto"/>
            </w:tcBorders>
            <w:shd w:val="clear" w:color="auto" w:fill="auto"/>
            <w:noWrap/>
            <w:vAlign w:val="bottom"/>
            <w:hideMark/>
          </w:tcPr>
          <w:p w14:paraId="19B5AAF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214 945</w:t>
            </w:r>
          </w:p>
        </w:tc>
      </w:tr>
      <w:tr w:rsidR="005371E3" w:rsidRPr="00C7493C" w14:paraId="1A80D7F0"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CF5135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摩尔多瓦共和国</w:t>
            </w:r>
          </w:p>
        </w:tc>
        <w:tc>
          <w:tcPr>
            <w:tcW w:w="1157" w:type="dxa"/>
            <w:tcBorders>
              <w:top w:val="nil"/>
              <w:left w:val="nil"/>
              <w:bottom w:val="single" w:sz="4" w:space="0" w:color="auto"/>
              <w:right w:val="single" w:sz="4" w:space="0" w:color="auto"/>
            </w:tcBorders>
            <w:shd w:val="clear" w:color="auto" w:fill="auto"/>
            <w:vAlign w:val="bottom"/>
            <w:hideMark/>
          </w:tcPr>
          <w:p w14:paraId="30F4D26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0.005</w:t>
            </w:r>
          </w:p>
        </w:tc>
        <w:tc>
          <w:tcPr>
            <w:tcW w:w="2002" w:type="dxa"/>
            <w:tcBorders>
              <w:top w:val="nil"/>
              <w:left w:val="nil"/>
              <w:bottom w:val="single" w:sz="4" w:space="0" w:color="auto"/>
              <w:right w:val="single" w:sz="4" w:space="0" w:color="auto"/>
            </w:tcBorders>
            <w:shd w:val="clear" w:color="auto" w:fill="auto"/>
            <w:noWrap/>
            <w:vAlign w:val="bottom"/>
            <w:hideMark/>
          </w:tcPr>
          <w:p w14:paraId="3B39217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0.008</w:t>
            </w:r>
          </w:p>
        </w:tc>
        <w:tc>
          <w:tcPr>
            <w:tcW w:w="1350" w:type="dxa"/>
            <w:tcBorders>
              <w:top w:val="nil"/>
              <w:left w:val="nil"/>
              <w:bottom w:val="single" w:sz="4" w:space="0" w:color="auto"/>
              <w:right w:val="single" w:sz="4" w:space="0" w:color="auto"/>
            </w:tcBorders>
            <w:shd w:val="clear" w:color="auto" w:fill="auto"/>
            <w:noWrap/>
            <w:vAlign w:val="bottom"/>
            <w:hideMark/>
          </w:tcPr>
          <w:p w14:paraId="19C5E73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5842FA2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216</w:t>
            </w:r>
          </w:p>
        </w:tc>
        <w:tc>
          <w:tcPr>
            <w:tcW w:w="1260" w:type="dxa"/>
            <w:tcBorders>
              <w:top w:val="nil"/>
              <w:left w:val="nil"/>
              <w:bottom w:val="single" w:sz="4" w:space="0" w:color="auto"/>
              <w:right w:val="single" w:sz="4" w:space="0" w:color="auto"/>
            </w:tcBorders>
            <w:shd w:val="clear" w:color="auto" w:fill="auto"/>
            <w:noWrap/>
            <w:vAlign w:val="bottom"/>
            <w:hideMark/>
          </w:tcPr>
          <w:p w14:paraId="1C844CB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418</w:t>
            </w:r>
          </w:p>
        </w:tc>
      </w:tr>
      <w:tr w:rsidR="005371E3" w:rsidRPr="00C7493C" w14:paraId="6AFD4611"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BE8CD88"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罗马尼亚</w:t>
            </w:r>
          </w:p>
        </w:tc>
        <w:tc>
          <w:tcPr>
            <w:tcW w:w="1157" w:type="dxa"/>
            <w:tcBorders>
              <w:top w:val="nil"/>
              <w:left w:val="nil"/>
              <w:bottom w:val="single" w:sz="4" w:space="0" w:color="auto"/>
              <w:right w:val="single" w:sz="4" w:space="0" w:color="auto"/>
            </w:tcBorders>
            <w:shd w:val="clear" w:color="auto" w:fill="auto"/>
            <w:vAlign w:val="bottom"/>
            <w:hideMark/>
          </w:tcPr>
          <w:p w14:paraId="0D21AED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0.312</w:t>
            </w:r>
          </w:p>
        </w:tc>
        <w:tc>
          <w:tcPr>
            <w:tcW w:w="2002" w:type="dxa"/>
            <w:tcBorders>
              <w:top w:val="nil"/>
              <w:left w:val="nil"/>
              <w:bottom w:val="single" w:sz="4" w:space="0" w:color="auto"/>
              <w:right w:val="single" w:sz="4" w:space="0" w:color="auto"/>
            </w:tcBorders>
            <w:shd w:val="clear" w:color="auto" w:fill="auto"/>
            <w:noWrap/>
            <w:vAlign w:val="bottom"/>
            <w:hideMark/>
          </w:tcPr>
          <w:p w14:paraId="603DAFD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0.496</w:t>
            </w:r>
          </w:p>
        </w:tc>
        <w:tc>
          <w:tcPr>
            <w:tcW w:w="1350" w:type="dxa"/>
            <w:tcBorders>
              <w:top w:val="nil"/>
              <w:left w:val="nil"/>
              <w:bottom w:val="single" w:sz="4" w:space="0" w:color="auto"/>
              <w:right w:val="single" w:sz="4" w:space="0" w:color="auto"/>
            </w:tcBorders>
            <w:shd w:val="clear" w:color="auto" w:fill="auto"/>
            <w:noWrap/>
            <w:vAlign w:val="bottom"/>
            <w:hideMark/>
          </w:tcPr>
          <w:p w14:paraId="3990CD3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12 596</w:t>
            </w:r>
          </w:p>
        </w:tc>
        <w:tc>
          <w:tcPr>
            <w:tcW w:w="1260" w:type="dxa"/>
            <w:tcBorders>
              <w:top w:val="nil"/>
              <w:left w:val="nil"/>
              <w:bottom w:val="single" w:sz="4" w:space="0" w:color="auto"/>
              <w:right w:val="single" w:sz="4" w:space="0" w:color="auto"/>
            </w:tcBorders>
            <w:shd w:val="clear" w:color="auto" w:fill="auto"/>
            <w:noWrap/>
            <w:vAlign w:val="bottom"/>
            <w:hideMark/>
          </w:tcPr>
          <w:p w14:paraId="031D6A3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13 458</w:t>
            </w:r>
          </w:p>
        </w:tc>
        <w:tc>
          <w:tcPr>
            <w:tcW w:w="1260" w:type="dxa"/>
            <w:tcBorders>
              <w:top w:val="nil"/>
              <w:left w:val="nil"/>
              <w:bottom w:val="single" w:sz="4" w:space="0" w:color="auto"/>
              <w:right w:val="single" w:sz="4" w:space="0" w:color="auto"/>
            </w:tcBorders>
            <w:shd w:val="clear" w:color="auto" w:fill="auto"/>
            <w:noWrap/>
            <w:vAlign w:val="bottom"/>
            <w:hideMark/>
          </w:tcPr>
          <w:p w14:paraId="1A813C9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26 054</w:t>
            </w:r>
          </w:p>
        </w:tc>
      </w:tr>
      <w:tr w:rsidR="005371E3" w:rsidRPr="00C7493C" w14:paraId="576531F1"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175DE48"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卢旺达</w:t>
            </w:r>
          </w:p>
        </w:tc>
        <w:tc>
          <w:tcPr>
            <w:tcW w:w="1157" w:type="dxa"/>
            <w:tcBorders>
              <w:top w:val="nil"/>
              <w:left w:val="nil"/>
              <w:bottom w:val="single" w:sz="4" w:space="0" w:color="auto"/>
              <w:right w:val="single" w:sz="4" w:space="0" w:color="auto"/>
            </w:tcBorders>
            <w:shd w:val="clear" w:color="auto" w:fill="auto"/>
            <w:vAlign w:val="bottom"/>
            <w:hideMark/>
          </w:tcPr>
          <w:p w14:paraId="71DD3D6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2002" w:type="dxa"/>
            <w:tcBorders>
              <w:top w:val="nil"/>
              <w:left w:val="nil"/>
              <w:bottom w:val="single" w:sz="4" w:space="0" w:color="auto"/>
              <w:right w:val="single" w:sz="4" w:space="0" w:color="auto"/>
            </w:tcBorders>
            <w:shd w:val="clear" w:color="auto" w:fill="auto"/>
            <w:noWrap/>
            <w:vAlign w:val="bottom"/>
            <w:hideMark/>
          </w:tcPr>
          <w:p w14:paraId="4F89A30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0.005</w:t>
            </w:r>
          </w:p>
        </w:tc>
        <w:tc>
          <w:tcPr>
            <w:tcW w:w="1350" w:type="dxa"/>
            <w:tcBorders>
              <w:top w:val="nil"/>
              <w:left w:val="nil"/>
              <w:bottom w:val="single" w:sz="4" w:space="0" w:color="auto"/>
              <w:right w:val="single" w:sz="4" w:space="0" w:color="auto"/>
            </w:tcBorders>
            <w:shd w:val="clear" w:color="auto" w:fill="auto"/>
            <w:noWrap/>
            <w:vAlign w:val="bottom"/>
            <w:hideMark/>
          </w:tcPr>
          <w:p w14:paraId="6E406B9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386D034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129</w:t>
            </w:r>
          </w:p>
        </w:tc>
        <w:tc>
          <w:tcPr>
            <w:tcW w:w="1260" w:type="dxa"/>
            <w:tcBorders>
              <w:top w:val="nil"/>
              <w:left w:val="nil"/>
              <w:bottom w:val="single" w:sz="4" w:space="0" w:color="auto"/>
              <w:right w:val="single" w:sz="4" w:space="0" w:color="auto"/>
            </w:tcBorders>
            <w:shd w:val="clear" w:color="auto" w:fill="auto"/>
            <w:noWrap/>
            <w:vAlign w:val="bottom"/>
            <w:hideMark/>
          </w:tcPr>
          <w:p w14:paraId="4922CED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251</w:t>
            </w:r>
          </w:p>
        </w:tc>
      </w:tr>
      <w:tr w:rsidR="005371E3" w:rsidRPr="00C7493C" w14:paraId="7F242409"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039DAB7"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圣基茨和尼维斯</w:t>
            </w:r>
          </w:p>
        </w:tc>
        <w:tc>
          <w:tcPr>
            <w:tcW w:w="1157" w:type="dxa"/>
            <w:tcBorders>
              <w:top w:val="nil"/>
              <w:left w:val="nil"/>
              <w:bottom w:val="single" w:sz="4" w:space="0" w:color="auto"/>
              <w:right w:val="single" w:sz="4" w:space="0" w:color="auto"/>
            </w:tcBorders>
            <w:shd w:val="clear" w:color="auto" w:fill="auto"/>
            <w:vAlign w:val="bottom"/>
            <w:hideMark/>
          </w:tcPr>
          <w:p w14:paraId="26889B7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2002" w:type="dxa"/>
            <w:tcBorders>
              <w:top w:val="nil"/>
              <w:left w:val="nil"/>
              <w:bottom w:val="single" w:sz="4" w:space="0" w:color="auto"/>
              <w:right w:val="single" w:sz="4" w:space="0" w:color="auto"/>
            </w:tcBorders>
            <w:shd w:val="clear" w:color="auto" w:fill="auto"/>
            <w:noWrap/>
            <w:vAlign w:val="bottom"/>
            <w:hideMark/>
          </w:tcPr>
          <w:p w14:paraId="61C0D6C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1350" w:type="dxa"/>
            <w:tcBorders>
              <w:top w:val="nil"/>
              <w:left w:val="nil"/>
              <w:bottom w:val="single" w:sz="4" w:space="0" w:color="auto"/>
              <w:right w:val="single" w:sz="4" w:space="0" w:color="auto"/>
            </w:tcBorders>
            <w:shd w:val="clear" w:color="auto" w:fill="auto"/>
            <w:noWrap/>
            <w:vAlign w:val="bottom"/>
            <w:hideMark/>
          </w:tcPr>
          <w:p w14:paraId="3DFD8DF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81</w:t>
            </w:r>
          </w:p>
        </w:tc>
        <w:tc>
          <w:tcPr>
            <w:tcW w:w="1260" w:type="dxa"/>
            <w:tcBorders>
              <w:top w:val="nil"/>
              <w:left w:val="nil"/>
              <w:bottom w:val="single" w:sz="4" w:space="0" w:color="auto"/>
              <w:right w:val="single" w:sz="4" w:space="0" w:color="auto"/>
            </w:tcBorders>
            <w:shd w:val="clear" w:color="auto" w:fill="auto"/>
            <w:noWrap/>
            <w:vAlign w:val="bottom"/>
            <w:hideMark/>
          </w:tcPr>
          <w:p w14:paraId="433C944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86</w:t>
            </w:r>
          </w:p>
        </w:tc>
        <w:tc>
          <w:tcPr>
            <w:tcW w:w="1260" w:type="dxa"/>
            <w:tcBorders>
              <w:top w:val="nil"/>
              <w:left w:val="nil"/>
              <w:bottom w:val="single" w:sz="4" w:space="0" w:color="auto"/>
              <w:right w:val="single" w:sz="4" w:space="0" w:color="auto"/>
            </w:tcBorders>
            <w:shd w:val="clear" w:color="auto" w:fill="auto"/>
            <w:noWrap/>
            <w:vAlign w:val="bottom"/>
            <w:hideMark/>
          </w:tcPr>
          <w:p w14:paraId="061217B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167</w:t>
            </w:r>
          </w:p>
        </w:tc>
      </w:tr>
      <w:tr w:rsidR="005371E3" w:rsidRPr="00C7493C" w14:paraId="39BD75EC" w14:textId="77777777" w:rsidTr="00FF273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288770B2"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圣卢西亚</w:t>
            </w:r>
          </w:p>
        </w:tc>
        <w:tc>
          <w:tcPr>
            <w:tcW w:w="1157" w:type="dxa"/>
            <w:tcBorders>
              <w:top w:val="nil"/>
              <w:left w:val="nil"/>
              <w:bottom w:val="single" w:sz="4" w:space="0" w:color="auto"/>
              <w:right w:val="single" w:sz="4" w:space="0" w:color="auto"/>
            </w:tcBorders>
            <w:shd w:val="clear" w:color="auto" w:fill="auto"/>
            <w:noWrap/>
            <w:vAlign w:val="bottom"/>
            <w:hideMark/>
          </w:tcPr>
          <w:p w14:paraId="6EFB273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2002" w:type="dxa"/>
            <w:tcBorders>
              <w:top w:val="nil"/>
              <w:left w:val="nil"/>
              <w:bottom w:val="single" w:sz="4" w:space="0" w:color="auto"/>
              <w:right w:val="single" w:sz="4" w:space="0" w:color="auto"/>
            </w:tcBorders>
            <w:shd w:val="clear" w:color="auto" w:fill="auto"/>
            <w:noWrap/>
            <w:vAlign w:val="bottom"/>
            <w:hideMark/>
          </w:tcPr>
          <w:p w14:paraId="341C5EE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1350" w:type="dxa"/>
            <w:tcBorders>
              <w:top w:val="nil"/>
              <w:left w:val="nil"/>
              <w:bottom w:val="single" w:sz="4" w:space="0" w:color="auto"/>
              <w:right w:val="single" w:sz="4" w:space="0" w:color="auto"/>
            </w:tcBorders>
            <w:shd w:val="clear" w:color="auto" w:fill="auto"/>
            <w:noWrap/>
            <w:vAlign w:val="bottom"/>
            <w:hideMark/>
          </w:tcPr>
          <w:p w14:paraId="3F72339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81</w:t>
            </w:r>
          </w:p>
        </w:tc>
        <w:tc>
          <w:tcPr>
            <w:tcW w:w="1260" w:type="dxa"/>
            <w:tcBorders>
              <w:top w:val="nil"/>
              <w:left w:val="nil"/>
              <w:bottom w:val="single" w:sz="4" w:space="0" w:color="auto"/>
              <w:right w:val="single" w:sz="4" w:space="0" w:color="auto"/>
            </w:tcBorders>
            <w:shd w:val="clear" w:color="auto" w:fill="auto"/>
            <w:noWrap/>
            <w:vAlign w:val="bottom"/>
            <w:hideMark/>
          </w:tcPr>
          <w:p w14:paraId="1B32EA8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86</w:t>
            </w:r>
          </w:p>
        </w:tc>
        <w:tc>
          <w:tcPr>
            <w:tcW w:w="1260" w:type="dxa"/>
            <w:tcBorders>
              <w:top w:val="nil"/>
              <w:left w:val="nil"/>
              <w:bottom w:val="single" w:sz="4" w:space="0" w:color="auto"/>
              <w:right w:val="single" w:sz="4" w:space="0" w:color="auto"/>
            </w:tcBorders>
            <w:shd w:val="clear" w:color="auto" w:fill="auto"/>
            <w:noWrap/>
            <w:vAlign w:val="bottom"/>
            <w:hideMark/>
          </w:tcPr>
          <w:p w14:paraId="0B5AE98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167</w:t>
            </w:r>
          </w:p>
        </w:tc>
      </w:tr>
      <w:tr w:rsidR="005371E3" w:rsidRPr="00C7493C" w14:paraId="5556618F"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461BA13"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萨摩亚</w:t>
            </w:r>
          </w:p>
        </w:tc>
        <w:tc>
          <w:tcPr>
            <w:tcW w:w="1157" w:type="dxa"/>
            <w:tcBorders>
              <w:top w:val="nil"/>
              <w:left w:val="nil"/>
              <w:bottom w:val="single" w:sz="4" w:space="0" w:color="auto"/>
              <w:right w:val="single" w:sz="4" w:space="0" w:color="auto"/>
            </w:tcBorders>
            <w:shd w:val="clear" w:color="auto" w:fill="auto"/>
            <w:vAlign w:val="bottom"/>
            <w:hideMark/>
          </w:tcPr>
          <w:p w14:paraId="242C2E7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4E00451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7B67F28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DCFF71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0E47034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724BCD61"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DE99AD1"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圣多美和普林西比</w:t>
            </w:r>
          </w:p>
        </w:tc>
        <w:tc>
          <w:tcPr>
            <w:tcW w:w="1157" w:type="dxa"/>
            <w:tcBorders>
              <w:top w:val="nil"/>
              <w:left w:val="nil"/>
              <w:bottom w:val="single" w:sz="4" w:space="0" w:color="auto"/>
              <w:right w:val="single" w:sz="4" w:space="0" w:color="auto"/>
            </w:tcBorders>
            <w:shd w:val="clear" w:color="auto" w:fill="auto"/>
            <w:vAlign w:val="bottom"/>
            <w:hideMark/>
          </w:tcPr>
          <w:p w14:paraId="35E5250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32CA8D5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1F9CBF2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B5E541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4CCD128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321F3EA7"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112FF5E"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沙特阿拉伯</w:t>
            </w:r>
          </w:p>
        </w:tc>
        <w:tc>
          <w:tcPr>
            <w:tcW w:w="1157" w:type="dxa"/>
            <w:tcBorders>
              <w:top w:val="nil"/>
              <w:left w:val="nil"/>
              <w:bottom w:val="single" w:sz="4" w:space="0" w:color="auto"/>
              <w:right w:val="single" w:sz="4" w:space="0" w:color="auto"/>
            </w:tcBorders>
            <w:shd w:val="clear" w:color="auto" w:fill="auto"/>
            <w:vAlign w:val="bottom"/>
            <w:hideMark/>
          </w:tcPr>
          <w:p w14:paraId="30DBA02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1.184</w:t>
            </w:r>
          </w:p>
        </w:tc>
        <w:tc>
          <w:tcPr>
            <w:tcW w:w="2002" w:type="dxa"/>
            <w:tcBorders>
              <w:top w:val="nil"/>
              <w:left w:val="nil"/>
              <w:bottom w:val="single" w:sz="4" w:space="0" w:color="auto"/>
              <w:right w:val="single" w:sz="4" w:space="0" w:color="auto"/>
            </w:tcBorders>
            <w:shd w:val="clear" w:color="auto" w:fill="auto"/>
            <w:noWrap/>
            <w:vAlign w:val="bottom"/>
            <w:hideMark/>
          </w:tcPr>
          <w:p w14:paraId="749CAED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1.880</w:t>
            </w:r>
          </w:p>
        </w:tc>
        <w:tc>
          <w:tcPr>
            <w:tcW w:w="1350" w:type="dxa"/>
            <w:tcBorders>
              <w:top w:val="nil"/>
              <w:left w:val="nil"/>
              <w:bottom w:val="single" w:sz="4" w:space="0" w:color="auto"/>
              <w:right w:val="single" w:sz="4" w:space="0" w:color="auto"/>
            </w:tcBorders>
            <w:shd w:val="clear" w:color="auto" w:fill="auto"/>
            <w:noWrap/>
            <w:vAlign w:val="bottom"/>
            <w:hideMark/>
          </w:tcPr>
          <w:p w14:paraId="39EB8B4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47 800</w:t>
            </w:r>
          </w:p>
        </w:tc>
        <w:tc>
          <w:tcPr>
            <w:tcW w:w="1260" w:type="dxa"/>
            <w:tcBorders>
              <w:top w:val="nil"/>
              <w:left w:val="nil"/>
              <w:bottom w:val="single" w:sz="4" w:space="0" w:color="auto"/>
              <w:right w:val="single" w:sz="4" w:space="0" w:color="auto"/>
            </w:tcBorders>
            <w:shd w:val="clear" w:color="auto" w:fill="auto"/>
            <w:noWrap/>
            <w:vAlign w:val="bottom"/>
            <w:hideMark/>
          </w:tcPr>
          <w:p w14:paraId="1C4AE64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51 071</w:t>
            </w:r>
          </w:p>
        </w:tc>
        <w:tc>
          <w:tcPr>
            <w:tcW w:w="1260" w:type="dxa"/>
            <w:tcBorders>
              <w:top w:val="nil"/>
              <w:left w:val="nil"/>
              <w:bottom w:val="single" w:sz="4" w:space="0" w:color="auto"/>
              <w:right w:val="single" w:sz="4" w:space="0" w:color="auto"/>
            </w:tcBorders>
            <w:shd w:val="clear" w:color="auto" w:fill="auto"/>
            <w:noWrap/>
            <w:vAlign w:val="bottom"/>
            <w:hideMark/>
          </w:tcPr>
          <w:p w14:paraId="00720B1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98 871</w:t>
            </w:r>
          </w:p>
        </w:tc>
      </w:tr>
      <w:tr w:rsidR="005371E3" w:rsidRPr="00C7493C" w14:paraId="20983B4D"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3B35E57"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塞内加尔</w:t>
            </w:r>
          </w:p>
        </w:tc>
        <w:tc>
          <w:tcPr>
            <w:tcW w:w="1157" w:type="dxa"/>
            <w:tcBorders>
              <w:top w:val="nil"/>
              <w:left w:val="nil"/>
              <w:bottom w:val="single" w:sz="4" w:space="0" w:color="auto"/>
              <w:right w:val="single" w:sz="4" w:space="0" w:color="auto"/>
            </w:tcBorders>
            <w:shd w:val="clear" w:color="auto" w:fill="auto"/>
            <w:vAlign w:val="bottom"/>
            <w:hideMark/>
          </w:tcPr>
          <w:p w14:paraId="4337147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0.007</w:t>
            </w:r>
          </w:p>
        </w:tc>
        <w:tc>
          <w:tcPr>
            <w:tcW w:w="2002" w:type="dxa"/>
            <w:tcBorders>
              <w:top w:val="nil"/>
              <w:left w:val="nil"/>
              <w:bottom w:val="single" w:sz="4" w:space="0" w:color="auto"/>
              <w:right w:val="single" w:sz="4" w:space="0" w:color="auto"/>
            </w:tcBorders>
            <w:shd w:val="clear" w:color="auto" w:fill="auto"/>
            <w:noWrap/>
            <w:vAlign w:val="bottom"/>
            <w:hideMark/>
          </w:tcPr>
          <w:p w14:paraId="331A292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0DA8741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12794F9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52EE720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5F287FB3"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B27AF86"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塞尔维亚</w:t>
            </w:r>
          </w:p>
        </w:tc>
        <w:tc>
          <w:tcPr>
            <w:tcW w:w="1157" w:type="dxa"/>
            <w:tcBorders>
              <w:top w:val="nil"/>
              <w:left w:val="nil"/>
              <w:bottom w:val="single" w:sz="4" w:space="0" w:color="auto"/>
              <w:right w:val="single" w:sz="4" w:space="0" w:color="auto"/>
            </w:tcBorders>
            <w:shd w:val="clear" w:color="auto" w:fill="auto"/>
            <w:vAlign w:val="bottom"/>
            <w:hideMark/>
          </w:tcPr>
          <w:p w14:paraId="0C85642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0.032</w:t>
            </w:r>
          </w:p>
        </w:tc>
        <w:tc>
          <w:tcPr>
            <w:tcW w:w="2002" w:type="dxa"/>
            <w:tcBorders>
              <w:top w:val="nil"/>
              <w:left w:val="nil"/>
              <w:bottom w:val="single" w:sz="4" w:space="0" w:color="auto"/>
              <w:right w:val="single" w:sz="4" w:space="0" w:color="auto"/>
            </w:tcBorders>
            <w:shd w:val="clear" w:color="auto" w:fill="auto"/>
            <w:noWrap/>
            <w:vAlign w:val="bottom"/>
            <w:hideMark/>
          </w:tcPr>
          <w:p w14:paraId="745FCFA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0.051</w:t>
            </w:r>
          </w:p>
        </w:tc>
        <w:tc>
          <w:tcPr>
            <w:tcW w:w="1350" w:type="dxa"/>
            <w:tcBorders>
              <w:top w:val="nil"/>
              <w:left w:val="nil"/>
              <w:bottom w:val="single" w:sz="4" w:space="0" w:color="auto"/>
              <w:right w:val="single" w:sz="4" w:space="0" w:color="auto"/>
            </w:tcBorders>
            <w:shd w:val="clear" w:color="auto" w:fill="auto"/>
            <w:noWrap/>
            <w:vAlign w:val="bottom"/>
            <w:hideMark/>
          </w:tcPr>
          <w:p w14:paraId="1AAF4A2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1 292</w:t>
            </w:r>
          </w:p>
        </w:tc>
        <w:tc>
          <w:tcPr>
            <w:tcW w:w="1260" w:type="dxa"/>
            <w:tcBorders>
              <w:top w:val="nil"/>
              <w:left w:val="nil"/>
              <w:bottom w:val="single" w:sz="4" w:space="0" w:color="auto"/>
              <w:right w:val="single" w:sz="4" w:space="0" w:color="auto"/>
            </w:tcBorders>
            <w:shd w:val="clear" w:color="auto" w:fill="auto"/>
            <w:noWrap/>
            <w:vAlign w:val="bottom"/>
            <w:hideMark/>
          </w:tcPr>
          <w:p w14:paraId="51BCDBC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1 380</w:t>
            </w:r>
          </w:p>
        </w:tc>
        <w:tc>
          <w:tcPr>
            <w:tcW w:w="1260" w:type="dxa"/>
            <w:tcBorders>
              <w:top w:val="nil"/>
              <w:left w:val="nil"/>
              <w:bottom w:val="single" w:sz="4" w:space="0" w:color="auto"/>
              <w:right w:val="single" w:sz="4" w:space="0" w:color="auto"/>
            </w:tcBorders>
            <w:shd w:val="clear" w:color="auto" w:fill="auto"/>
            <w:noWrap/>
            <w:vAlign w:val="bottom"/>
            <w:hideMark/>
          </w:tcPr>
          <w:p w14:paraId="5548A68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2 672</w:t>
            </w:r>
          </w:p>
        </w:tc>
      </w:tr>
      <w:tr w:rsidR="005371E3" w:rsidRPr="00C7493C" w14:paraId="0F36B8EA"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FB7D1E4"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塞舌尔</w:t>
            </w:r>
          </w:p>
        </w:tc>
        <w:tc>
          <w:tcPr>
            <w:tcW w:w="1157" w:type="dxa"/>
            <w:tcBorders>
              <w:top w:val="nil"/>
              <w:left w:val="nil"/>
              <w:bottom w:val="single" w:sz="4" w:space="0" w:color="auto"/>
              <w:right w:val="single" w:sz="4" w:space="0" w:color="auto"/>
            </w:tcBorders>
            <w:shd w:val="clear" w:color="auto" w:fill="auto"/>
            <w:vAlign w:val="bottom"/>
            <w:hideMark/>
          </w:tcPr>
          <w:p w14:paraId="39FBE5D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2002" w:type="dxa"/>
            <w:tcBorders>
              <w:top w:val="nil"/>
              <w:left w:val="nil"/>
              <w:bottom w:val="single" w:sz="4" w:space="0" w:color="auto"/>
              <w:right w:val="single" w:sz="4" w:space="0" w:color="auto"/>
            </w:tcBorders>
            <w:shd w:val="clear" w:color="auto" w:fill="auto"/>
            <w:noWrap/>
            <w:vAlign w:val="bottom"/>
            <w:hideMark/>
          </w:tcPr>
          <w:p w14:paraId="0FACD33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1350" w:type="dxa"/>
            <w:tcBorders>
              <w:top w:val="nil"/>
              <w:left w:val="nil"/>
              <w:bottom w:val="single" w:sz="4" w:space="0" w:color="auto"/>
              <w:right w:val="single" w:sz="4" w:space="0" w:color="auto"/>
            </w:tcBorders>
            <w:shd w:val="clear" w:color="auto" w:fill="auto"/>
            <w:noWrap/>
            <w:vAlign w:val="bottom"/>
            <w:hideMark/>
          </w:tcPr>
          <w:p w14:paraId="7430306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81</w:t>
            </w:r>
          </w:p>
        </w:tc>
        <w:tc>
          <w:tcPr>
            <w:tcW w:w="1260" w:type="dxa"/>
            <w:tcBorders>
              <w:top w:val="nil"/>
              <w:left w:val="nil"/>
              <w:bottom w:val="single" w:sz="4" w:space="0" w:color="auto"/>
              <w:right w:val="single" w:sz="4" w:space="0" w:color="auto"/>
            </w:tcBorders>
            <w:shd w:val="clear" w:color="auto" w:fill="auto"/>
            <w:noWrap/>
            <w:vAlign w:val="bottom"/>
            <w:hideMark/>
          </w:tcPr>
          <w:p w14:paraId="77BE0BE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86</w:t>
            </w:r>
          </w:p>
        </w:tc>
        <w:tc>
          <w:tcPr>
            <w:tcW w:w="1260" w:type="dxa"/>
            <w:tcBorders>
              <w:top w:val="nil"/>
              <w:left w:val="nil"/>
              <w:bottom w:val="single" w:sz="4" w:space="0" w:color="auto"/>
              <w:right w:val="single" w:sz="4" w:space="0" w:color="auto"/>
            </w:tcBorders>
            <w:shd w:val="clear" w:color="auto" w:fill="auto"/>
            <w:noWrap/>
            <w:vAlign w:val="bottom"/>
            <w:hideMark/>
          </w:tcPr>
          <w:p w14:paraId="50DB7C2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167</w:t>
            </w:r>
          </w:p>
        </w:tc>
      </w:tr>
      <w:tr w:rsidR="005371E3" w:rsidRPr="00C7493C" w14:paraId="60E672C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160AD31"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塞拉利昂</w:t>
            </w:r>
          </w:p>
        </w:tc>
        <w:tc>
          <w:tcPr>
            <w:tcW w:w="1157" w:type="dxa"/>
            <w:tcBorders>
              <w:top w:val="nil"/>
              <w:left w:val="nil"/>
              <w:bottom w:val="single" w:sz="4" w:space="0" w:color="auto"/>
              <w:right w:val="single" w:sz="4" w:space="0" w:color="auto"/>
            </w:tcBorders>
            <w:shd w:val="clear" w:color="auto" w:fill="auto"/>
            <w:vAlign w:val="bottom"/>
            <w:hideMark/>
          </w:tcPr>
          <w:p w14:paraId="34E115E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3A1133D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40FF073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2C58F3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40142BF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652D8522"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3CEE96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斯洛伐克</w:t>
            </w:r>
          </w:p>
        </w:tc>
        <w:tc>
          <w:tcPr>
            <w:tcW w:w="1157" w:type="dxa"/>
            <w:tcBorders>
              <w:top w:val="nil"/>
              <w:left w:val="nil"/>
              <w:bottom w:val="single" w:sz="4" w:space="0" w:color="auto"/>
              <w:right w:val="single" w:sz="4" w:space="0" w:color="auto"/>
            </w:tcBorders>
            <w:shd w:val="clear" w:color="auto" w:fill="auto"/>
            <w:vAlign w:val="bottom"/>
            <w:hideMark/>
          </w:tcPr>
          <w:p w14:paraId="33DDFB5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0.155</w:t>
            </w:r>
          </w:p>
        </w:tc>
        <w:tc>
          <w:tcPr>
            <w:tcW w:w="2002" w:type="dxa"/>
            <w:tcBorders>
              <w:top w:val="nil"/>
              <w:left w:val="nil"/>
              <w:bottom w:val="single" w:sz="4" w:space="0" w:color="auto"/>
              <w:right w:val="single" w:sz="4" w:space="0" w:color="auto"/>
            </w:tcBorders>
            <w:shd w:val="clear" w:color="auto" w:fill="auto"/>
            <w:noWrap/>
            <w:vAlign w:val="bottom"/>
            <w:hideMark/>
          </w:tcPr>
          <w:p w14:paraId="65FF7B3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0.246</w:t>
            </w:r>
          </w:p>
        </w:tc>
        <w:tc>
          <w:tcPr>
            <w:tcW w:w="1350" w:type="dxa"/>
            <w:tcBorders>
              <w:top w:val="nil"/>
              <w:left w:val="nil"/>
              <w:bottom w:val="single" w:sz="4" w:space="0" w:color="auto"/>
              <w:right w:val="single" w:sz="4" w:space="0" w:color="auto"/>
            </w:tcBorders>
            <w:shd w:val="clear" w:color="auto" w:fill="auto"/>
            <w:noWrap/>
            <w:vAlign w:val="bottom"/>
            <w:hideMark/>
          </w:tcPr>
          <w:p w14:paraId="1527B61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6 258</w:t>
            </w:r>
          </w:p>
        </w:tc>
        <w:tc>
          <w:tcPr>
            <w:tcW w:w="1260" w:type="dxa"/>
            <w:tcBorders>
              <w:top w:val="nil"/>
              <w:left w:val="nil"/>
              <w:bottom w:val="single" w:sz="4" w:space="0" w:color="auto"/>
              <w:right w:val="single" w:sz="4" w:space="0" w:color="auto"/>
            </w:tcBorders>
            <w:shd w:val="clear" w:color="auto" w:fill="auto"/>
            <w:noWrap/>
            <w:vAlign w:val="bottom"/>
            <w:hideMark/>
          </w:tcPr>
          <w:p w14:paraId="2F807B0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6 686</w:t>
            </w:r>
          </w:p>
        </w:tc>
        <w:tc>
          <w:tcPr>
            <w:tcW w:w="1260" w:type="dxa"/>
            <w:tcBorders>
              <w:top w:val="nil"/>
              <w:left w:val="nil"/>
              <w:bottom w:val="single" w:sz="4" w:space="0" w:color="auto"/>
              <w:right w:val="single" w:sz="4" w:space="0" w:color="auto"/>
            </w:tcBorders>
            <w:shd w:val="clear" w:color="auto" w:fill="auto"/>
            <w:noWrap/>
            <w:vAlign w:val="bottom"/>
            <w:hideMark/>
          </w:tcPr>
          <w:p w14:paraId="6EFC6EA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12 943</w:t>
            </w:r>
          </w:p>
        </w:tc>
      </w:tr>
      <w:tr w:rsidR="005371E3" w:rsidRPr="00C7493C" w14:paraId="4A06E584"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E59576C"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所罗门群岛</w:t>
            </w:r>
          </w:p>
        </w:tc>
        <w:tc>
          <w:tcPr>
            <w:tcW w:w="1157" w:type="dxa"/>
            <w:tcBorders>
              <w:top w:val="nil"/>
              <w:left w:val="nil"/>
              <w:bottom w:val="single" w:sz="4" w:space="0" w:color="auto"/>
              <w:right w:val="single" w:sz="4" w:space="0" w:color="auto"/>
            </w:tcBorders>
            <w:shd w:val="clear" w:color="auto" w:fill="auto"/>
            <w:vAlign w:val="bottom"/>
            <w:hideMark/>
          </w:tcPr>
          <w:p w14:paraId="647B9D8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755829D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52496A4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580067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7B8575D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4919D6E2"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059FD126"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南非</w:t>
            </w:r>
          </w:p>
        </w:tc>
        <w:tc>
          <w:tcPr>
            <w:tcW w:w="1157" w:type="dxa"/>
            <w:tcBorders>
              <w:top w:val="nil"/>
              <w:left w:val="nil"/>
              <w:bottom w:val="single" w:sz="4" w:space="0" w:color="auto"/>
              <w:right w:val="single" w:sz="4" w:space="0" w:color="auto"/>
            </w:tcBorders>
            <w:shd w:val="clear" w:color="auto" w:fill="auto"/>
            <w:vAlign w:val="bottom"/>
            <w:hideMark/>
          </w:tcPr>
          <w:p w14:paraId="5F274A4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0.244</w:t>
            </w:r>
          </w:p>
        </w:tc>
        <w:tc>
          <w:tcPr>
            <w:tcW w:w="2002" w:type="dxa"/>
            <w:tcBorders>
              <w:top w:val="nil"/>
              <w:left w:val="nil"/>
              <w:bottom w:val="single" w:sz="4" w:space="0" w:color="auto"/>
              <w:right w:val="single" w:sz="4" w:space="0" w:color="auto"/>
            </w:tcBorders>
            <w:shd w:val="clear" w:color="auto" w:fill="auto"/>
            <w:noWrap/>
            <w:vAlign w:val="bottom"/>
            <w:hideMark/>
          </w:tcPr>
          <w:p w14:paraId="0158D3A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0.388</w:t>
            </w:r>
          </w:p>
        </w:tc>
        <w:tc>
          <w:tcPr>
            <w:tcW w:w="1350" w:type="dxa"/>
            <w:tcBorders>
              <w:top w:val="nil"/>
              <w:left w:val="nil"/>
              <w:bottom w:val="single" w:sz="4" w:space="0" w:color="auto"/>
              <w:right w:val="single" w:sz="4" w:space="0" w:color="auto"/>
            </w:tcBorders>
            <w:shd w:val="clear" w:color="auto" w:fill="auto"/>
            <w:noWrap/>
            <w:vAlign w:val="bottom"/>
            <w:hideMark/>
          </w:tcPr>
          <w:p w14:paraId="47BD0D1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9 851</w:t>
            </w:r>
          </w:p>
        </w:tc>
        <w:tc>
          <w:tcPr>
            <w:tcW w:w="1260" w:type="dxa"/>
            <w:tcBorders>
              <w:top w:val="nil"/>
              <w:left w:val="nil"/>
              <w:bottom w:val="single" w:sz="4" w:space="0" w:color="auto"/>
              <w:right w:val="single" w:sz="4" w:space="0" w:color="auto"/>
            </w:tcBorders>
            <w:shd w:val="clear" w:color="auto" w:fill="auto"/>
            <w:noWrap/>
            <w:vAlign w:val="bottom"/>
            <w:hideMark/>
          </w:tcPr>
          <w:p w14:paraId="3AAC915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10 525</w:t>
            </w:r>
          </w:p>
        </w:tc>
        <w:tc>
          <w:tcPr>
            <w:tcW w:w="1260" w:type="dxa"/>
            <w:tcBorders>
              <w:top w:val="nil"/>
              <w:left w:val="nil"/>
              <w:bottom w:val="single" w:sz="4" w:space="0" w:color="auto"/>
              <w:right w:val="single" w:sz="4" w:space="0" w:color="auto"/>
            </w:tcBorders>
            <w:shd w:val="clear" w:color="auto" w:fill="auto"/>
            <w:noWrap/>
            <w:vAlign w:val="bottom"/>
            <w:hideMark/>
          </w:tcPr>
          <w:p w14:paraId="094F7A7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20 376</w:t>
            </w:r>
          </w:p>
        </w:tc>
      </w:tr>
      <w:tr w:rsidR="005371E3" w:rsidRPr="00C7493C" w14:paraId="442F34EA"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F558A05"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西班牙</w:t>
            </w:r>
          </w:p>
        </w:tc>
        <w:tc>
          <w:tcPr>
            <w:tcW w:w="1157" w:type="dxa"/>
            <w:tcBorders>
              <w:top w:val="nil"/>
              <w:left w:val="nil"/>
              <w:bottom w:val="single" w:sz="4" w:space="0" w:color="auto"/>
              <w:right w:val="single" w:sz="4" w:space="0" w:color="auto"/>
            </w:tcBorders>
            <w:shd w:val="clear" w:color="auto" w:fill="auto"/>
            <w:vAlign w:val="bottom"/>
            <w:hideMark/>
          </w:tcPr>
          <w:p w14:paraId="0F9CCD9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2.134</w:t>
            </w:r>
          </w:p>
        </w:tc>
        <w:tc>
          <w:tcPr>
            <w:tcW w:w="2002" w:type="dxa"/>
            <w:tcBorders>
              <w:top w:val="nil"/>
              <w:left w:val="nil"/>
              <w:bottom w:val="single" w:sz="4" w:space="0" w:color="auto"/>
              <w:right w:val="single" w:sz="4" w:space="0" w:color="auto"/>
            </w:tcBorders>
            <w:shd w:val="clear" w:color="auto" w:fill="auto"/>
            <w:noWrap/>
            <w:vAlign w:val="bottom"/>
            <w:hideMark/>
          </w:tcPr>
          <w:p w14:paraId="0D86EEF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3.389</w:t>
            </w:r>
          </w:p>
        </w:tc>
        <w:tc>
          <w:tcPr>
            <w:tcW w:w="1350" w:type="dxa"/>
            <w:tcBorders>
              <w:top w:val="nil"/>
              <w:left w:val="nil"/>
              <w:bottom w:val="single" w:sz="4" w:space="0" w:color="auto"/>
              <w:right w:val="single" w:sz="4" w:space="0" w:color="auto"/>
            </w:tcBorders>
            <w:shd w:val="clear" w:color="auto" w:fill="auto"/>
            <w:noWrap/>
            <w:vAlign w:val="bottom"/>
            <w:hideMark/>
          </w:tcPr>
          <w:p w14:paraId="0C89876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86 154</w:t>
            </w:r>
          </w:p>
        </w:tc>
        <w:tc>
          <w:tcPr>
            <w:tcW w:w="1260" w:type="dxa"/>
            <w:tcBorders>
              <w:top w:val="nil"/>
              <w:left w:val="nil"/>
              <w:bottom w:val="single" w:sz="4" w:space="0" w:color="auto"/>
              <w:right w:val="single" w:sz="4" w:space="0" w:color="auto"/>
            </w:tcBorders>
            <w:shd w:val="clear" w:color="auto" w:fill="auto"/>
            <w:noWrap/>
            <w:vAlign w:val="bottom"/>
            <w:hideMark/>
          </w:tcPr>
          <w:p w14:paraId="131BDA2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92 049</w:t>
            </w:r>
          </w:p>
        </w:tc>
        <w:tc>
          <w:tcPr>
            <w:tcW w:w="1260" w:type="dxa"/>
            <w:tcBorders>
              <w:top w:val="nil"/>
              <w:left w:val="nil"/>
              <w:bottom w:val="single" w:sz="4" w:space="0" w:color="auto"/>
              <w:right w:val="single" w:sz="4" w:space="0" w:color="auto"/>
            </w:tcBorders>
            <w:shd w:val="clear" w:color="auto" w:fill="auto"/>
            <w:noWrap/>
            <w:vAlign w:val="bottom"/>
            <w:hideMark/>
          </w:tcPr>
          <w:p w14:paraId="2E8BCC7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178 202</w:t>
            </w:r>
          </w:p>
        </w:tc>
      </w:tr>
      <w:tr w:rsidR="005371E3" w:rsidRPr="00C7493C" w14:paraId="05D0BA10"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20DC661"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苏丹</w:t>
            </w:r>
          </w:p>
        </w:tc>
        <w:tc>
          <w:tcPr>
            <w:tcW w:w="1157" w:type="dxa"/>
            <w:tcBorders>
              <w:top w:val="nil"/>
              <w:left w:val="nil"/>
              <w:bottom w:val="single" w:sz="4" w:space="0" w:color="auto"/>
              <w:right w:val="single" w:sz="4" w:space="0" w:color="auto"/>
            </w:tcBorders>
            <w:shd w:val="clear" w:color="auto" w:fill="auto"/>
            <w:vAlign w:val="bottom"/>
            <w:hideMark/>
          </w:tcPr>
          <w:p w14:paraId="45805B1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2002" w:type="dxa"/>
            <w:tcBorders>
              <w:top w:val="nil"/>
              <w:left w:val="nil"/>
              <w:bottom w:val="single" w:sz="4" w:space="0" w:color="auto"/>
              <w:right w:val="single" w:sz="4" w:space="0" w:color="auto"/>
            </w:tcBorders>
            <w:shd w:val="clear" w:color="auto" w:fill="auto"/>
            <w:noWrap/>
            <w:vAlign w:val="bottom"/>
            <w:hideMark/>
          </w:tcPr>
          <w:p w14:paraId="68346C9B"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3E3766E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6E746C2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0366477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7B009B36"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37EA7C5"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瑞典</w:t>
            </w:r>
          </w:p>
        </w:tc>
        <w:tc>
          <w:tcPr>
            <w:tcW w:w="1157" w:type="dxa"/>
            <w:tcBorders>
              <w:top w:val="nil"/>
              <w:left w:val="nil"/>
              <w:bottom w:val="single" w:sz="4" w:space="0" w:color="auto"/>
              <w:right w:val="single" w:sz="4" w:space="0" w:color="auto"/>
            </w:tcBorders>
            <w:shd w:val="clear" w:color="auto" w:fill="auto"/>
            <w:vAlign w:val="bottom"/>
            <w:hideMark/>
          </w:tcPr>
          <w:p w14:paraId="1CF6EDA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0.871</w:t>
            </w:r>
          </w:p>
        </w:tc>
        <w:tc>
          <w:tcPr>
            <w:tcW w:w="2002" w:type="dxa"/>
            <w:tcBorders>
              <w:top w:val="nil"/>
              <w:left w:val="nil"/>
              <w:bottom w:val="single" w:sz="4" w:space="0" w:color="auto"/>
              <w:right w:val="single" w:sz="4" w:space="0" w:color="auto"/>
            </w:tcBorders>
            <w:shd w:val="clear" w:color="auto" w:fill="auto"/>
            <w:noWrap/>
            <w:vAlign w:val="bottom"/>
            <w:hideMark/>
          </w:tcPr>
          <w:p w14:paraId="48073B1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1.383</w:t>
            </w:r>
          </w:p>
        </w:tc>
        <w:tc>
          <w:tcPr>
            <w:tcW w:w="1350" w:type="dxa"/>
            <w:tcBorders>
              <w:top w:val="nil"/>
              <w:left w:val="nil"/>
              <w:bottom w:val="single" w:sz="4" w:space="0" w:color="auto"/>
              <w:right w:val="single" w:sz="4" w:space="0" w:color="auto"/>
            </w:tcBorders>
            <w:shd w:val="clear" w:color="auto" w:fill="auto"/>
            <w:noWrap/>
            <w:vAlign w:val="bottom"/>
            <w:hideMark/>
          </w:tcPr>
          <w:p w14:paraId="5873AA8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35 164</w:t>
            </w:r>
          </w:p>
        </w:tc>
        <w:tc>
          <w:tcPr>
            <w:tcW w:w="1260" w:type="dxa"/>
            <w:tcBorders>
              <w:top w:val="nil"/>
              <w:left w:val="nil"/>
              <w:bottom w:val="single" w:sz="4" w:space="0" w:color="auto"/>
              <w:right w:val="single" w:sz="4" w:space="0" w:color="auto"/>
            </w:tcBorders>
            <w:shd w:val="clear" w:color="auto" w:fill="auto"/>
            <w:noWrap/>
            <w:vAlign w:val="bottom"/>
            <w:hideMark/>
          </w:tcPr>
          <w:p w14:paraId="686161C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37 570</w:t>
            </w:r>
          </w:p>
        </w:tc>
        <w:tc>
          <w:tcPr>
            <w:tcW w:w="1260" w:type="dxa"/>
            <w:tcBorders>
              <w:top w:val="nil"/>
              <w:left w:val="nil"/>
              <w:bottom w:val="single" w:sz="4" w:space="0" w:color="auto"/>
              <w:right w:val="single" w:sz="4" w:space="0" w:color="auto"/>
            </w:tcBorders>
            <w:shd w:val="clear" w:color="auto" w:fill="auto"/>
            <w:noWrap/>
            <w:vAlign w:val="bottom"/>
            <w:hideMark/>
          </w:tcPr>
          <w:p w14:paraId="7AF097E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72 734</w:t>
            </w:r>
          </w:p>
        </w:tc>
      </w:tr>
      <w:tr w:rsidR="005371E3" w:rsidRPr="00C7493C" w14:paraId="4446C92D"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14F513D"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 xml:space="preserve">瑞士 </w:t>
            </w:r>
          </w:p>
        </w:tc>
        <w:tc>
          <w:tcPr>
            <w:tcW w:w="1157" w:type="dxa"/>
            <w:tcBorders>
              <w:top w:val="nil"/>
              <w:left w:val="nil"/>
              <w:bottom w:val="single" w:sz="4" w:space="0" w:color="auto"/>
              <w:right w:val="single" w:sz="4" w:space="0" w:color="auto"/>
            </w:tcBorders>
            <w:shd w:val="clear" w:color="auto" w:fill="auto"/>
            <w:vAlign w:val="bottom"/>
            <w:hideMark/>
          </w:tcPr>
          <w:p w14:paraId="3AEC7D4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1.134</w:t>
            </w:r>
          </w:p>
        </w:tc>
        <w:tc>
          <w:tcPr>
            <w:tcW w:w="2002" w:type="dxa"/>
            <w:tcBorders>
              <w:top w:val="nil"/>
              <w:left w:val="nil"/>
              <w:bottom w:val="single" w:sz="4" w:space="0" w:color="auto"/>
              <w:right w:val="single" w:sz="4" w:space="0" w:color="auto"/>
            </w:tcBorders>
            <w:shd w:val="clear" w:color="auto" w:fill="auto"/>
            <w:noWrap/>
            <w:vAlign w:val="bottom"/>
            <w:hideMark/>
          </w:tcPr>
          <w:p w14:paraId="1D8F111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1.801</w:t>
            </w:r>
          </w:p>
        </w:tc>
        <w:tc>
          <w:tcPr>
            <w:tcW w:w="1350" w:type="dxa"/>
            <w:tcBorders>
              <w:top w:val="nil"/>
              <w:left w:val="nil"/>
              <w:bottom w:val="single" w:sz="4" w:space="0" w:color="auto"/>
              <w:right w:val="single" w:sz="4" w:space="0" w:color="auto"/>
            </w:tcBorders>
            <w:shd w:val="clear" w:color="auto" w:fill="auto"/>
            <w:noWrap/>
            <w:vAlign w:val="bottom"/>
            <w:hideMark/>
          </w:tcPr>
          <w:p w14:paraId="14907D3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45 782</w:t>
            </w:r>
          </w:p>
        </w:tc>
        <w:tc>
          <w:tcPr>
            <w:tcW w:w="1260" w:type="dxa"/>
            <w:tcBorders>
              <w:top w:val="nil"/>
              <w:left w:val="nil"/>
              <w:bottom w:val="single" w:sz="4" w:space="0" w:color="auto"/>
              <w:right w:val="single" w:sz="4" w:space="0" w:color="auto"/>
            </w:tcBorders>
            <w:shd w:val="clear" w:color="auto" w:fill="auto"/>
            <w:noWrap/>
            <w:vAlign w:val="bottom"/>
            <w:hideMark/>
          </w:tcPr>
          <w:p w14:paraId="061FC41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48 914</w:t>
            </w:r>
          </w:p>
        </w:tc>
        <w:tc>
          <w:tcPr>
            <w:tcW w:w="1260" w:type="dxa"/>
            <w:tcBorders>
              <w:top w:val="nil"/>
              <w:left w:val="nil"/>
              <w:bottom w:val="single" w:sz="4" w:space="0" w:color="auto"/>
              <w:right w:val="single" w:sz="4" w:space="0" w:color="auto"/>
            </w:tcBorders>
            <w:shd w:val="clear" w:color="auto" w:fill="auto"/>
            <w:noWrap/>
            <w:vAlign w:val="bottom"/>
            <w:hideMark/>
          </w:tcPr>
          <w:p w14:paraId="0BB1EFB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94 696</w:t>
            </w:r>
          </w:p>
        </w:tc>
      </w:tr>
      <w:tr w:rsidR="005371E3" w:rsidRPr="00C7493C" w14:paraId="0936E9A9"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AA0A0EE"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阿拉伯叙利亚共和国</w:t>
            </w:r>
          </w:p>
        </w:tc>
        <w:tc>
          <w:tcPr>
            <w:tcW w:w="1157" w:type="dxa"/>
            <w:tcBorders>
              <w:top w:val="nil"/>
              <w:left w:val="nil"/>
              <w:bottom w:val="single" w:sz="4" w:space="0" w:color="auto"/>
              <w:right w:val="single" w:sz="4" w:space="0" w:color="auto"/>
            </w:tcBorders>
            <w:shd w:val="clear" w:color="auto" w:fill="auto"/>
            <w:vAlign w:val="bottom"/>
            <w:hideMark/>
          </w:tcPr>
          <w:p w14:paraId="2F4AC5A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0.009</w:t>
            </w:r>
          </w:p>
        </w:tc>
        <w:tc>
          <w:tcPr>
            <w:tcW w:w="2002" w:type="dxa"/>
            <w:tcBorders>
              <w:top w:val="nil"/>
              <w:left w:val="nil"/>
              <w:bottom w:val="single" w:sz="4" w:space="0" w:color="auto"/>
              <w:right w:val="single" w:sz="4" w:space="0" w:color="auto"/>
            </w:tcBorders>
            <w:shd w:val="clear" w:color="auto" w:fill="auto"/>
            <w:noWrap/>
            <w:vAlign w:val="bottom"/>
            <w:hideMark/>
          </w:tcPr>
          <w:p w14:paraId="628D161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0.014</w:t>
            </w:r>
          </w:p>
        </w:tc>
        <w:tc>
          <w:tcPr>
            <w:tcW w:w="1350" w:type="dxa"/>
            <w:tcBorders>
              <w:top w:val="nil"/>
              <w:left w:val="nil"/>
              <w:bottom w:val="single" w:sz="4" w:space="0" w:color="auto"/>
              <w:right w:val="single" w:sz="4" w:space="0" w:color="auto"/>
            </w:tcBorders>
            <w:shd w:val="clear" w:color="auto" w:fill="auto"/>
            <w:noWrap/>
            <w:vAlign w:val="bottom"/>
            <w:hideMark/>
          </w:tcPr>
          <w:p w14:paraId="599577A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561D035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388</w:t>
            </w:r>
          </w:p>
        </w:tc>
        <w:tc>
          <w:tcPr>
            <w:tcW w:w="1260" w:type="dxa"/>
            <w:tcBorders>
              <w:top w:val="nil"/>
              <w:left w:val="nil"/>
              <w:bottom w:val="single" w:sz="4" w:space="0" w:color="auto"/>
              <w:right w:val="single" w:sz="4" w:space="0" w:color="auto"/>
            </w:tcBorders>
            <w:shd w:val="clear" w:color="auto" w:fill="auto"/>
            <w:noWrap/>
            <w:vAlign w:val="bottom"/>
            <w:hideMark/>
          </w:tcPr>
          <w:p w14:paraId="3215CBC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752</w:t>
            </w:r>
          </w:p>
        </w:tc>
      </w:tr>
      <w:tr w:rsidR="005371E3" w:rsidRPr="00C7493C" w14:paraId="7D02A3F6"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AAEA880"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塔吉克斯坦</w:t>
            </w:r>
          </w:p>
        </w:tc>
        <w:tc>
          <w:tcPr>
            <w:tcW w:w="1157" w:type="dxa"/>
            <w:tcBorders>
              <w:top w:val="nil"/>
              <w:left w:val="nil"/>
              <w:bottom w:val="single" w:sz="4" w:space="0" w:color="auto"/>
              <w:right w:val="single" w:sz="4" w:space="0" w:color="auto"/>
            </w:tcBorders>
            <w:shd w:val="clear" w:color="auto" w:fill="auto"/>
            <w:vAlign w:val="bottom"/>
            <w:hideMark/>
          </w:tcPr>
          <w:p w14:paraId="3983018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2002" w:type="dxa"/>
            <w:tcBorders>
              <w:top w:val="nil"/>
              <w:left w:val="nil"/>
              <w:bottom w:val="single" w:sz="4" w:space="0" w:color="auto"/>
              <w:right w:val="single" w:sz="4" w:space="0" w:color="auto"/>
            </w:tcBorders>
            <w:shd w:val="clear" w:color="auto" w:fill="auto"/>
            <w:noWrap/>
            <w:vAlign w:val="bottom"/>
            <w:hideMark/>
          </w:tcPr>
          <w:p w14:paraId="71DD84E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0.005</w:t>
            </w:r>
          </w:p>
        </w:tc>
        <w:tc>
          <w:tcPr>
            <w:tcW w:w="1350" w:type="dxa"/>
            <w:tcBorders>
              <w:top w:val="nil"/>
              <w:left w:val="nil"/>
              <w:bottom w:val="single" w:sz="4" w:space="0" w:color="auto"/>
              <w:right w:val="single" w:sz="4" w:space="0" w:color="auto"/>
            </w:tcBorders>
            <w:shd w:val="clear" w:color="auto" w:fill="auto"/>
            <w:noWrap/>
            <w:vAlign w:val="bottom"/>
            <w:hideMark/>
          </w:tcPr>
          <w:p w14:paraId="5A3FB5D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592F7D3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129</w:t>
            </w:r>
          </w:p>
        </w:tc>
        <w:tc>
          <w:tcPr>
            <w:tcW w:w="1260" w:type="dxa"/>
            <w:tcBorders>
              <w:top w:val="nil"/>
              <w:left w:val="nil"/>
              <w:bottom w:val="single" w:sz="4" w:space="0" w:color="auto"/>
              <w:right w:val="single" w:sz="4" w:space="0" w:color="auto"/>
            </w:tcBorders>
            <w:shd w:val="clear" w:color="auto" w:fill="auto"/>
            <w:noWrap/>
            <w:vAlign w:val="bottom"/>
            <w:hideMark/>
          </w:tcPr>
          <w:p w14:paraId="0DE3F38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251</w:t>
            </w:r>
          </w:p>
        </w:tc>
      </w:tr>
      <w:tr w:rsidR="005371E3" w:rsidRPr="00C7493C" w14:paraId="096444F9"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959025C"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多哥</w:t>
            </w:r>
          </w:p>
        </w:tc>
        <w:tc>
          <w:tcPr>
            <w:tcW w:w="1157" w:type="dxa"/>
            <w:tcBorders>
              <w:top w:val="nil"/>
              <w:left w:val="nil"/>
              <w:bottom w:val="single" w:sz="4" w:space="0" w:color="auto"/>
              <w:right w:val="single" w:sz="4" w:space="0" w:color="auto"/>
            </w:tcBorders>
            <w:shd w:val="clear" w:color="auto" w:fill="auto"/>
            <w:vAlign w:val="bottom"/>
            <w:hideMark/>
          </w:tcPr>
          <w:p w14:paraId="16BC762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2002" w:type="dxa"/>
            <w:tcBorders>
              <w:top w:val="nil"/>
              <w:left w:val="nil"/>
              <w:bottom w:val="single" w:sz="4" w:space="0" w:color="auto"/>
              <w:right w:val="single" w:sz="4" w:space="0" w:color="auto"/>
            </w:tcBorders>
            <w:shd w:val="clear" w:color="auto" w:fill="auto"/>
            <w:noWrap/>
            <w:vAlign w:val="bottom"/>
            <w:hideMark/>
          </w:tcPr>
          <w:p w14:paraId="570CFA1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0.003</w:t>
            </w:r>
          </w:p>
        </w:tc>
        <w:tc>
          <w:tcPr>
            <w:tcW w:w="1350" w:type="dxa"/>
            <w:tcBorders>
              <w:top w:val="nil"/>
              <w:left w:val="nil"/>
              <w:bottom w:val="single" w:sz="4" w:space="0" w:color="auto"/>
              <w:right w:val="single" w:sz="4" w:space="0" w:color="auto"/>
            </w:tcBorders>
            <w:shd w:val="clear" w:color="auto" w:fill="auto"/>
            <w:noWrap/>
            <w:vAlign w:val="bottom"/>
            <w:hideMark/>
          </w:tcPr>
          <w:p w14:paraId="27E2912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81</w:t>
            </w:r>
          </w:p>
        </w:tc>
        <w:tc>
          <w:tcPr>
            <w:tcW w:w="1260" w:type="dxa"/>
            <w:tcBorders>
              <w:top w:val="nil"/>
              <w:left w:val="nil"/>
              <w:bottom w:val="single" w:sz="4" w:space="0" w:color="auto"/>
              <w:right w:val="single" w:sz="4" w:space="0" w:color="auto"/>
            </w:tcBorders>
            <w:shd w:val="clear" w:color="auto" w:fill="auto"/>
            <w:noWrap/>
            <w:vAlign w:val="bottom"/>
            <w:hideMark/>
          </w:tcPr>
          <w:p w14:paraId="39E8693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86</w:t>
            </w:r>
          </w:p>
        </w:tc>
        <w:tc>
          <w:tcPr>
            <w:tcW w:w="1260" w:type="dxa"/>
            <w:tcBorders>
              <w:top w:val="nil"/>
              <w:left w:val="nil"/>
              <w:bottom w:val="single" w:sz="4" w:space="0" w:color="auto"/>
              <w:right w:val="single" w:sz="4" w:space="0" w:color="auto"/>
            </w:tcBorders>
            <w:shd w:val="clear" w:color="auto" w:fill="auto"/>
            <w:noWrap/>
            <w:vAlign w:val="bottom"/>
            <w:hideMark/>
          </w:tcPr>
          <w:p w14:paraId="2419B5E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167</w:t>
            </w:r>
          </w:p>
        </w:tc>
      </w:tr>
      <w:tr w:rsidR="005371E3" w:rsidRPr="00C7493C" w14:paraId="4AAAADA8"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66B6C711"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汤加</w:t>
            </w:r>
          </w:p>
        </w:tc>
        <w:tc>
          <w:tcPr>
            <w:tcW w:w="1157" w:type="dxa"/>
            <w:tcBorders>
              <w:top w:val="nil"/>
              <w:left w:val="nil"/>
              <w:bottom w:val="single" w:sz="4" w:space="0" w:color="auto"/>
              <w:right w:val="single" w:sz="4" w:space="0" w:color="auto"/>
            </w:tcBorders>
            <w:shd w:val="clear" w:color="auto" w:fill="auto"/>
            <w:vAlign w:val="bottom"/>
            <w:hideMark/>
          </w:tcPr>
          <w:p w14:paraId="0CFFC36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4AF6F87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7FA5D43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7CB925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77BA8C7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66FC181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0D4E15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突尼斯</w:t>
            </w:r>
          </w:p>
        </w:tc>
        <w:tc>
          <w:tcPr>
            <w:tcW w:w="1157" w:type="dxa"/>
            <w:tcBorders>
              <w:top w:val="nil"/>
              <w:left w:val="nil"/>
              <w:bottom w:val="single" w:sz="4" w:space="0" w:color="auto"/>
              <w:right w:val="single" w:sz="4" w:space="0" w:color="auto"/>
            </w:tcBorders>
            <w:shd w:val="clear" w:color="auto" w:fill="auto"/>
            <w:vAlign w:val="bottom"/>
            <w:hideMark/>
          </w:tcPr>
          <w:p w14:paraId="51D6BD1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0.019</w:t>
            </w:r>
          </w:p>
        </w:tc>
        <w:tc>
          <w:tcPr>
            <w:tcW w:w="2002" w:type="dxa"/>
            <w:tcBorders>
              <w:top w:val="nil"/>
              <w:left w:val="nil"/>
              <w:bottom w:val="single" w:sz="4" w:space="0" w:color="auto"/>
              <w:right w:val="single" w:sz="4" w:space="0" w:color="auto"/>
            </w:tcBorders>
            <w:shd w:val="clear" w:color="auto" w:fill="auto"/>
            <w:noWrap/>
            <w:vAlign w:val="bottom"/>
            <w:hideMark/>
          </w:tcPr>
          <w:p w14:paraId="36213BC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0.030</w:t>
            </w:r>
          </w:p>
        </w:tc>
        <w:tc>
          <w:tcPr>
            <w:tcW w:w="1350" w:type="dxa"/>
            <w:tcBorders>
              <w:top w:val="nil"/>
              <w:left w:val="nil"/>
              <w:bottom w:val="single" w:sz="4" w:space="0" w:color="auto"/>
              <w:right w:val="single" w:sz="4" w:space="0" w:color="auto"/>
            </w:tcBorders>
            <w:shd w:val="clear" w:color="auto" w:fill="auto"/>
            <w:noWrap/>
            <w:vAlign w:val="bottom"/>
            <w:hideMark/>
          </w:tcPr>
          <w:p w14:paraId="33FF170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5C22A023"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820</w:t>
            </w:r>
          </w:p>
        </w:tc>
        <w:tc>
          <w:tcPr>
            <w:tcW w:w="1260" w:type="dxa"/>
            <w:tcBorders>
              <w:top w:val="nil"/>
              <w:left w:val="nil"/>
              <w:bottom w:val="single" w:sz="4" w:space="0" w:color="auto"/>
              <w:right w:val="single" w:sz="4" w:space="0" w:color="auto"/>
            </w:tcBorders>
            <w:shd w:val="clear" w:color="auto" w:fill="auto"/>
            <w:noWrap/>
            <w:vAlign w:val="bottom"/>
            <w:hideMark/>
          </w:tcPr>
          <w:p w14:paraId="3766349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1 587</w:t>
            </w:r>
          </w:p>
        </w:tc>
      </w:tr>
      <w:tr w:rsidR="005371E3" w:rsidRPr="00C7493C" w14:paraId="5BCF69D0"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7035DE29"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土库曼斯坦</w:t>
            </w:r>
          </w:p>
        </w:tc>
        <w:tc>
          <w:tcPr>
            <w:tcW w:w="1157" w:type="dxa"/>
            <w:tcBorders>
              <w:top w:val="nil"/>
              <w:left w:val="nil"/>
              <w:bottom w:val="single" w:sz="4" w:space="0" w:color="auto"/>
              <w:right w:val="single" w:sz="4" w:space="0" w:color="auto"/>
            </w:tcBorders>
            <w:shd w:val="clear" w:color="auto" w:fill="auto"/>
            <w:vAlign w:val="bottom"/>
            <w:hideMark/>
          </w:tcPr>
          <w:p w14:paraId="5D98ABA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0.034</w:t>
            </w:r>
          </w:p>
        </w:tc>
        <w:tc>
          <w:tcPr>
            <w:tcW w:w="2002" w:type="dxa"/>
            <w:tcBorders>
              <w:top w:val="nil"/>
              <w:left w:val="nil"/>
              <w:bottom w:val="single" w:sz="4" w:space="0" w:color="auto"/>
              <w:right w:val="single" w:sz="4" w:space="0" w:color="auto"/>
            </w:tcBorders>
            <w:shd w:val="clear" w:color="auto" w:fill="auto"/>
            <w:noWrap/>
            <w:vAlign w:val="bottom"/>
            <w:hideMark/>
          </w:tcPr>
          <w:p w14:paraId="44FD062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0.054</w:t>
            </w:r>
          </w:p>
        </w:tc>
        <w:tc>
          <w:tcPr>
            <w:tcW w:w="1350" w:type="dxa"/>
            <w:tcBorders>
              <w:top w:val="nil"/>
              <w:left w:val="nil"/>
              <w:bottom w:val="single" w:sz="4" w:space="0" w:color="auto"/>
              <w:right w:val="single" w:sz="4" w:space="0" w:color="auto"/>
            </w:tcBorders>
            <w:shd w:val="clear" w:color="auto" w:fill="auto"/>
            <w:noWrap/>
            <w:vAlign w:val="bottom"/>
            <w:hideMark/>
          </w:tcPr>
          <w:p w14:paraId="39E19E4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1 373</w:t>
            </w:r>
          </w:p>
        </w:tc>
        <w:tc>
          <w:tcPr>
            <w:tcW w:w="1260" w:type="dxa"/>
            <w:tcBorders>
              <w:top w:val="nil"/>
              <w:left w:val="nil"/>
              <w:bottom w:val="single" w:sz="4" w:space="0" w:color="auto"/>
              <w:right w:val="single" w:sz="4" w:space="0" w:color="auto"/>
            </w:tcBorders>
            <w:shd w:val="clear" w:color="auto" w:fill="auto"/>
            <w:noWrap/>
            <w:vAlign w:val="bottom"/>
            <w:hideMark/>
          </w:tcPr>
          <w:p w14:paraId="1F828FD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1 467</w:t>
            </w:r>
          </w:p>
        </w:tc>
        <w:tc>
          <w:tcPr>
            <w:tcW w:w="1260" w:type="dxa"/>
            <w:tcBorders>
              <w:top w:val="nil"/>
              <w:left w:val="nil"/>
              <w:bottom w:val="single" w:sz="4" w:space="0" w:color="auto"/>
              <w:right w:val="single" w:sz="4" w:space="0" w:color="auto"/>
            </w:tcBorders>
            <w:shd w:val="clear" w:color="auto" w:fill="auto"/>
            <w:noWrap/>
            <w:vAlign w:val="bottom"/>
            <w:hideMark/>
          </w:tcPr>
          <w:p w14:paraId="6ED4265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2 839</w:t>
            </w:r>
          </w:p>
        </w:tc>
      </w:tr>
      <w:tr w:rsidR="005371E3" w:rsidRPr="00C7493C" w14:paraId="2149C74C"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F1B2FCC"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图瓦卢</w:t>
            </w:r>
          </w:p>
        </w:tc>
        <w:tc>
          <w:tcPr>
            <w:tcW w:w="1157" w:type="dxa"/>
            <w:tcBorders>
              <w:top w:val="nil"/>
              <w:left w:val="nil"/>
              <w:bottom w:val="single" w:sz="4" w:space="0" w:color="auto"/>
              <w:right w:val="single" w:sz="4" w:space="0" w:color="auto"/>
            </w:tcBorders>
            <w:shd w:val="clear" w:color="auto" w:fill="auto"/>
            <w:vAlign w:val="bottom"/>
            <w:hideMark/>
          </w:tcPr>
          <w:p w14:paraId="110579C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1A1DAAE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7F31163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92DF05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126AABB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752B344E"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266F7D36"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乌干达</w:t>
            </w:r>
          </w:p>
        </w:tc>
        <w:tc>
          <w:tcPr>
            <w:tcW w:w="1157" w:type="dxa"/>
            <w:tcBorders>
              <w:top w:val="nil"/>
              <w:left w:val="nil"/>
              <w:bottom w:val="single" w:sz="4" w:space="0" w:color="auto"/>
              <w:right w:val="single" w:sz="4" w:space="0" w:color="auto"/>
            </w:tcBorders>
            <w:shd w:val="clear" w:color="auto" w:fill="auto"/>
            <w:vAlign w:val="bottom"/>
            <w:hideMark/>
          </w:tcPr>
          <w:p w14:paraId="1E2348D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2002" w:type="dxa"/>
            <w:tcBorders>
              <w:top w:val="nil"/>
              <w:left w:val="nil"/>
              <w:bottom w:val="single" w:sz="4" w:space="0" w:color="auto"/>
              <w:right w:val="single" w:sz="4" w:space="0" w:color="auto"/>
            </w:tcBorders>
            <w:shd w:val="clear" w:color="auto" w:fill="auto"/>
            <w:noWrap/>
            <w:vAlign w:val="bottom"/>
            <w:hideMark/>
          </w:tcPr>
          <w:p w14:paraId="4AAE8A9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2506BF6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0EEAC83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6010878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5DF4C269" w14:textId="77777777" w:rsidTr="00FF273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15828960"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乌克兰</w:t>
            </w:r>
          </w:p>
        </w:tc>
        <w:tc>
          <w:tcPr>
            <w:tcW w:w="1157" w:type="dxa"/>
            <w:tcBorders>
              <w:top w:val="nil"/>
              <w:left w:val="nil"/>
              <w:bottom w:val="single" w:sz="4" w:space="0" w:color="auto"/>
              <w:right w:val="single" w:sz="4" w:space="0" w:color="auto"/>
            </w:tcBorders>
            <w:shd w:val="clear" w:color="auto" w:fill="auto"/>
            <w:noWrap/>
            <w:vAlign w:val="bottom"/>
            <w:hideMark/>
          </w:tcPr>
          <w:p w14:paraId="4BDCF73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0.056</w:t>
            </w:r>
          </w:p>
        </w:tc>
        <w:tc>
          <w:tcPr>
            <w:tcW w:w="2002" w:type="dxa"/>
            <w:tcBorders>
              <w:top w:val="nil"/>
              <w:left w:val="nil"/>
              <w:bottom w:val="single" w:sz="4" w:space="0" w:color="auto"/>
              <w:right w:val="single" w:sz="4" w:space="0" w:color="auto"/>
            </w:tcBorders>
            <w:shd w:val="clear" w:color="auto" w:fill="auto"/>
            <w:noWrap/>
            <w:vAlign w:val="bottom"/>
            <w:hideMark/>
          </w:tcPr>
          <w:p w14:paraId="77052D4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0.089</w:t>
            </w:r>
          </w:p>
        </w:tc>
        <w:tc>
          <w:tcPr>
            <w:tcW w:w="1350" w:type="dxa"/>
            <w:tcBorders>
              <w:top w:val="nil"/>
              <w:left w:val="nil"/>
              <w:bottom w:val="single" w:sz="4" w:space="0" w:color="auto"/>
              <w:right w:val="single" w:sz="4" w:space="0" w:color="auto"/>
            </w:tcBorders>
            <w:shd w:val="clear" w:color="auto" w:fill="auto"/>
            <w:noWrap/>
            <w:vAlign w:val="bottom"/>
            <w:hideMark/>
          </w:tcPr>
          <w:p w14:paraId="1CA617DE"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2 261</w:t>
            </w:r>
          </w:p>
        </w:tc>
        <w:tc>
          <w:tcPr>
            <w:tcW w:w="1260" w:type="dxa"/>
            <w:tcBorders>
              <w:top w:val="nil"/>
              <w:left w:val="nil"/>
              <w:bottom w:val="single" w:sz="4" w:space="0" w:color="auto"/>
              <w:right w:val="single" w:sz="4" w:space="0" w:color="auto"/>
            </w:tcBorders>
            <w:shd w:val="clear" w:color="auto" w:fill="auto"/>
            <w:noWrap/>
            <w:vAlign w:val="bottom"/>
            <w:hideMark/>
          </w:tcPr>
          <w:p w14:paraId="2AEE5FD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2 416</w:t>
            </w:r>
          </w:p>
        </w:tc>
        <w:tc>
          <w:tcPr>
            <w:tcW w:w="1260" w:type="dxa"/>
            <w:tcBorders>
              <w:top w:val="nil"/>
              <w:left w:val="nil"/>
              <w:bottom w:val="single" w:sz="4" w:space="0" w:color="auto"/>
              <w:right w:val="single" w:sz="4" w:space="0" w:color="auto"/>
            </w:tcBorders>
            <w:shd w:val="clear" w:color="auto" w:fill="auto"/>
            <w:noWrap/>
            <w:vAlign w:val="bottom"/>
            <w:hideMark/>
          </w:tcPr>
          <w:p w14:paraId="15E06E5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4 676</w:t>
            </w:r>
          </w:p>
        </w:tc>
      </w:tr>
      <w:tr w:rsidR="005371E3" w:rsidRPr="00C7493C" w14:paraId="003373F1"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11D31DB3"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阿拉伯联合酋长国</w:t>
            </w:r>
          </w:p>
        </w:tc>
        <w:tc>
          <w:tcPr>
            <w:tcW w:w="1157" w:type="dxa"/>
            <w:tcBorders>
              <w:top w:val="nil"/>
              <w:left w:val="nil"/>
              <w:bottom w:val="single" w:sz="4" w:space="0" w:color="auto"/>
              <w:right w:val="single" w:sz="4" w:space="0" w:color="auto"/>
            </w:tcBorders>
            <w:shd w:val="clear" w:color="auto" w:fill="auto"/>
            <w:vAlign w:val="bottom"/>
            <w:hideMark/>
          </w:tcPr>
          <w:p w14:paraId="6B27108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0.635</w:t>
            </w:r>
          </w:p>
        </w:tc>
        <w:tc>
          <w:tcPr>
            <w:tcW w:w="2002" w:type="dxa"/>
            <w:tcBorders>
              <w:top w:val="nil"/>
              <w:left w:val="nil"/>
              <w:bottom w:val="single" w:sz="4" w:space="0" w:color="auto"/>
              <w:right w:val="single" w:sz="4" w:space="0" w:color="auto"/>
            </w:tcBorders>
            <w:shd w:val="clear" w:color="auto" w:fill="auto"/>
            <w:noWrap/>
            <w:vAlign w:val="bottom"/>
            <w:hideMark/>
          </w:tcPr>
          <w:p w14:paraId="54B2D7B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1.009</w:t>
            </w:r>
          </w:p>
        </w:tc>
        <w:tc>
          <w:tcPr>
            <w:tcW w:w="1350" w:type="dxa"/>
            <w:tcBorders>
              <w:top w:val="nil"/>
              <w:left w:val="nil"/>
              <w:bottom w:val="single" w:sz="4" w:space="0" w:color="auto"/>
              <w:right w:val="single" w:sz="4" w:space="0" w:color="auto"/>
            </w:tcBorders>
            <w:shd w:val="clear" w:color="auto" w:fill="auto"/>
            <w:noWrap/>
            <w:vAlign w:val="bottom"/>
            <w:hideMark/>
          </w:tcPr>
          <w:p w14:paraId="6C0AC0A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25 636</w:t>
            </w:r>
          </w:p>
        </w:tc>
        <w:tc>
          <w:tcPr>
            <w:tcW w:w="1260" w:type="dxa"/>
            <w:tcBorders>
              <w:top w:val="nil"/>
              <w:left w:val="nil"/>
              <w:bottom w:val="single" w:sz="4" w:space="0" w:color="auto"/>
              <w:right w:val="single" w:sz="4" w:space="0" w:color="auto"/>
            </w:tcBorders>
            <w:shd w:val="clear" w:color="auto" w:fill="auto"/>
            <w:noWrap/>
            <w:vAlign w:val="bottom"/>
            <w:hideMark/>
          </w:tcPr>
          <w:p w14:paraId="738CB3F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27 390</w:t>
            </w:r>
          </w:p>
        </w:tc>
        <w:tc>
          <w:tcPr>
            <w:tcW w:w="1260" w:type="dxa"/>
            <w:tcBorders>
              <w:top w:val="nil"/>
              <w:left w:val="nil"/>
              <w:bottom w:val="single" w:sz="4" w:space="0" w:color="auto"/>
              <w:right w:val="single" w:sz="4" w:space="0" w:color="auto"/>
            </w:tcBorders>
            <w:shd w:val="clear" w:color="auto" w:fill="auto"/>
            <w:noWrap/>
            <w:vAlign w:val="bottom"/>
            <w:hideMark/>
          </w:tcPr>
          <w:p w14:paraId="77E0A55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53 026</w:t>
            </w:r>
          </w:p>
        </w:tc>
      </w:tr>
      <w:tr w:rsidR="005371E3" w:rsidRPr="00C7493C" w14:paraId="24980AF4"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0F391BB" w14:textId="6A2974CF" w:rsidR="005371E3" w:rsidRPr="00C7493C" w:rsidRDefault="006A28DA" w:rsidP="005371E3">
            <w:pPr>
              <w:pStyle w:val="CBDTableNormal"/>
              <w:tabs>
                <w:tab w:val="clear" w:pos="567"/>
                <w:tab w:val="left" w:pos="178"/>
              </w:tabs>
              <w:spacing w:before="0" w:after="0"/>
              <w:ind w:left="144" w:hanging="144"/>
              <w:rPr>
                <w:rFonts w:eastAsia="Times New Roman"/>
                <w:szCs w:val="20"/>
                <w:lang w:eastAsia="zh-CN"/>
              </w:rPr>
            </w:pPr>
            <w:r w:rsidRPr="00C7493C">
              <w:rPr>
                <w:rFonts w:ascii="SimSun" w:hAnsi="SimSun" w:cs="SimSun" w:hint="eastAsia"/>
                <w:szCs w:val="20"/>
                <w:lang w:eastAsia="zh-CN"/>
              </w:rPr>
              <w:t>大不列颠及北爱尔兰联合王国</w:t>
            </w:r>
          </w:p>
        </w:tc>
        <w:tc>
          <w:tcPr>
            <w:tcW w:w="1157" w:type="dxa"/>
            <w:tcBorders>
              <w:top w:val="nil"/>
              <w:left w:val="nil"/>
              <w:bottom w:val="single" w:sz="4" w:space="0" w:color="auto"/>
              <w:right w:val="single" w:sz="4" w:space="0" w:color="auto"/>
            </w:tcBorders>
            <w:shd w:val="clear" w:color="auto" w:fill="auto"/>
            <w:vAlign w:val="bottom"/>
            <w:hideMark/>
          </w:tcPr>
          <w:p w14:paraId="2B2AA11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4.375</w:t>
            </w:r>
          </w:p>
        </w:tc>
        <w:tc>
          <w:tcPr>
            <w:tcW w:w="2002" w:type="dxa"/>
            <w:tcBorders>
              <w:top w:val="nil"/>
              <w:left w:val="nil"/>
              <w:bottom w:val="single" w:sz="4" w:space="0" w:color="auto"/>
              <w:right w:val="single" w:sz="4" w:space="0" w:color="auto"/>
            </w:tcBorders>
            <w:shd w:val="clear" w:color="auto" w:fill="auto"/>
            <w:noWrap/>
            <w:vAlign w:val="bottom"/>
            <w:hideMark/>
          </w:tcPr>
          <w:p w14:paraId="1D7264F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6.948</w:t>
            </w:r>
          </w:p>
        </w:tc>
        <w:tc>
          <w:tcPr>
            <w:tcW w:w="1350" w:type="dxa"/>
            <w:tcBorders>
              <w:top w:val="nil"/>
              <w:left w:val="nil"/>
              <w:bottom w:val="single" w:sz="4" w:space="0" w:color="auto"/>
              <w:right w:val="single" w:sz="4" w:space="0" w:color="auto"/>
            </w:tcBorders>
            <w:shd w:val="clear" w:color="auto" w:fill="auto"/>
            <w:noWrap/>
            <w:vAlign w:val="bottom"/>
            <w:hideMark/>
          </w:tcPr>
          <w:p w14:paraId="489741E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176 627</w:t>
            </w:r>
          </w:p>
        </w:tc>
        <w:tc>
          <w:tcPr>
            <w:tcW w:w="1260" w:type="dxa"/>
            <w:tcBorders>
              <w:top w:val="nil"/>
              <w:left w:val="nil"/>
              <w:bottom w:val="single" w:sz="4" w:space="0" w:color="auto"/>
              <w:right w:val="single" w:sz="4" w:space="0" w:color="auto"/>
            </w:tcBorders>
            <w:shd w:val="clear" w:color="auto" w:fill="auto"/>
            <w:noWrap/>
            <w:vAlign w:val="bottom"/>
            <w:hideMark/>
          </w:tcPr>
          <w:p w14:paraId="6DC6FD6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188 712</w:t>
            </w:r>
          </w:p>
        </w:tc>
        <w:tc>
          <w:tcPr>
            <w:tcW w:w="1260" w:type="dxa"/>
            <w:tcBorders>
              <w:top w:val="nil"/>
              <w:left w:val="nil"/>
              <w:bottom w:val="single" w:sz="4" w:space="0" w:color="auto"/>
              <w:right w:val="single" w:sz="4" w:space="0" w:color="auto"/>
            </w:tcBorders>
            <w:shd w:val="clear" w:color="auto" w:fill="auto"/>
            <w:noWrap/>
            <w:vAlign w:val="bottom"/>
            <w:hideMark/>
          </w:tcPr>
          <w:p w14:paraId="05F50A4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365 340</w:t>
            </w:r>
          </w:p>
        </w:tc>
      </w:tr>
      <w:tr w:rsidR="005371E3" w:rsidRPr="00C7493C" w14:paraId="2C5A48A6" w14:textId="77777777" w:rsidTr="00FF273C">
        <w:tc>
          <w:tcPr>
            <w:tcW w:w="2416" w:type="dxa"/>
            <w:tcBorders>
              <w:top w:val="nil"/>
              <w:left w:val="single" w:sz="4" w:space="0" w:color="auto"/>
              <w:bottom w:val="nil"/>
              <w:right w:val="single" w:sz="4" w:space="0" w:color="auto"/>
            </w:tcBorders>
            <w:shd w:val="clear" w:color="auto" w:fill="auto"/>
            <w:vAlign w:val="bottom"/>
            <w:hideMark/>
          </w:tcPr>
          <w:p w14:paraId="77E8FF37" w14:textId="77777777" w:rsidR="005371E3" w:rsidRPr="00C7493C" w:rsidRDefault="005371E3" w:rsidP="005371E3">
            <w:pPr>
              <w:pStyle w:val="CBDTableNormal"/>
              <w:tabs>
                <w:tab w:val="clear" w:pos="567"/>
                <w:tab w:val="left" w:pos="178"/>
              </w:tabs>
              <w:spacing w:before="0" w:after="0"/>
              <w:ind w:left="144" w:hanging="144"/>
              <w:rPr>
                <w:rFonts w:eastAsia="Times New Roman"/>
                <w:szCs w:val="20"/>
                <w:lang w:eastAsia="en-CA"/>
              </w:rPr>
            </w:pPr>
            <w:r w:rsidRPr="00C7493C">
              <w:rPr>
                <w:rFonts w:eastAsia="Times New Roman"/>
                <w:szCs w:val="20"/>
              </w:rPr>
              <w:t xml:space="preserve"> 坦桑尼亚</w:t>
            </w:r>
            <w:r w:rsidRPr="00C7493C">
              <w:rPr>
                <w:szCs w:val="20"/>
              </w:rPr>
              <w:t>联合</w:t>
            </w:r>
            <w:r w:rsidRPr="00C7493C">
              <w:rPr>
                <w:rFonts w:eastAsia="Times New Roman"/>
                <w:szCs w:val="20"/>
              </w:rPr>
              <w:t>共和国</w:t>
            </w:r>
          </w:p>
        </w:tc>
        <w:tc>
          <w:tcPr>
            <w:tcW w:w="1157" w:type="dxa"/>
            <w:tcBorders>
              <w:top w:val="nil"/>
              <w:left w:val="nil"/>
              <w:bottom w:val="nil"/>
              <w:right w:val="single" w:sz="4" w:space="0" w:color="auto"/>
            </w:tcBorders>
            <w:shd w:val="clear" w:color="auto" w:fill="auto"/>
            <w:vAlign w:val="bottom"/>
            <w:hideMark/>
          </w:tcPr>
          <w:p w14:paraId="4093D33F"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2002" w:type="dxa"/>
            <w:tcBorders>
              <w:top w:val="nil"/>
              <w:left w:val="nil"/>
              <w:bottom w:val="nil"/>
              <w:right w:val="nil"/>
            </w:tcBorders>
            <w:shd w:val="clear" w:color="auto" w:fill="auto"/>
            <w:noWrap/>
            <w:vAlign w:val="bottom"/>
            <w:hideMark/>
          </w:tcPr>
          <w:p w14:paraId="021BF1E1"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51AFDFD"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78E7DB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3078FBA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7DAED726" w14:textId="77777777" w:rsidTr="00FF273C">
        <w:tc>
          <w:tcPr>
            <w:tcW w:w="24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1D722"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乌拉圭</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41C6EA2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0.092</w:t>
            </w:r>
          </w:p>
        </w:tc>
        <w:tc>
          <w:tcPr>
            <w:tcW w:w="2002" w:type="dxa"/>
            <w:tcBorders>
              <w:top w:val="single" w:sz="4" w:space="0" w:color="auto"/>
              <w:left w:val="nil"/>
              <w:bottom w:val="single" w:sz="4" w:space="0" w:color="auto"/>
              <w:right w:val="single" w:sz="4" w:space="0" w:color="auto"/>
            </w:tcBorders>
            <w:shd w:val="clear" w:color="auto" w:fill="auto"/>
            <w:noWrap/>
            <w:vAlign w:val="bottom"/>
            <w:hideMark/>
          </w:tcPr>
          <w:p w14:paraId="07109F0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0.146</w:t>
            </w:r>
          </w:p>
        </w:tc>
        <w:tc>
          <w:tcPr>
            <w:tcW w:w="1350" w:type="dxa"/>
            <w:tcBorders>
              <w:top w:val="nil"/>
              <w:left w:val="nil"/>
              <w:bottom w:val="single" w:sz="4" w:space="0" w:color="auto"/>
              <w:right w:val="single" w:sz="4" w:space="0" w:color="auto"/>
            </w:tcBorders>
            <w:shd w:val="clear" w:color="auto" w:fill="auto"/>
            <w:noWrap/>
            <w:vAlign w:val="bottom"/>
            <w:hideMark/>
          </w:tcPr>
          <w:p w14:paraId="23B0808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3 714</w:t>
            </w:r>
          </w:p>
        </w:tc>
        <w:tc>
          <w:tcPr>
            <w:tcW w:w="1260" w:type="dxa"/>
            <w:tcBorders>
              <w:top w:val="nil"/>
              <w:left w:val="nil"/>
              <w:bottom w:val="single" w:sz="4" w:space="0" w:color="auto"/>
              <w:right w:val="single" w:sz="4" w:space="0" w:color="auto"/>
            </w:tcBorders>
            <w:shd w:val="clear" w:color="auto" w:fill="auto"/>
            <w:noWrap/>
            <w:vAlign w:val="bottom"/>
            <w:hideMark/>
          </w:tcPr>
          <w:p w14:paraId="453F26A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3 968</w:t>
            </w:r>
          </w:p>
        </w:tc>
        <w:tc>
          <w:tcPr>
            <w:tcW w:w="1260" w:type="dxa"/>
            <w:tcBorders>
              <w:top w:val="nil"/>
              <w:left w:val="nil"/>
              <w:bottom w:val="single" w:sz="4" w:space="0" w:color="auto"/>
              <w:right w:val="single" w:sz="4" w:space="0" w:color="auto"/>
            </w:tcBorders>
            <w:shd w:val="clear" w:color="auto" w:fill="auto"/>
            <w:noWrap/>
            <w:vAlign w:val="bottom"/>
            <w:hideMark/>
          </w:tcPr>
          <w:p w14:paraId="22BB120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7 683</w:t>
            </w:r>
          </w:p>
        </w:tc>
      </w:tr>
      <w:tr w:rsidR="005371E3" w:rsidRPr="00C7493C" w14:paraId="5C308AAE"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3780D9B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瓦努阿图</w:t>
            </w:r>
          </w:p>
        </w:tc>
        <w:tc>
          <w:tcPr>
            <w:tcW w:w="1157" w:type="dxa"/>
            <w:tcBorders>
              <w:top w:val="nil"/>
              <w:left w:val="nil"/>
              <w:bottom w:val="single" w:sz="4" w:space="0" w:color="auto"/>
              <w:right w:val="single" w:sz="4" w:space="0" w:color="auto"/>
            </w:tcBorders>
            <w:shd w:val="clear" w:color="auto" w:fill="auto"/>
            <w:vAlign w:val="bottom"/>
            <w:hideMark/>
          </w:tcPr>
          <w:p w14:paraId="652E417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0.001</w:t>
            </w:r>
          </w:p>
        </w:tc>
        <w:tc>
          <w:tcPr>
            <w:tcW w:w="2002" w:type="dxa"/>
            <w:tcBorders>
              <w:top w:val="nil"/>
              <w:left w:val="nil"/>
              <w:bottom w:val="single" w:sz="4" w:space="0" w:color="auto"/>
              <w:right w:val="single" w:sz="4" w:space="0" w:color="auto"/>
            </w:tcBorders>
            <w:shd w:val="clear" w:color="auto" w:fill="auto"/>
            <w:noWrap/>
            <w:vAlign w:val="bottom"/>
            <w:hideMark/>
          </w:tcPr>
          <w:p w14:paraId="3A932EB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0.002</w:t>
            </w:r>
          </w:p>
        </w:tc>
        <w:tc>
          <w:tcPr>
            <w:tcW w:w="1350" w:type="dxa"/>
            <w:tcBorders>
              <w:top w:val="nil"/>
              <w:left w:val="nil"/>
              <w:bottom w:val="single" w:sz="4" w:space="0" w:color="auto"/>
              <w:right w:val="single" w:sz="4" w:space="0" w:color="auto"/>
            </w:tcBorders>
            <w:shd w:val="clear" w:color="auto" w:fill="auto"/>
            <w:noWrap/>
            <w:vAlign w:val="bottom"/>
            <w:hideMark/>
          </w:tcPr>
          <w:p w14:paraId="3B74790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E52D04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43</w:t>
            </w:r>
          </w:p>
        </w:tc>
        <w:tc>
          <w:tcPr>
            <w:tcW w:w="1260" w:type="dxa"/>
            <w:tcBorders>
              <w:top w:val="nil"/>
              <w:left w:val="nil"/>
              <w:bottom w:val="single" w:sz="4" w:space="0" w:color="auto"/>
              <w:right w:val="single" w:sz="4" w:space="0" w:color="auto"/>
            </w:tcBorders>
            <w:shd w:val="clear" w:color="auto" w:fill="auto"/>
            <w:noWrap/>
            <w:vAlign w:val="bottom"/>
            <w:hideMark/>
          </w:tcPr>
          <w:p w14:paraId="4A0C7D5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84</w:t>
            </w:r>
          </w:p>
        </w:tc>
      </w:tr>
      <w:tr w:rsidR="005371E3" w:rsidRPr="00C7493C" w14:paraId="65D27617"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D451186" w14:textId="537305E2" w:rsidR="005371E3" w:rsidRPr="00C7493C" w:rsidRDefault="005371E3" w:rsidP="005371E3">
            <w:pPr>
              <w:pStyle w:val="CBDTableNormal"/>
              <w:tabs>
                <w:tab w:val="clear" w:pos="567"/>
                <w:tab w:val="left" w:pos="178"/>
              </w:tabs>
              <w:spacing w:before="0" w:after="0"/>
              <w:ind w:left="144" w:hanging="144"/>
              <w:rPr>
                <w:rFonts w:eastAsia="Times New Roman"/>
                <w:szCs w:val="20"/>
                <w:lang w:eastAsia="zh-CN"/>
              </w:rPr>
            </w:pPr>
            <w:r w:rsidRPr="00C7493C">
              <w:rPr>
                <w:rFonts w:eastAsia="Times New Roman"/>
                <w:szCs w:val="20"/>
                <w:lang w:eastAsia="zh-CN"/>
              </w:rPr>
              <w:t>委内瑞拉</w:t>
            </w:r>
            <w:r w:rsidRPr="00C7493C">
              <w:rPr>
                <w:szCs w:val="20"/>
                <w:lang w:eastAsia="zh-CN"/>
              </w:rPr>
              <w:t>玻利瓦尔</w:t>
            </w:r>
            <w:r w:rsidRPr="00C7493C">
              <w:rPr>
                <w:rFonts w:eastAsia="Times New Roman"/>
                <w:szCs w:val="20"/>
                <w:lang w:eastAsia="zh-CN"/>
              </w:rPr>
              <w:t>共和国</w:t>
            </w:r>
          </w:p>
        </w:tc>
        <w:tc>
          <w:tcPr>
            <w:tcW w:w="1157" w:type="dxa"/>
            <w:tcBorders>
              <w:top w:val="nil"/>
              <w:left w:val="nil"/>
              <w:bottom w:val="single" w:sz="4" w:space="0" w:color="auto"/>
              <w:right w:val="single" w:sz="4" w:space="0" w:color="auto"/>
            </w:tcBorders>
            <w:shd w:val="clear" w:color="auto" w:fill="auto"/>
            <w:vAlign w:val="bottom"/>
            <w:hideMark/>
          </w:tcPr>
          <w:p w14:paraId="6DBE1320"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0.175</w:t>
            </w:r>
          </w:p>
        </w:tc>
        <w:tc>
          <w:tcPr>
            <w:tcW w:w="2002" w:type="dxa"/>
            <w:tcBorders>
              <w:top w:val="nil"/>
              <w:left w:val="nil"/>
              <w:bottom w:val="single" w:sz="4" w:space="0" w:color="auto"/>
              <w:right w:val="single" w:sz="4" w:space="0" w:color="auto"/>
            </w:tcBorders>
            <w:shd w:val="clear" w:color="auto" w:fill="auto"/>
            <w:noWrap/>
            <w:vAlign w:val="bottom"/>
            <w:hideMark/>
          </w:tcPr>
          <w:p w14:paraId="2FF09D7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0.278</w:t>
            </w:r>
          </w:p>
        </w:tc>
        <w:tc>
          <w:tcPr>
            <w:tcW w:w="1350" w:type="dxa"/>
            <w:tcBorders>
              <w:top w:val="nil"/>
              <w:left w:val="nil"/>
              <w:bottom w:val="single" w:sz="4" w:space="0" w:color="auto"/>
              <w:right w:val="single" w:sz="4" w:space="0" w:color="auto"/>
            </w:tcBorders>
            <w:shd w:val="clear" w:color="auto" w:fill="auto"/>
            <w:noWrap/>
            <w:vAlign w:val="bottom"/>
            <w:hideMark/>
          </w:tcPr>
          <w:p w14:paraId="3CD605B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7 065</w:t>
            </w:r>
          </w:p>
        </w:tc>
        <w:tc>
          <w:tcPr>
            <w:tcW w:w="1260" w:type="dxa"/>
            <w:tcBorders>
              <w:top w:val="nil"/>
              <w:left w:val="nil"/>
              <w:bottom w:val="single" w:sz="4" w:space="0" w:color="auto"/>
              <w:right w:val="single" w:sz="4" w:space="0" w:color="auto"/>
            </w:tcBorders>
            <w:shd w:val="clear" w:color="auto" w:fill="auto"/>
            <w:noWrap/>
            <w:vAlign w:val="bottom"/>
            <w:hideMark/>
          </w:tcPr>
          <w:p w14:paraId="79A5563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7 548</w:t>
            </w:r>
          </w:p>
        </w:tc>
        <w:tc>
          <w:tcPr>
            <w:tcW w:w="1260" w:type="dxa"/>
            <w:tcBorders>
              <w:top w:val="nil"/>
              <w:left w:val="nil"/>
              <w:bottom w:val="single" w:sz="4" w:space="0" w:color="auto"/>
              <w:right w:val="single" w:sz="4" w:space="0" w:color="auto"/>
            </w:tcBorders>
            <w:shd w:val="clear" w:color="auto" w:fill="auto"/>
            <w:noWrap/>
            <w:vAlign w:val="bottom"/>
            <w:hideMark/>
          </w:tcPr>
          <w:p w14:paraId="56E9E3BC"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14 614</w:t>
            </w:r>
          </w:p>
        </w:tc>
      </w:tr>
      <w:tr w:rsidR="005371E3" w:rsidRPr="00C7493C" w14:paraId="4590CDDF"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609458B"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越南</w:t>
            </w:r>
          </w:p>
        </w:tc>
        <w:tc>
          <w:tcPr>
            <w:tcW w:w="1157" w:type="dxa"/>
            <w:tcBorders>
              <w:top w:val="nil"/>
              <w:left w:val="nil"/>
              <w:bottom w:val="single" w:sz="4" w:space="0" w:color="auto"/>
              <w:right w:val="single" w:sz="4" w:space="0" w:color="auto"/>
            </w:tcBorders>
            <w:shd w:val="clear" w:color="auto" w:fill="auto"/>
            <w:vAlign w:val="bottom"/>
            <w:hideMark/>
          </w:tcPr>
          <w:p w14:paraId="3CBDC2A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0.093</w:t>
            </w:r>
          </w:p>
        </w:tc>
        <w:tc>
          <w:tcPr>
            <w:tcW w:w="2002" w:type="dxa"/>
            <w:tcBorders>
              <w:top w:val="nil"/>
              <w:left w:val="nil"/>
              <w:bottom w:val="single" w:sz="4" w:space="0" w:color="auto"/>
              <w:right w:val="single" w:sz="4" w:space="0" w:color="auto"/>
            </w:tcBorders>
            <w:shd w:val="clear" w:color="auto" w:fill="auto"/>
            <w:noWrap/>
            <w:vAlign w:val="bottom"/>
            <w:hideMark/>
          </w:tcPr>
          <w:p w14:paraId="56E09239"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0.148</w:t>
            </w:r>
          </w:p>
        </w:tc>
        <w:tc>
          <w:tcPr>
            <w:tcW w:w="1350" w:type="dxa"/>
            <w:tcBorders>
              <w:top w:val="nil"/>
              <w:left w:val="nil"/>
              <w:bottom w:val="single" w:sz="4" w:space="0" w:color="auto"/>
              <w:right w:val="single" w:sz="4" w:space="0" w:color="auto"/>
            </w:tcBorders>
            <w:shd w:val="clear" w:color="auto" w:fill="auto"/>
            <w:noWrap/>
            <w:vAlign w:val="bottom"/>
            <w:hideMark/>
          </w:tcPr>
          <w:p w14:paraId="00567897"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3 755</w:t>
            </w:r>
          </w:p>
        </w:tc>
        <w:tc>
          <w:tcPr>
            <w:tcW w:w="1260" w:type="dxa"/>
            <w:tcBorders>
              <w:top w:val="nil"/>
              <w:left w:val="nil"/>
              <w:bottom w:val="single" w:sz="4" w:space="0" w:color="auto"/>
              <w:right w:val="single" w:sz="4" w:space="0" w:color="auto"/>
            </w:tcBorders>
            <w:shd w:val="clear" w:color="auto" w:fill="auto"/>
            <w:noWrap/>
            <w:vAlign w:val="bottom"/>
            <w:hideMark/>
          </w:tcPr>
          <w:p w14:paraId="105CF13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4 011</w:t>
            </w:r>
          </w:p>
        </w:tc>
        <w:tc>
          <w:tcPr>
            <w:tcW w:w="1260" w:type="dxa"/>
            <w:tcBorders>
              <w:top w:val="nil"/>
              <w:left w:val="nil"/>
              <w:bottom w:val="single" w:sz="4" w:space="0" w:color="auto"/>
              <w:right w:val="single" w:sz="4" w:space="0" w:color="auto"/>
            </w:tcBorders>
            <w:shd w:val="clear" w:color="auto" w:fill="auto"/>
            <w:noWrap/>
            <w:vAlign w:val="bottom"/>
            <w:hideMark/>
          </w:tcPr>
          <w:p w14:paraId="589E222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7 766</w:t>
            </w:r>
          </w:p>
        </w:tc>
      </w:tr>
      <w:tr w:rsidR="005371E3" w:rsidRPr="00C7493C" w14:paraId="3EC91333"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5F36CDA9"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t>赞比亚</w:t>
            </w:r>
          </w:p>
        </w:tc>
        <w:tc>
          <w:tcPr>
            <w:tcW w:w="1157" w:type="dxa"/>
            <w:tcBorders>
              <w:top w:val="nil"/>
              <w:left w:val="nil"/>
              <w:bottom w:val="single" w:sz="4" w:space="0" w:color="auto"/>
              <w:right w:val="single" w:sz="4" w:space="0" w:color="auto"/>
            </w:tcBorders>
            <w:shd w:val="clear" w:color="auto" w:fill="auto"/>
            <w:vAlign w:val="bottom"/>
            <w:hideMark/>
          </w:tcPr>
          <w:p w14:paraId="547CAA9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0.008</w:t>
            </w:r>
          </w:p>
        </w:tc>
        <w:tc>
          <w:tcPr>
            <w:tcW w:w="2002" w:type="dxa"/>
            <w:tcBorders>
              <w:top w:val="nil"/>
              <w:left w:val="nil"/>
              <w:bottom w:val="single" w:sz="4" w:space="0" w:color="auto"/>
              <w:right w:val="single" w:sz="4" w:space="0" w:color="auto"/>
            </w:tcBorders>
            <w:shd w:val="clear" w:color="auto" w:fill="auto"/>
            <w:noWrap/>
            <w:vAlign w:val="bottom"/>
            <w:hideMark/>
          </w:tcPr>
          <w:p w14:paraId="4DA8D5F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0.010</w:t>
            </w:r>
          </w:p>
        </w:tc>
        <w:tc>
          <w:tcPr>
            <w:tcW w:w="1350" w:type="dxa"/>
            <w:tcBorders>
              <w:top w:val="nil"/>
              <w:left w:val="nil"/>
              <w:bottom w:val="single" w:sz="4" w:space="0" w:color="auto"/>
              <w:right w:val="single" w:sz="4" w:space="0" w:color="auto"/>
            </w:tcBorders>
            <w:shd w:val="clear" w:color="auto" w:fill="auto"/>
            <w:noWrap/>
            <w:vAlign w:val="bottom"/>
            <w:hideMark/>
          </w:tcPr>
          <w:p w14:paraId="61255BA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1398688"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272</w:t>
            </w:r>
          </w:p>
        </w:tc>
        <w:tc>
          <w:tcPr>
            <w:tcW w:w="1260" w:type="dxa"/>
            <w:tcBorders>
              <w:top w:val="nil"/>
              <w:left w:val="nil"/>
              <w:bottom w:val="single" w:sz="4" w:space="0" w:color="auto"/>
              <w:right w:val="single" w:sz="4" w:space="0" w:color="auto"/>
            </w:tcBorders>
            <w:shd w:val="clear" w:color="auto" w:fill="auto"/>
            <w:noWrap/>
            <w:vAlign w:val="bottom"/>
            <w:hideMark/>
          </w:tcPr>
          <w:p w14:paraId="46EAF515"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526</w:t>
            </w:r>
          </w:p>
        </w:tc>
      </w:tr>
      <w:tr w:rsidR="005371E3" w:rsidRPr="00C7493C" w14:paraId="48E11E06" w14:textId="77777777" w:rsidTr="00FF273C">
        <w:tc>
          <w:tcPr>
            <w:tcW w:w="2416" w:type="dxa"/>
            <w:tcBorders>
              <w:top w:val="nil"/>
              <w:left w:val="single" w:sz="4" w:space="0" w:color="auto"/>
              <w:bottom w:val="single" w:sz="4" w:space="0" w:color="auto"/>
              <w:right w:val="single" w:sz="4" w:space="0" w:color="auto"/>
            </w:tcBorders>
            <w:shd w:val="clear" w:color="auto" w:fill="auto"/>
            <w:vAlign w:val="bottom"/>
            <w:hideMark/>
          </w:tcPr>
          <w:p w14:paraId="42F26CEF" w14:textId="77777777" w:rsidR="005371E3" w:rsidRPr="00C7493C" w:rsidRDefault="005371E3" w:rsidP="005371E3">
            <w:pPr>
              <w:tabs>
                <w:tab w:val="clear" w:pos="567"/>
                <w:tab w:val="clear" w:pos="1134"/>
                <w:tab w:val="clear" w:pos="1701"/>
                <w:tab w:val="clear" w:pos="2268"/>
              </w:tabs>
              <w:jc w:val="left"/>
              <w:rPr>
                <w:rFonts w:eastAsia="Times New Roman"/>
                <w:sz w:val="20"/>
                <w:szCs w:val="20"/>
                <w:lang w:eastAsia="en-CA"/>
              </w:rPr>
            </w:pPr>
            <w:r w:rsidRPr="00C7493C">
              <w:rPr>
                <w:rFonts w:eastAsia="Times New Roman"/>
                <w:sz w:val="20"/>
                <w:szCs w:val="20"/>
              </w:rPr>
              <w:lastRenderedPageBreak/>
              <w:t>津巴布韦</w:t>
            </w:r>
          </w:p>
        </w:tc>
        <w:tc>
          <w:tcPr>
            <w:tcW w:w="1157" w:type="dxa"/>
            <w:tcBorders>
              <w:top w:val="nil"/>
              <w:left w:val="nil"/>
              <w:bottom w:val="single" w:sz="4" w:space="0" w:color="auto"/>
              <w:right w:val="single" w:sz="4" w:space="0" w:color="auto"/>
            </w:tcBorders>
            <w:shd w:val="clear" w:color="auto" w:fill="auto"/>
            <w:vAlign w:val="bottom"/>
            <w:hideMark/>
          </w:tcPr>
          <w:p w14:paraId="6949EBC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0.007</w:t>
            </w:r>
          </w:p>
        </w:tc>
        <w:tc>
          <w:tcPr>
            <w:tcW w:w="2002" w:type="dxa"/>
            <w:tcBorders>
              <w:top w:val="nil"/>
              <w:left w:val="nil"/>
              <w:bottom w:val="single" w:sz="4" w:space="0" w:color="auto"/>
              <w:right w:val="single" w:sz="4" w:space="0" w:color="auto"/>
            </w:tcBorders>
            <w:shd w:val="clear" w:color="auto" w:fill="auto"/>
            <w:noWrap/>
            <w:vAlign w:val="bottom"/>
            <w:hideMark/>
          </w:tcPr>
          <w:p w14:paraId="53E650A2"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0.011</w:t>
            </w:r>
          </w:p>
        </w:tc>
        <w:tc>
          <w:tcPr>
            <w:tcW w:w="1350" w:type="dxa"/>
            <w:tcBorders>
              <w:top w:val="nil"/>
              <w:left w:val="nil"/>
              <w:bottom w:val="single" w:sz="4" w:space="0" w:color="auto"/>
              <w:right w:val="single" w:sz="4" w:space="0" w:color="auto"/>
            </w:tcBorders>
            <w:shd w:val="clear" w:color="auto" w:fill="auto"/>
            <w:noWrap/>
            <w:vAlign w:val="bottom"/>
            <w:hideMark/>
          </w:tcPr>
          <w:p w14:paraId="45B04AEA"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283</w:t>
            </w:r>
          </w:p>
        </w:tc>
        <w:tc>
          <w:tcPr>
            <w:tcW w:w="1260" w:type="dxa"/>
            <w:tcBorders>
              <w:top w:val="nil"/>
              <w:left w:val="nil"/>
              <w:bottom w:val="single" w:sz="4" w:space="0" w:color="auto"/>
              <w:right w:val="single" w:sz="4" w:space="0" w:color="auto"/>
            </w:tcBorders>
            <w:shd w:val="clear" w:color="auto" w:fill="auto"/>
            <w:noWrap/>
            <w:vAlign w:val="bottom"/>
            <w:hideMark/>
          </w:tcPr>
          <w:p w14:paraId="1736DAB6"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302</w:t>
            </w:r>
          </w:p>
        </w:tc>
        <w:tc>
          <w:tcPr>
            <w:tcW w:w="1260" w:type="dxa"/>
            <w:tcBorders>
              <w:top w:val="nil"/>
              <w:left w:val="nil"/>
              <w:bottom w:val="single" w:sz="4" w:space="0" w:color="auto"/>
              <w:right w:val="single" w:sz="4" w:space="0" w:color="auto"/>
            </w:tcBorders>
            <w:shd w:val="clear" w:color="auto" w:fill="auto"/>
            <w:noWrap/>
            <w:vAlign w:val="bottom"/>
            <w:hideMark/>
          </w:tcPr>
          <w:p w14:paraId="2E713A94" w14:textId="77777777" w:rsidR="005371E3" w:rsidRPr="00C7493C" w:rsidRDefault="005371E3" w:rsidP="005371E3">
            <w:pPr>
              <w:tabs>
                <w:tab w:val="clear" w:pos="567"/>
                <w:tab w:val="clear" w:pos="1134"/>
                <w:tab w:val="clear" w:pos="1701"/>
                <w:tab w:val="clear" w:pos="2268"/>
              </w:tabs>
              <w:jc w:val="right"/>
              <w:rPr>
                <w:rFonts w:eastAsia="Times New Roman"/>
                <w:sz w:val="20"/>
                <w:szCs w:val="20"/>
                <w:lang w:eastAsia="en-CA"/>
              </w:rPr>
            </w:pPr>
            <w:r w:rsidRPr="00C7493C">
              <w:rPr>
                <w:rFonts w:eastAsia="Times New Roman"/>
                <w:sz w:val="20"/>
                <w:szCs w:val="20"/>
              </w:rPr>
              <w:t>585</w:t>
            </w:r>
          </w:p>
        </w:tc>
      </w:tr>
      <w:tr w:rsidR="005371E3" w:rsidRPr="00C7493C" w14:paraId="386AF696" w14:textId="77777777" w:rsidTr="00FF273C">
        <w:tc>
          <w:tcPr>
            <w:tcW w:w="2416" w:type="dxa"/>
            <w:tcBorders>
              <w:top w:val="nil"/>
              <w:left w:val="single" w:sz="4" w:space="0" w:color="auto"/>
              <w:bottom w:val="single" w:sz="4" w:space="0" w:color="auto"/>
              <w:right w:val="single" w:sz="4" w:space="0" w:color="auto"/>
            </w:tcBorders>
            <w:shd w:val="clear" w:color="auto" w:fill="auto"/>
            <w:noWrap/>
            <w:vAlign w:val="bottom"/>
            <w:hideMark/>
          </w:tcPr>
          <w:p w14:paraId="7F49B959" w14:textId="6ABABE98" w:rsidR="005371E3" w:rsidRPr="00C7493C" w:rsidRDefault="005371E3" w:rsidP="005371E3">
            <w:pPr>
              <w:tabs>
                <w:tab w:val="clear" w:pos="567"/>
                <w:tab w:val="clear" w:pos="1134"/>
                <w:tab w:val="clear" w:pos="1701"/>
                <w:tab w:val="clear" w:pos="2268"/>
                <w:tab w:val="left" w:pos="350"/>
              </w:tabs>
              <w:jc w:val="left"/>
              <w:rPr>
                <w:rFonts w:eastAsia="Times New Roman"/>
                <w:b/>
                <w:bCs/>
                <w:sz w:val="20"/>
                <w:szCs w:val="20"/>
                <w:lang w:eastAsia="en-CA"/>
              </w:rPr>
            </w:pPr>
            <w:r w:rsidRPr="00C7493C">
              <w:rPr>
                <w:rFonts w:eastAsia="Times New Roman"/>
                <w:b/>
                <w:bCs/>
                <w:sz w:val="20"/>
                <w:szCs w:val="20"/>
              </w:rPr>
              <w:tab/>
            </w:r>
            <w:r w:rsidR="006A28DA" w:rsidRPr="00C7493C">
              <w:rPr>
                <w:rFonts w:ascii="SimSun" w:hAnsi="SimSun" w:cs="SimSun" w:hint="eastAsia"/>
                <w:b/>
                <w:bCs/>
                <w:sz w:val="20"/>
                <w:szCs w:val="20"/>
                <w:lang w:eastAsia="zh-CN"/>
              </w:rPr>
              <w:t>共计</w:t>
            </w:r>
          </w:p>
        </w:tc>
        <w:tc>
          <w:tcPr>
            <w:tcW w:w="1157" w:type="dxa"/>
            <w:tcBorders>
              <w:top w:val="nil"/>
              <w:left w:val="nil"/>
              <w:bottom w:val="single" w:sz="4" w:space="0" w:color="auto"/>
              <w:right w:val="single" w:sz="4" w:space="0" w:color="auto"/>
            </w:tcBorders>
            <w:shd w:val="clear" w:color="auto" w:fill="auto"/>
            <w:noWrap/>
            <w:vAlign w:val="bottom"/>
            <w:hideMark/>
          </w:tcPr>
          <w:p w14:paraId="4A587E1F" w14:textId="77777777" w:rsidR="005371E3" w:rsidRPr="00C7493C" w:rsidRDefault="005371E3" w:rsidP="005371E3">
            <w:pPr>
              <w:tabs>
                <w:tab w:val="clear" w:pos="567"/>
                <w:tab w:val="clear" w:pos="1134"/>
                <w:tab w:val="clear" w:pos="1701"/>
                <w:tab w:val="clear" w:pos="2268"/>
              </w:tabs>
              <w:jc w:val="right"/>
              <w:rPr>
                <w:rFonts w:eastAsia="Times New Roman"/>
                <w:b/>
                <w:bCs/>
                <w:sz w:val="20"/>
                <w:szCs w:val="20"/>
                <w:lang w:eastAsia="en-CA"/>
              </w:rPr>
            </w:pPr>
            <w:r w:rsidRPr="00C7493C">
              <w:rPr>
                <w:rFonts w:eastAsia="Times New Roman"/>
                <w:b/>
                <w:bCs/>
                <w:sz w:val="20"/>
                <w:szCs w:val="20"/>
              </w:rPr>
              <w:t>47.575</w:t>
            </w:r>
          </w:p>
        </w:tc>
        <w:tc>
          <w:tcPr>
            <w:tcW w:w="2002" w:type="dxa"/>
            <w:tcBorders>
              <w:top w:val="nil"/>
              <w:left w:val="nil"/>
              <w:bottom w:val="single" w:sz="4" w:space="0" w:color="auto"/>
              <w:right w:val="single" w:sz="4" w:space="0" w:color="auto"/>
            </w:tcBorders>
            <w:shd w:val="clear" w:color="auto" w:fill="auto"/>
            <w:noWrap/>
            <w:vAlign w:val="bottom"/>
            <w:hideMark/>
          </w:tcPr>
          <w:p w14:paraId="3FEB4F97" w14:textId="77777777" w:rsidR="005371E3" w:rsidRPr="00C7493C" w:rsidRDefault="005371E3" w:rsidP="005371E3">
            <w:pPr>
              <w:tabs>
                <w:tab w:val="clear" w:pos="567"/>
                <w:tab w:val="clear" w:pos="1134"/>
                <w:tab w:val="clear" w:pos="1701"/>
                <w:tab w:val="clear" w:pos="2268"/>
              </w:tabs>
              <w:jc w:val="right"/>
              <w:rPr>
                <w:rFonts w:eastAsia="Times New Roman"/>
                <w:b/>
                <w:bCs/>
                <w:sz w:val="20"/>
                <w:szCs w:val="20"/>
                <w:lang w:eastAsia="en-CA"/>
              </w:rPr>
            </w:pPr>
            <w:r w:rsidRPr="00C7493C">
              <w:rPr>
                <w:rFonts w:eastAsia="Times New Roman"/>
                <w:b/>
                <w:bCs/>
                <w:sz w:val="20"/>
                <w:szCs w:val="20"/>
              </w:rPr>
              <w:t>100</w:t>
            </w:r>
          </w:p>
        </w:tc>
        <w:tc>
          <w:tcPr>
            <w:tcW w:w="1350" w:type="dxa"/>
            <w:tcBorders>
              <w:top w:val="nil"/>
              <w:left w:val="nil"/>
              <w:bottom w:val="single" w:sz="4" w:space="0" w:color="auto"/>
              <w:right w:val="single" w:sz="4" w:space="0" w:color="auto"/>
            </w:tcBorders>
            <w:shd w:val="clear" w:color="auto" w:fill="auto"/>
            <w:noWrap/>
            <w:vAlign w:val="bottom"/>
            <w:hideMark/>
          </w:tcPr>
          <w:p w14:paraId="41593603" w14:textId="77777777" w:rsidR="005371E3" w:rsidRPr="00C7493C" w:rsidRDefault="005371E3" w:rsidP="005371E3">
            <w:pPr>
              <w:tabs>
                <w:tab w:val="clear" w:pos="567"/>
                <w:tab w:val="clear" w:pos="1134"/>
                <w:tab w:val="clear" w:pos="1701"/>
                <w:tab w:val="clear" w:pos="2268"/>
              </w:tabs>
              <w:jc w:val="right"/>
              <w:rPr>
                <w:rFonts w:eastAsia="Times New Roman"/>
                <w:b/>
                <w:bCs/>
                <w:sz w:val="20"/>
                <w:szCs w:val="20"/>
                <w:lang w:eastAsia="en-CA"/>
              </w:rPr>
            </w:pPr>
            <w:r w:rsidRPr="00C7493C">
              <w:rPr>
                <w:rFonts w:eastAsia="Times New Roman"/>
                <w:b/>
                <w:bCs/>
                <w:sz w:val="20"/>
                <w:szCs w:val="20"/>
              </w:rPr>
              <w:t>2 541 979</w:t>
            </w:r>
          </w:p>
        </w:tc>
        <w:tc>
          <w:tcPr>
            <w:tcW w:w="1260" w:type="dxa"/>
            <w:tcBorders>
              <w:top w:val="nil"/>
              <w:left w:val="nil"/>
              <w:bottom w:val="single" w:sz="4" w:space="0" w:color="auto"/>
              <w:right w:val="single" w:sz="4" w:space="0" w:color="auto"/>
            </w:tcBorders>
            <w:shd w:val="clear" w:color="auto" w:fill="auto"/>
            <w:noWrap/>
            <w:vAlign w:val="bottom"/>
            <w:hideMark/>
          </w:tcPr>
          <w:p w14:paraId="1679E8FC" w14:textId="77777777" w:rsidR="005371E3" w:rsidRPr="00C7493C" w:rsidRDefault="005371E3" w:rsidP="005371E3">
            <w:pPr>
              <w:tabs>
                <w:tab w:val="clear" w:pos="567"/>
                <w:tab w:val="clear" w:pos="1134"/>
                <w:tab w:val="clear" w:pos="1701"/>
                <w:tab w:val="clear" w:pos="2268"/>
              </w:tabs>
              <w:jc w:val="right"/>
              <w:rPr>
                <w:rFonts w:eastAsia="Times New Roman"/>
                <w:b/>
                <w:bCs/>
                <w:sz w:val="20"/>
                <w:szCs w:val="20"/>
                <w:lang w:eastAsia="en-CA"/>
              </w:rPr>
            </w:pPr>
            <w:r w:rsidRPr="00C7493C">
              <w:rPr>
                <w:rFonts w:eastAsia="Times New Roman"/>
                <w:b/>
                <w:bCs/>
                <w:sz w:val="20"/>
                <w:szCs w:val="20"/>
              </w:rPr>
              <w:t>2 715 908</w:t>
            </w:r>
          </w:p>
        </w:tc>
        <w:tc>
          <w:tcPr>
            <w:tcW w:w="1260" w:type="dxa"/>
            <w:tcBorders>
              <w:top w:val="nil"/>
              <w:left w:val="nil"/>
              <w:bottom w:val="single" w:sz="4" w:space="0" w:color="auto"/>
              <w:right w:val="single" w:sz="4" w:space="0" w:color="auto"/>
            </w:tcBorders>
            <w:shd w:val="clear" w:color="auto" w:fill="auto"/>
            <w:noWrap/>
            <w:vAlign w:val="bottom"/>
            <w:hideMark/>
          </w:tcPr>
          <w:p w14:paraId="5DEBC17E" w14:textId="77777777" w:rsidR="005371E3" w:rsidRPr="00C7493C" w:rsidRDefault="005371E3" w:rsidP="005371E3">
            <w:pPr>
              <w:tabs>
                <w:tab w:val="clear" w:pos="567"/>
                <w:tab w:val="clear" w:pos="1134"/>
                <w:tab w:val="clear" w:pos="1701"/>
                <w:tab w:val="clear" w:pos="2268"/>
              </w:tabs>
              <w:jc w:val="right"/>
              <w:rPr>
                <w:rFonts w:eastAsia="Times New Roman"/>
                <w:b/>
                <w:bCs/>
                <w:sz w:val="20"/>
                <w:szCs w:val="20"/>
                <w:lang w:eastAsia="en-CA"/>
              </w:rPr>
            </w:pPr>
            <w:r w:rsidRPr="00C7493C">
              <w:rPr>
                <w:rFonts w:eastAsia="Times New Roman"/>
                <w:b/>
                <w:bCs/>
                <w:sz w:val="20"/>
                <w:szCs w:val="20"/>
              </w:rPr>
              <w:t>5 257 887</w:t>
            </w:r>
          </w:p>
        </w:tc>
      </w:tr>
    </w:tbl>
    <w:p w14:paraId="638A6389" w14:textId="77777777" w:rsidR="005371E3" w:rsidRPr="00C7493C" w:rsidRDefault="005371E3" w:rsidP="00280218">
      <w:pPr>
        <w:pStyle w:val="Para1"/>
        <w:numPr>
          <w:ilvl w:val="0"/>
          <w:numId w:val="0"/>
        </w:numPr>
        <w:ind w:left="567"/>
        <w:jc w:val="center"/>
        <w:rPr>
          <w:sz w:val="20"/>
          <w:szCs w:val="20"/>
          <w:lang w:val="en-US"/>
        </w:rPr>
      </w:pPr>
    </w:p>
    <w:p w14:paraId="1C82B22A" w14:textId="77777777" w:rsidR="005371E3" w:rsidRDefault="005371E3" w:rsidP="00280218">
      <w:pPr>
        <w:pStyle w:val="Para1"/>
        <w:numPr>
          <w:ilvl w:val="0"/>
          <w:numId w:val="0"/>
        </w:numPr>
        <w:ind w:left="567"/>
        <w:jc w:val="center"/>
        <w:rPr>
          <w:lang w:val="en-US"/>
        </w:rPr>
      </w:pPr>
    </w:p>
    <w:p w14:paraId="5995B7F9" w14:textId="6E8364C7" w:rsidR="002B559C" w:rsidRPr="004701EE" w:rsidRDefault="00ED3849" w:rsidP="00280218">
      <w:pPr>
        <w:pStyle w:val="Para1"/>
        <w:numPr>
          <w:ilvl w:val="0"/>
          <w:numId w:val="0"/>
        </w:numPr>
        <w:ind w:left="567"/>
        <w:jc w:val="center"/>
        <w:rPr>
          <w:lang w:eastAsia="zh-CN"/>
        </w:rPr>
      </w:pPr>
      <w:r>
        <w:t>__________</w:t>
      </w:r>
    </w:p>
    <w:sectPr w:rsidR="002B559C" w:rsidRPr="004701EE" w:rsidSect="00180308">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5D5B3" w14:textId="77777777" w:rsidR="0072607F" w:rsidRDefault="0072607F" w:rsidP="00A96B21">
      <w:r>
        <w:separator/>
      </w:r>
    </w:p>
  </w:endnote>
  <w:endnote w:type="continuationSeparator" w:id="0">
    <w:p w14:paraId="7DE9F7B9" w14:textId="77777777" w:rsidR="0072607F" w:rsidRDefault="0072607F" w:rsidP="00A96B21">
      <w:r>
        <w:continuationSeparator/>
      </w:r>
    </w:p>
  </w:endnote>
  <w:endnote w:type="continuationNotice" w:id="1">
    <w:p w14:paraId="654093C1" w14:textId="77777777" w:rsidR="0072607F" w:rsidRDefault="00726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50CD0B73"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4E210D5"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C8539" w14:textId="77777777" w:rsidR="0072607F" w:rsidRDefault="0072607F" w:rsidP="00A96B21">
      <w:r>
        <w:separator/>
      </w:r>
    </w:p>
  </w:footnote>
  <w:footnote w:type="continuationSeparator" w:id="0">
    <w:p w14:paraId="4E1E9E07" w14:textId="77777777" w:rsidR="0072607F" w:rsidRDefault="0072607F" w:rsidP="00A96B21">
      <w:r>
        <w:continuationSeparator/>
      </w:r>
    </w:p>
  </w:footnote>
  <w:footnote w:type="continuationNotice" w:id="1">
    <w:p w14:paraId="538BAB4C" w14:textId="77777777" w:rsidR="0072607F" w:rsidRDefault="0072607F"/>
  </w:footnote>
  <w:footnote w:id="2">
    <w:p w14:paraId="07756270" w14:textId="0B338831" w:rsidR="005D3BE6" w:rsidRPr="00154811" w:rsidRDefault="005D3BE6" w:rsidP="00967D9B">
      <w:pPr>
        <w:pStyle w:val="FootnoteText"/>
        <w:spacing w:after="60"/>
        <w:rPr>
          <w:sz w:val="20"/>
          <w:lang w:eastAsia="zh-CN"/>
        </w:rPr>
      </w:pPr>
      <w:r w:rsidRPr="00154811">
        <w:rPr>
          <w:rStyle w:val="FootnoteReference"/>
          <w:sz w:val="20"/>
        </w:rPr>
        <w:footnoteRef/>
      </w:r>
      <w:r w:rsidRPr="00154811">
        <w:rPr>
          <w:sz w:val="20"/>
          <w:lang w:eastAsia="zh-CN"/>
        </w:rPr>
        <w:t xml:space="preserve"> </w:t>
      </w:r>
      <w:r w:rsidRPr="00154811">
        <w:rPr>
          <w:rFonts w:hint="eastAsia"/>
          <w:sz w:val="20"/>
          <w:lang w:eastAsia="zh-CN"/>
        </w:rPr>
        <w:t>联合国，《条约汇编》，第</w:t>
      </w:r>
      <w:r w:rsidRPr="00154811">
        <w:rPr>
          <w:rFonts w:hint="eastAsia"/>
          <w:sz w:val="20"/>
          <w:lang w:eastAsia="zh-CN"/>
        </w:rPr>
        <w:t>1760</w:t>
      </w:r>
      <w:r w:rsidRPr="00154811">
        <w:rPr>
          <w:rFonts w:hint="eastAsia"/>
          <w:sz w:val="20"/>
          <w:lang w:eastAsia="zh-CN"/>
        </w:rPr>
        <w:t>卷，第</w:t>
      </w:r>
      <w:r w:rsidRPr="00154811">
        <w:rPr>
          <w:rFonts w:hint="eastAsia"/>
          <w:sz w:val="20"/>
          <w:lang w:eastAsia="zh-CN"/>
        </w:rPr>
        <w:t>30619</w:t>
      </w:r>
      <w:r w:rsidRPr="00154811">
        <w:rPr>
          <w:rFonts w:hint="eastAsia"/>
          <w:sz w:val="20"/>
          <w:lang w:eastAsia="zh-CN"/>
        </w:rPr>
        <w:t>号。</w:t>
      </w:r>
    </w:p>
  </w:footnote>
  <w:footnote w:id="3">
    <w:p w14:paraId="1BB28E44" w14:textId="7146266F" w:rsidR="005D3BE6" w:rsidRPr="00154811" w:rsidRDefault="005D3BE6" w:rsidP="00967D9B">
      <w:pPr>
        <w:pStyle w:val="FootnoteText"/>
        <w:spacing w:after="60"/>
        <w:rPr>
          <w:sz w:val="20"/>
          <w:lang w:eastAsia="zh-CN"/>
        </w:rPr>
      </w:pPr>
      <w:r w:rsidRPr="00154811">
        <w:rPr>
          <w:rStyle w:val="FootnoteReference"/>
          <w:sz w:val="20"/>
        </w:rPr>
        <w:footnoteRef/>
      </w:r>
      <w:r w:rsidRPr="00154811">
        <w:rPr>
          <w:sz w:val="20"/>
          <w:lang w:eastAsia="zh-CN"/>
        </w:rPr>
        <w:t xml:space="preserve"> </w:t>
      </w:r>
      <w:r w:rsidRPr="00154811">
        <w:rPr>
          <w:rFonts w:hint="eastAsia"/>
          <w:sz w:val="20"/>
          <w:lang w:eastAsia="zh-CN"/>
        </w:rPr>
        <w:t>联合国，《条约汇编》，第</w:t>
      </w:r>
      <w:r w:rsidRPr="00154811">
        <w:rPr>
          <w:rFonts w:hint="eastAsia"/>
          <w:sz w:val="20"/>
          <w:lang w:eastAsia="zh-CN"/>
        </w:rPr>
        <w:t>2226</w:t>
      </w:r>
      <w:r w:rsidRPr="00154811">
        <w:rPr>
          <w:rFonts w:hint="eastAsia"/>
          <w:sz w:val="20"/>
          <w:lang w:eastAsia="zh-CN"/>
        </w:rPr>
        <w:t>卷，第</w:t>
      </w:r>
      <w:r w:rsidRPr="00154811">
        <w:rPr>
          <w:rFonts w:hint="eastAsia"/>
          <w:sz w:val="20"/>
          <w:lang w:eastAsia="zh-CN"/>
        </w:rPr>
        <w:t>30619</w:t>
      </w:r>
      <w:r w:rsidRPr="00154811">
        <w:rPr>
          <w:rFonts w:hint="eastAsia"/>
          <w:sz w:val="20"/>
          <w:lang w:eastAsia="zh-CN"/>
        </w:rPr>
        <w:t>号。</w:t>
      </w:r>
    </w:p>
  </w:footnote>
  <w:footnote w:id="4">
    <w:p w14:paraId="36B615BD" w14:textId="7C8D7112" w:rsidR="005D3BE6" w:rsidRDefault="005D3BE6" w:rsidP="00967D9B">
      <w:pPr>
        <w:pStyle w:val="FootnoteText"/>
        <w:spacing w:after="60"/>
        <w:rPr>
          <w:lang w:eastAsia="zh-CN"/>
        </w:rPr>
      </w:pPr>
      <w:r w:rsidRPr="00154811">
        <w:rPr>
          <w:rStyle w:val="FootnoteReference"/>
          <w:sz w:val="20"/>
        </w:rPr>
        <w:footnoteRef/>
      </w:r>
      <w:r w:rsidRPr="00154811">
        <w:rPr>
          <w:sz w:val="20"/>
          <w:lang w:eastAsia="zh-CN"/>
        </w:rPr>
        <w:t xml:space="preserve"> </w:t>
      </w:r>
      <w:r w:rsidRPr="00154811">
        <w:rPr>
          <w:rFonts w:hint="eastAsia"/>
          <w:sz w:val="20"/>
          <w:lang w:eastAsia="zh-CN"/>
        </w:rPr>
        <w:t>联合国，《条约汇编》，第</w:t>
      </w:r>
      <w:r w:rsidRPr="00154811">
        <w:rPr>
          <w:rFonts w:hint="eastAsia"/>
          <w:sz w:val="20"/>
          <w:lang w:eastAsia="zh-CN"/>
        </w:rPr>
        <w:t>3008</w:t>
      </w:r>
      <w:r w:rsidRPr="00154811">
        <w:rPr>
          <w:rFonts w:hint="eastAsia"/>
          <w:sz w:val="20"/>
          <w:lang w:eastAsia="zh-CN"/>
        </w:rPr>
        <w:t>卷，第</w:t>
      </w:r>
      <w:r w:rsidRPr="00154811">
        <w:rPr>
          <w:rFonts w:hint="eastAsia"/>
          <w:sz w:val="20"/>
          <w:lang w:eastAsia="zh-CN"/>
        </w:rPr>
        <w:t>30619</w:t>
      </w:r>
      <w:r w:rsidRPr="00154811">
        <w:rPr>
          <w:rFonts w:hint="eastAsia"/>
          <w:sz w:val="20"/>
          <w:lang w:eastAsia="zh-CN"/>
        </w:rPr>
        <w:t>号。</w:t>
      </w:r>
    </w:p>
  </w:footnote>
  <w:footnote w:id="5">
    <w:p w14:paraId="53E43A0D" w14:textId="19C43911" w:rsidR="00AC1929" w:rsidRPr="005D11B1" w:rsidRDefault="00AC1929" w:rsidP="00967D9B">
      <w:pPr>
        <w:pStyle w:val="FootnoteText"/>
        <w:spacing w:after="60"/>
        <w:rPr>
          <w:sz w:val="20"/>
          <w:lang w:eastAsia="zh-CN"/>
        </w:rPr>
      </w:pPr>
      <w:r w:rsidRPr="005D11B1">
        <w:rPr>
          <w:rStyle w:val="FootnoteReference"/>
          <w:sz w:val="20"/>
        </w:rPr>
        <w:footnoteRef/>
      </w:r>
      <w:r w:rsidRPr="005D11B1">
        <w:rPr>
          <w:sz w:val="20"/>
          <w:lang w:eastAsia="zh-CN"/>
        </w:rPr>
        <w:t xml:space="preserve"> </w:t>
      </w:r>
      <w:r w:rsidR="0091531F" w:rsidRPr="005D11B1">
        <w:rPr>
          <w:rFonts w:hint="eastAsia"/>
          <w:sz w:val="20"/>
          <w:lang w:eastAsia="zh-CN"/>
        </w:rPr>
        <w:t>载于</w:t>
      </w:r>
      <w:r w:rsidR="009C3081" w:rsidRPr="005D11B1">
        <w:rPr>
          <w:rFonts w:hint="eastAsia"/>
          <w:sz w:val="20"/>
          <w:lang w:eastAsia="zh-CN"/>
        </w:rPr>
        <w:t>联合国</w:t>
      </w:r>
      <w:r w:rsidR="0091531F" w:rsidRPr="005D11B1">
        <w:rPr>
          <w:rFonts w:hint="eastAsia"/>
          <w:sz w:val="20"/>
          <w:lang w:eastAsia="zh-CN"/>
        </w:rPr>
        <w:t>大会第</w:t>
      </w:r>
      <w:r w:rsidR="0091531F" w:rsidRPr="005D11B1">
        <w:rPr>
          <w:rFonts w:hint="eastAsia"/>
          <w:sz w:val="20"/>
          <w:lang w:eastAsia="zh-CN"/>
        </w:rPr>
        <w:t>76/238</w:t>
      </w:r>
      <w:r w:rsidR="0091531F" w:rsidRPr="005D11B1">
        <w:rPr>
          <w:rFonts w:hint="eastAsia"/>
          <w:sz w:val="20"/>
          <w:lang w:eastAsia="zh-CN"/>
        </w:rPr>
        <w:t>号决议。</w:t>
      </w:r>
      <w:r w:rsidR="00706FD6">
        <w:rPr>
          <w:rFonts w:hint="eastAsia"/>
          <w:sz w:val="20"/>
          <w:lang w:eastAsia="zh-CN"/>
        </w:rPr>
        <w:t>经</w:t>
      </w:r>
      <w:r w:rsidR="005D11B1" w:rsidRPr="005D11B1">
        <w:rPr>
          <w:rFonts w:hint="eastAsia"/>
          <w:sz w:val="20"/>
          <w:lang w:eastAsia="zh-CN"/>
        </w:rPr>
        <w:t>联合国</w:t>
      </w:r>
      <w:r w:rsidR="0091531F" w:rsidRPr="005D11B1">
        <w:rPr>
          <w:rFonts w:hint="eastAsia"/>
          <w:sz w:val="20"/>
          <w:lang w:eastAsia="zh-CN"/>
        </w:rPr>
        <w:t>大会通过</w:t>
      </w:r>
      <w:r w:rsidR="00706FD6">
        <w:rPr>
          <w:rFonts w:hint="eastAsia"/>
          <w:sz w:val="20"/>
          <w:lang w:eastAsia="zh-CN"/>
        </w:rPr>
        <w:t>后</w:t>
      </w:r>
      <w:r w:rsidR="0091531F" w:rsidRPr="005D11B1">
        <w:rPr>
          <w:rFonts w:hint="eastAsia"/>
          <w:sz w:val="20"/>
          <w:lang w:eastAsia="zh-CN"/>
        </w:rPr>
        <w:t>，</w:t>
      </w:r>
      <w:r w:rsidR="00706FD6">
        <w:rPr>
          <w:rFonts w:hint="eastAsia"/>
          <w:sz w:val="20"/>
          <w:lang w:eastAsia="zh-CN"/>
        </w:rPr>
        <w:t>将使用</w:t>
      </w:r>
      <w:r w:rsidR="0091531F" w:rsidRPr="005D11B1">
        <w:rPr>
          <w:rFonts w:hint="eastAsia"/>
          <w:sz w:val="20"/>
          <w:lang w:eastAsia="zh-CN"/>
        </w:rPr>
        <w:t>订</w:t>
      </w:r>
      <w:r w:rsidR="005D11B1" w:rsidRPr="005D11B1">
        <w:rPr>
          <w:rFonts w:hint="eastAsia"/>
          <w:sz w:val="20"/>
          <w:lang w:eastAsia="zh-CN"/>
        </w:rPr>
        <w:t>正</w:t>
      </w:r>
      <w:r w:rsidR="0091531F" w:rsidRPr="005D11B1">
        <w:rPr>
          <w:rFonts w:hint="eastAsia"/>
          <w:sz w:val="20"/>
          <w:lang w:eastAsia="zh-CN"/>
        </w:rPr>
        <w:t>后的</w:t>
      </w:r>
      <w:r w:rsidR="0091531F" w:rsidRPr="005D11B1">
        <w:rPr>
          <w:rFonts w:hint="eastAsia"/>
          <w:sz w:val="20"/>
          <w:lang w:eastAsia="zh-CN"/>
        </w:rPr>
        <w:t>2025-2027</w:t>
      </w:r>
      <w:r w:rsidR="0091531F" w:rsidRPr="005D11B1">
        <w:rPr>
          <w:rFonts w:hint="eastAsia"/>
          <w:sz w:val="20"/>
          <w:lang w:eastAsia="zh-CN"/>
        </w:rPr>
        <w:t>三年期会费分摊比额表计算</w:t>
      </w:r>
      <w:r w:rsidR="0091531F" w:rsidRPr="005D11B1">
        <w:rPr>
          <w:rFonts w:hint="eastAsia"/>
          <w:sz w:val="20"/>
          <w:lang w:eastAsia="zh-CN"/>
        </w:rPr>
        <w:t>2025-2026</w:t>
      </w:r>
      <w:r w:rsidR="0091531F" w:rsidRPr="005D11B1">
        <w:rPr>
          <w:rFonts w:hint="eastAsia"/>
          <w:sz w:val="20"/>
          <w:lang w:eastAsia="zh-CN"/>
        </w:rPr>
        <w:t>两年期的</w:t>
      </w:r>
      <w:r w:rsidR="005D11B1" w:rsidRPr="005D11B1">
        <w:rPr>
          <w:rFonts w:hint="eastAsia"/>
          <w:sz w:val="20"/>
          <w:lang w:eastAsia="zh-CN"/>
        </w:rPr>
        <w:t>摊款</w:t>
      </w:r>
      <w:r w:rsidR="0091531F" w:rsidRPr="005D11B1">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37802784"/>
  <w:bookmarkStart w:id="5" w:name="_Hlk137802785"/>
  <w:p w14:paraId="1CB9FD73" w14:textId="75199F04" w:rsidR="002B559C" w:rsidRPr="002B559C" w:rsidRDefault="00000000" w:rsidP="002B559C">
    <w:pPr>
      <w:pStyle w:val="Header"/>
      <w:spacing w:after="240"/>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29264C">
          <w:rPr>
            <w:szCs w:val="20"/>
            <w:lang w:val="fr-FR"/>
          </w:rPr>
          <w:t>CBD/NP/MOP/</w:t>
        </w:r>
        <w:r w:rsidR="007543B9">
          <w:rPr>
            <w:rFonts w:hint="eastAsia"/>
            <w:szCs w:val="20"/>
            <w:lang w:val="fr-FR" w:eastAsia="zh-CN"/>
          </w:rPr>
          <w:t>DEC/</w:t>
        </w:r>
        <w:r w:rsidR="0029264C">
          <w:rPr>
            <w:szCs w:val="20"/>
            <w:lang w:val="fr-FR"/>
          </w:rPr>
          <w:t>5/</w:t>
        </w:r>
        <w:r w:rsidR="007543B9">
          <w:rPr>
            <w:rFonts w:hint="eastAsia"/>
            <w:szCs w:val="20"/>
            <w:lang w:val="fr-FR" w:eastAsia="zh-CN"/>
          </w:rPr>
          <w:t>12</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lang w:val="fr-FR" w:eastAsia="zh-CN"/>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072CE832" w14:textId="5C2EE354" w:rsidR="002B559C" w:rsidRPr="002B559C" w:rsidRDefault="007543B9" w:rsidP="002B559C">
        <w:pPr>
          <w:pStyle w:val="Header"/>
          <w:spacing w:after="240"/>
          <w:jc w:val="right"/>
          <w:rPr>
            <w:szCs w:val="20"/>
            <w:lang w:val="fr-FR"/>
          </w:rPr>
        </w:pPr>
        <w:r>
          <w:rPr>
            <w:szCs w:val="20"/>
            <w:lang w:val="fr-FR" w:eastAsia="zh-CN"/>
          </w:rPr>
          <w:t>CBD/NP/MOP/DEC/5/12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9F4"/>
    <w:multiLevelType w:val="multilevel"/>
    <w:tmpl w:val="61A44FDE"/>
    <w:lvl w:ilvl="0">
      <w:start w:val="1"/>
      <w:numFmt w:val="chineseCounting"/>
      <w:lvlText w:val="%1."/>
      <w:lvlJc w:val="left"/>
      <w:pPr>
        <w:tabs>
          <w:tab w:val="num" w:pos="1645"/>
        </w:tabs>
        <w:ind w:left="2269" w:firstLine="0"/>
      </w:pPr>
      <w:rPr>
        <w:rFonts w:hint="default"/>
        <w:b w:val="0"/>
        <w:bCs w:val="0"/>
        <w:i w:val="0"/>
        <w:iCs w:val="0"/>
        <w:sz w:val="22"/>
        <w:szCs w:val="22"/>
      </w:rPr>
    </w:lvl>
    <w:lvl w:ilvl="1">
      <w:start w:val="1"/>
      <w:numFmt w:val="chineseCounting"/>
      <w:lvlText w:val="(%2)"/>
      <w:lvlJc w:val="left"/>
      <w:pPr>
        <w:tabs>
          <w:tab w:val="num" w:pos="3516"/>
        </w:tabs>
        <w:ind w:left="2269" w:firstLine="623"/>
      </w:pPr>
      <w:rPr>
        <w:rFonts w:hint="default"/>
        <w:b w:val="0"/>
        <w:i w:val="0"/>
        <w:sz w:val="22"/>
      </w:rPr>
    </w:lvl>
    <w:lvl w:ilvl="2">
      <w:start w:val="1"/>
      <w:numFmt w:val="chineseCounting"/>
      <w:lvlText w:val="(%3)"/>
      <w:lvlJc w:val="left"/>
      <w:pPr>
        <w:tabs>
          <w:tab w:val="num" w:pos="4140"/>
        </w:tabs>
        <w:ind w:left="4140" w:hanging="624"/>
      </w:pPr>
      <w:rPr>
        <w:rFonts w:hint="default"/>
      </w:rPr>
    </w:lvl>
    <w:lvl w:ilvl="3">
      <w:start w:val="1"/>
      <w:numFmt w:val="chineseCounting"/>
      <w:lvlText w:val="%4."/>
      <w:lvlJc w:val="left"/>
      <w:pPr>
        <w:tabs>
          <w:tab w:val="num" w:pos="4763"/>
        </w:tabs>
        <w:ind w:left="4763" w:hanging="623"/>
      </w:pPr>
      <w:rPr>
        <w:rFonts w:hint="default"/>
      </w:rPr>
    </w:lvl>
    <w:lvl w:ilvl="4">
      <w:start w:val="1"/>
      <w:numFmt w:val="chineseCounting"/>
      <w:lvlText w:val="%5."/>
      <w:lvlJc w:val="left"/>
      <w:pPr>
        <w:tabs>
          <w:tab w:val="num" w:pos="5387"/>
        </w:tabs>
        <w:ind w:left="5387" w:hanging="624"/>
      </w:pPr>
      <w:rPr>
        <w:rFonts w:hint="default"/>
      </w:rPr>
    </w:lvl>
    <w:lvl w:ilvl="5">
      <w:start w:val="1"/>
      <w:numFmt w:val="chineseCounting"/>
      <w:lvlText w:val="%6."/>
      <w:lvlJc w:val="right"/>
      <w:pPr>
        <w:tabs>
          <w:tab w:val="num" w:pos="8857"/>
        </w:tabs>
        <w:ind w:left="8857" w:hanging="180"/>
      </w:pPr>
      <w:rPr>
        <w:rFonts w:hint="default"/>
      </w:rPr>
    </w:lvl>
    <w:lvl w:ilvl="6">
      <w:start w:val="1"/>
      <w:numFmt w:val="chineseCounting"/>
      <w:lvlText w:val="%7."/>
      <w:lvlJc w:val="left"/>
      <w:pPr>
        <w:tabs>
          <w:tab w:val="num" w:pos="9577"/>
        </w:tabs>
        <w:ind w:left="9577" w:hanging="360"/>
      </w:pPr>
      <w:rPr>
        <w:rFonts w:hint="default"/>
      </w:rPr>
    </w:lvl>
    <w:lvl w:ilvl="7">
      <w:start w:val="1"/>
      <w:numFmt w:val="chineseCounting"/>
      <w:lvlText w:val="%8."/>
      <w:lvlJc w:val="left"/>
      <w:pPr>
        <w:tabs>
          <w:tab w:val="num" w:pos="10297"/>
        </w:tabs>
        <w:ind w:left="10297" w:hanging="360"/>
      </w:pPr>
      <w:rPr>
        <w:rFonts w:hint="default"/>
      </w:rPr>
    </w:lvl>
    <w:lvl w:ilvl="8">
      <w:start w:val="1"/>
      <w:numFmt w:val="chineseCounting"/>
      <w:lvlText w:val="%9."/>
      <w:lvlJc w:val="right"/>
      <w:pPr>
        <w:tabs>
          <w:tab w:val="num" w:pos="11017"/>
        </w:tabs>
        <w:ind w:left="11017" w:hanging="180"/>
      </w:pPr>
      <w:rPr>
        <w:rFonts w:hint="default"/>
      </w:rPr>
    </w:lvl>
  </w:abstractNum>
  <w:abstractNum w:abstractNumId="1" w15:restartNumberingAfterBreak="0">
    <w:nsid w:val="01485682"/>
    <w:multiLevelType w:val="hybridMultilevel"/>
    <w:tmpl w:val="7D3AB8B8"/>
    <w:lvl w:ilvl="0" w:tplc="37227E74">
      <w:start w:val="1"/>
      <w:numFmt w:val="chineseCounting"/>
      <w:lvlText w:val="%1."/>
      <w:lvlJc w:val="right"/>
      <w:pPr>
        <w:tabs>
          <w:tab w:val="num" w:pos="1247"/>
        </w:tabs>
        <w:ind w:left="1247" w:hanging="396"/>
      </w:pPr>
      <w:rPr>
        <w:rFonts w:hint="default"/>
      </w:rPr>
    </w:lvl>
    <w:lvl w:ilvl="1" w:tplc="040C0019" w:tentative="1">
      <w:start w:val="1"/>
      <w:numFmt w:val="chineseCounting"/>
      <w:lvlText w:val="%2."/>
      <w:lvlJc w:val="left"/>
      <w:pPr>
        <w:ind w:left="1440" w:hanging="360"/>
      </w:pPr>
    </w:lvl>
    <w:lvl w:ilvl="2" w:tplc="040C001B" w:tentative="1">
      <w:start w:val="1"/>
      <w:numFmt w:val="chineseCounting"/>
      <w:lvlText w:val="%3."/>
      <w:lvlJc w:val="right"/>
      <w:pPr>
        <w:ind w:left="2160" w:hanging="180"/>
      </w:pPr>
    </w:lvl>
    <w:lvl w:ilvl="3" w:tplc="040C000F" w:tentative="1">
      <w:start w:val="1"/>
      <w:numFmt w:val="chineseCounting"/>
      <w:lvlText w:val="%4."/>
      <w:lvlJc w:val="left"/>
      <w:pPr>
        <w:ind w:left="2880" w:hanging="360"/>
      </w:pPr>
    </w:lvl>
    <w:lvl w:ilvl="4" w:tplc="040C0019" w:tentative="1">
      <w:start w:val="1"/>
      <w:numFmt w:val="chineseCounting"/>
      <w:lvlText w:val="%5."/>
      <w:lvlJc w:val="left"/>
      <w:pPr>
        <w:ind w:left="3600" w:hanging="360"/>
      </w:pPr>
    </w:lvl>
    <w:lvl w:ilvl="5" w:tplc="040C001B" w:tentative="1">
      <w:start w:val="1"/>
      <w:numFmt w:val="chineseCounting"/>
      <w:lvlText w:val="%6."/>
      <w:lvlJc w:val="right"/>
      <w:pPr>
        <w:ind w:left="4320" w:hanging="180"/>
      </w:pPr>
    </w:lvl>
    <w:lvl w:ilvl="6" w:tplc="040C000F" w:tentative="1">
      <w:start w:val="1"/>
      <w:numFmt w:val="chineseCounting"/>
      <w:lvlText w:val="%7."/>
      <w:lvlJc w:val="left"/>
      <w:pPr>
        <w:ind w:left="5040" w:hanging="360"/>
      </w:pPr>
    </w:lvl>
    <w:lvl w:ilvl="7" w:tplc="040C0019" w:tentative="1">
      <w:start w:val="1"/>
      <w:numFmt w:val="chineseCounting"/>
      <w:lvlText w:val="%8."/>
      <w:lvlJc w:val="left"/>
      <w:pPr>
        <w:ind w:left="5760" w:hanging="360"/>
      </w:pPr>
    </w:lvl>
    <w:lvl w:ilvl="8" w:tplc="040C001B" w:tentative="1">
      <w:start w:val="1"/>
      <w:numFmt w:val="chineseCounting"/>
      <w:lvlText w:val="%9."/>
      <w:lvlJc w:val="right"/>
      <w:pPr>
        <w:ind w:left="6480" w:hanging="180"/>
      </w:pPr>
    </w:lvl>
  </w:abstractNum>
  <w:abstractNum w:abstractNumId="2" w15:restartNumberingAfterBreak="0">
    <w:nsid w:val="025F3293"/>
    <w:multiLevelType w:val="multilevel"/>
    <w:tmpl w:val="0409001D"/>
    <w:lvl w:ilvl="0">
      <w:start w:val="1"/>
      <w:numFmt w:val="chineseCounting"/>
      <w:lvlText w:val="%1)"/>
      <w:lvlJc w:val="left"/>
      <w:pPr>
        <w:ind w:left="360" w:hanging="360"/>
      </w:pPr>
    </w:lvl>
    <w:lvl w:ilvl="1">
      <w:start w:val="1"/>
      <w:numFmt w:val="chineseCounting"/>
      <w:lvlText w:val="%2)"/>
      <w:lvlJc w:val="left"/>
      <w:pPr>
        <w:ind w:left="720" w:hanging="360"/>
      </w:pPr>
    </w:lvl>
    <w:lvl w:ilvl="2">
      <w:start w:val="1"/>
      <w:numFmt w:val="chineseCounting"/>
      <w:lvlText w:val="%3)"/>
      <w:lvlJc w:val="left"/>
      <w:pPr>
        <w:ind w:left="1080" w:hanging="360"/>
      </w:pPr>
    </w:lvl>
    <w:lvl w:ilvl="3">
      <w:start w:val="1"/>
      <w:numFmt w:val="chineseCounting"/>
      <w:lvlText w:val="(%4)"/>
      <w:lvlJc w:val="left"/>
      <w:pPr>
        <w:ind w:left="1440" w:hanging="360"/>
      </w:pPr>
    </w:lvl>
    <w:lvl w:ilvl="4">
      <w:start w:val="1"/>
      <w:numFmt w:val="chineseCounting"/>
      <w:lvlText w:val="(%5)"/>
      <w:lvlJc w:val="left"/>
      <w:pPr>
        <w:ind w:left="1800" w:hanging="360"/>
      </w:pPr>
    </w:lvl>
    <w:lvl w:ilvl="5">
      <w:start w:val="1"/>
      <w:numFmt w:val="chineseCounting"/>
      <w:lvlText w:val="(%6)"/>
      <w:lvlJc w:val="left"/>
      <w:pPr>
        <w:ind w:left="2160" w:hanging="360"/>
      </w:pPr>
    </w:lvl>
    <w:lvl w:ilvl="6">
      <w:start w:val="1"/>
      <w:numFmt w:val="chineseCounting"/>
      <w:lvlText w:val="%7."/>
      <w:lvlJc w:val="left"/>
      <w:pPr>
        <w:ind w:left="2520" w:hanging="360"/>
      </w:pPr>
    </w:lvl>
    <w:lvl w:ilvl="7">
      <w:start w:val="1"/>
      <w:numFmt w:val="chineseCounting"/>
      <w:lvlText w:val="%8."/>
      <w:lvlJc w:val="left"/>
      <w:pPr>
        <w:ind w:left="2880" w:hanging="360"/>
      </w:pPr>
    </w:lvl>
    <w:lvl w:ilvl="8">
      <w:start w:val="1"/>
      <w:numFmt w:val="chineseCounting"/>
      <w:lvlText w:val="%9."/>
      <w:lvlJc w:val="left"/>
      <w:pPr>
        <w:ind w:left="3240" w:hanging="360"/>
      </w:pPr>
    </w:lvl>
  </w:abstractNum>
  <w:abstractNum w:abstractNumId="3" w15:restartNumberingAfterBreak="0">
    <w:nsid w:val="039C26F8"/>
    <w:multiLevelType w:val="multilevel"/>
    <w:tmpl w:val="C01A298A"/>
    <w:numStyleLink w:val="ListCBD"/>
  </w:abstractNum>
  <w:abstractNum w:abstractNumId="4" w15:restartNumberingAfterBreak="0">
    <w:nsid w:val="03EA49BE"/>
    <w:multiLevelType w:val="multilevel"/>
    <w:tmpl w:val="279252A2"/>
    <w:lvl w:ilvl="0">
      <w:start w:val="1"/>
      <w:numFmt w:val="chineseCounting"/>
      <w:lvlText w:val="%1."/>
      <w:lvlJc w:val="left"/>
      <w:pPr>
        <w:tabs>
          <w:tab w:val="num" w:pos="624"/>
        </w:tabs>
        <w:ind w:left="1248" w:firstLine="0"/>
      </w:pPr>
      <w:rPr>
        <w:rFonts w:hint="default"/>
      </w:rPr>
    </w:lvl>
    <w:lvl w:ilvl="1">
      <w:start w:val="1"/>
      <w:numFmt w:val="chineseCounting"/>
      <w:lvlText w:val="(%2)"/>
      <w:lvlJc w:val="left"/>
      <w:pPr>
        <w:tabs>
          <w:tab w:val="num" w:pos="2495"/>
        </w:tabs>
        <w:ind w:left="1248" w:firstLine="623"/>
      </w:pPr>
      <w:rPr>
        <w:rFonts w:hint="default"/>
      </w:rPr>
    </w:lvl>
    <w:lvl w:ilvl="2">
      <w:start w:val="1"/>
      <w:numFmt w:val="chineseCounting"/>
      <w:lvlText w:val="(%3)"/>
      <w:lvlJc w:val="left"/>
      <w:pPr>
        <w:tabs>
          <w:tab w:val="num" w:pos="3119"/>
        </w:tabs>
        <w:ind w:left="3119" w:hanging="624"/>
      </w:pPr>
      <w:rPr>
        <w:rFonts w:hint="default"/>
      </w:rPr>
    </w:lvl>
    <w:lvl w:ilvl="3">
      <w:start w:val="1"/>
      <w:numFmt w:val="chineseCounting"/>
      <w:lvlText w:val="%4."/>
      <w:lvlJc w:val="left"/>
      <w:pPr>
        <w:tabs>
          <w:tab w:val="num" w:pos="3742"/>
        </w:tabs>
        <w:ind w:left="3742" w:hanging="623"/>
      </w:pPr>
      <w:rPr>
        <w:rFonts w:hint="default"/>
      </w:rPr>
    </w:lvl>
    <w:lvl w:ilvl="4">
      <w:start w:val="1"/>
      <w:numFmt w:val="chineseCounting"/>
      <w:lvlText w:val="%5."/>
      <w:lvlJc w:val="left"/>
      <w:pPr>
        <w:tabs>
          <w:tab w:val="num" w:pos="4366"/>
        </w:tabs>
        <w:ind w:left="4366" w:hanging="624"/>
      </w:pPr>
      <w:rPr>
        <w:rFonts w:hint="default"/>
      </w:rPr>
    </w:lvl>
    <w:lvl w:ilvl="5">
      <w:start w:val="1"/>
      <w:numFmt w:val="chineseCounting"/>
      <w:lvlText w:val="%6."/>
      <w:lvlJc w:val="right"/>
      <w:pPr>
        <w:tabs>
          <w:tab w:val="num" w:pos="7836"/>
        </w:tabs>
        <w:ind w:left="7836" w:hanging="180"/>
      </w:pPr>
      <w:rPr>
        <w:rFonts w:hint="default"/>
      </w:rPr>
    </w:lvl>
    <w:lvl w:ilvl="6">
      <w:start w:val="1"/>
      <w:numFmt w:val="chineseCounting"/>
      <w:lvlText w:val="%7."/>
      <w:lvlJc w:val="left"/>
      <w:pPr>
        <w:tabs>
          <w:tab w:val="num" w:pos="8556"/>
        </w:tabs>
        <w:ind w:left="8556" w:hanging="360"/>
      </w:pPr>
      <w:rPr>
        <w:rFonts w:hint="default"/>
      </w:rPr>
    </w:lvl>
    <w:lvl w:ilvl="7">
      <w:start w:val="1"/>
      <w:numFmt w:val="chineseCounting"/>
      <w:lvlText w:val="%8."/>
      <w:lvlJc w:val="left"/>
      <w:pPr>
        <w:tabs>
          <w:tab w:val="num" w:pos="9276"/>
        </w:tabs>
        <w:ind w:left="9276" w:hanging="360"/>
      </w:pPr>
      <w:rPr>
        <w:rFonts w:hint="default"/>
      </w:rPr>
    </w:lvl>
    <w:lvl w:ilvl="8">
      <w:start w:val="1"/>
      <w:numFmt w:val="chineseCounting"/>
      <w:lvlText w:val="%9."/>
      <w:lvlJc w:val="right"/>
      <w:pPr>
        <w:tabs>
          <w:tab w:val="num" w:pos="9996"/>
        </w:tabs>
        <w:ind w:left="9996" w:hanging="180"/>
      </w:pPr>
      <w:rPr>
        <w:rFonts w:hint="default"/>
      </w:rPr>
    </w:lvl>
  </w:abstractNum>
  <w:abstractNum w:abstractNumId="5" w15:restartNumberingAfterBreak="0">
    <w:nsid w:val="0FA0170D"/>
    <w:multiLevelType w:val="multilevel"/>
    <w:tmpl w:val="C01A298A"/>
    <w:numStyleLink w:val="ListCBD"/>
  </w:abstractNum>
  <w:abstractNum w:abstractNumId="6" w15:restartNumberingAfterBreak="0">
    <w:nsid w:val="105950EE"/>
    <w:multiLevelType w:val="hybridMultilevel"/>
    <w:tmpl w:val="22B2865C"/>
    <w:lvl w:ilvl="0" w:tplc="102E25B4">
      <w:start w:val="1"/>
      <w:numFmt w:val="chineseCounting"/>
      <w:lvlText w:val="%1."/>
      <w:lvlJc w:val="left"/>
      <w:pPr>
        <w:ind w:left="1020" w:hanging="360"/>
      </w:pPr>
    </w:lvl>
    <w:lvl w:ilvl="1" w:tplc="B70E414A">
      <w:start w:val="1"/>
      <w:numFmt w:val="chineseCounting"/>
      <w:lvlText w:val="%2."/>
      <w:lvlJc w:val="left"/>
      <w:pPr>
        <w:ind w:left="1020" w:hanging="360"/>
      </w:pPr>
    </w:lvl>
    <w:lvl w:ilvl="2" w:tplc="2DCEBD9C">
      <w:start w:val="1"/>
      <w:numFmt w:val="chineseCounting"/>
      <w:lvlText w:val="%3."/>
      <w:lvlJc w:val="left"/>
      <w:pPr>
        <w:ind w:left="1020" w:hanging="360"/>
      </w:pPr>
    </w:lvl>
    <w:lvl w:ilvl="3" w:tplc="7F765324">
      <w:start w:val="1"/>
      <w:numFmt w:val="chineseCounting"/>
      <w:lvlText w:val="%4."/>
      <w:lvlJc w:val="left"/>
      <w:pPr>
        <w:ind w:left="1020" w:hanging="360"/>
      </w:pPr>
    </w:lvl>
    <w:lvl w:ilvl="4" w:tplc="FA68F00A">
      <w:start w:val="1"/>
      <w:numFmt w:val="chineseCounting"/>
      <w:lvlText w:val="%5."/>
      <w:lvlJc w:val="left"/>
      <w:pPr>
        <w:ind w:left="1020" w:hanging="360"/>
      </w:pPr>
    </w:lvl>
    <w:lvl w:ilvl="5" w:tplc="646AC868">
      <w:start w:val="1"/>
      <w:numFmt w:val="chineseCounting"/>
      <w:lvlText w:val="%6."/>
      <w:lvlJc w:val="left"/>
      <w:pPr>
        <w:ind w:left="1020" w:hanging="360"/>
      </w:pPr>
    </w:lvl>
    <w:lvl w:ilvl="6" w:tplc="C3344220">
      <w:start w:val="1"/>
      <w:numFmt w:val="chineseCounting"/>
      <w:lvlText w:val="%7."/>
      <w:lvlJc w:val="left"/>
      <w:pPr>
        <w:ind w:left="1020" w:hanging="360"/>
      </w:pPr>
    </w:lvl>
    <w:lvl w:ilvl="7" w:tplc="3AA0595C">
      <w:start w:val="1"/>
      <w:numFmt w:val="chineseCounting"/>
      <w:lvlText w:val="%8."/>
      <w:lvlJc w:val="left"/>
      <w:pPr>
        <w:ind w:left="1020" w:hanging="360"/>
      </w:pPr>
    </w:lvl>
    <w:lvl w:ilvl="8" w:tplc="79482458">
      <w:start w:val="1"/>
      <w:numFmt w:val="chineseCounting"/>
      <w:lvlText w:val="%9."/>
      <w:lvlJc w:val="left"/>
      <w:pPr>
        <w:ind w:left="1020" w:hanging="360"/>
      </w:pPr>
    </w:lvl>
  </w:abstractNum>
  <w:abstractNum w:abstractNumId="7" w15:restartNumberingAfterBreak="0">
    <w:nsid w:val="13BD6741"/>
    <w:multiLevelType w:val="multilevel"/>
    <w:tmpl w:val="05A4DDEC"/>
    <w:lvl w:ilvl="0">
      <w:start w:val="1"/>
      <w:numFmt w:val="chineseCounting"/>
      <w:lvlText w:val="%1."/>
      <w:lvlJc w:val="left"/>
      <w:pPr>
        <w:ind w:left="567" w:hanging="567"/>
      </w:pPr>
      <w:rPr>
        <w:rFonts w:ascii="Times New Roman" w:hAnsi="Times New Roman" w:hint="default"/>
        <w:sz w:val="28"/>
      </w:rPr>
    </w:lvl>
    <w:lvl w:ilvl="1">
      <w:start w:val="1"/>
      <w:numFmt w:val="chineseCounting"/>
      <w:lvlText w:val="%2."/>
      <w:lvlJc w:val="left"/>
      <w:pPr>
        <w:ind w:left="567" w:hanging="567"/>
      </w:pPr>
      <w:rPr>
        <w:rFonts w:ascii="Times New Roman Bold" w:hAnsi="Times New Roman Bold" w:hint="default"/>
        <w:b/>
        <w:bCs/>
        <w:i w:val="0"/>
        <w:iCs w:val="0"/>
        <w:sz w:val="24"/>
        <w:szCs w:val="24"/>
      </w:rPr>
    </w:lvl>
    <w:lvl w:ilvl="2">
      <w:start w:val="1"/>
      <w:numFmt w:val="chineseCounting"/>
      <w:lvlText w:val="%3."/>
      <w:lvlJc w:val="left"/>
      <w:pPr>
        <w:ind w:left="567" w:hanging="567"/>
      </w:pPr>
      <w:rPr>
        <w:rFonts w:ascii="Times New Roman Bold" w:hAnsi="Times New Roman Bold" w:hint="default"/>
        <w:b/>
        <w:i w:val="0"/>
        <w:sz w:val="22"/>
      </w:rPr>
    </w:lvl>
    <w:lvl w:ilvl="3">
      <w:start w:val="1"/>
      <w:numFmt w:val="chineseCounting"/>
      <w:lvlText w:val="(%4)"/>
      <w:lvlJc w:val="left"/>
      <w:pPr>
        <w:ind w:left="567" w:hanging="567"/>
      </w:pPr>
      <w:rPr>
        <w:rFonts w:ascii="Times New Roman Bold" w:hAnsi="Times New Roman Bold" w:hint="default"/>
        <w:b/>
        <w:i w:val="0"/>
        <w:sz w:val="22"/>
      </w:rPr>
    </w:lvl>
    <w:lvl w:ilvl="4">
      <w:start w:val="1"/>
      <w:numFmt w:val="chineseCounting"/>
      <w:lvlText w:val="(%5)"/>
      <w:lvlJc w:val="left"/>
      <w:pPr>
        <w:ind w:left="1800" w:hanging="360"/>
      </w:pPr>
      <w:rPr>
        <w:rFonts w:hint="default"/>
      </w:rPr>
    </w:lvl>
    <w:lvl w:ilvl="5">
      <w:start w:val="1"/>
      <w:numFmt w:val="chineseCounting"/>
      <w:lvlText w:val="(%6)"/>
      <w:lvlJc w:val="left"/>
      <w:pPr>
        <w:ind w:left="2160" w:hanging="360"/>
      </w:pPr>
      <w:rPr>
        <w:rFonts w:hint="default"/>
      </w:rPr>
    </w:lvl>
    <w:lvl w:ilvl="6">
      <w:start w:val="1"/>
      <w:numFmt w:val="chineseCounting"/>
      <w:lvlText w:val="%7."/>
      <w:lvlJc w:val="left"/>
      <w:pPr>
        <w:ind w:left="2520" w:hanging="360"/>
      </w:pPr>
      <w:rPr>
        <w:rFonts w:hint="default"/>
      </w:rPr>
    </w:lvl>
    <w:lvl w:ilvl="7">
      <w:start w:val="1"/>
      <w:numFmt w:val="chineseCounting"/>
      <w:lvlText w:val="%8."/>
      <w:lvlJc w:val="left"/>
      <w:pPr>
        <w:ind w:left="2880" w:hanging="360"/>
      </w:pPr>
      <w:rPr>
        <w:rFonts w:hint="default"/>
      </w:rPr>
    </w:lvl>
    <w:lvl w:ilvl="8">
      <w:start w:val="1"/>
      <w:numFmt w:val="chineseCounting"/>
      <w:lvlText w:val="%9."/>
      <w:lvlJc w:val="left"/>
      <w:pPr>
        <w:ind w:left="3240" w:hanging="360"/>
      </w:pPr>
      <w:rPr>
        <w:rFonts w:hint="default"/>
      </w:rPr>
    </w:lvl>
  </w:abstractNum>
  <w:abstractNum w:abstractNumId="8" w15:restartNumberingAfterBreak="0">
    <w:nsid w:val="15807F97"/>
    <w:multiLevelType w:val="multilevel"/>
    <w:tmpl w:val="61A44FDE"/>
    <w:lvl w:ilvl="0">
      <w:start w:val="1"/>
      <w:numFmt w:val="chineseCounting"/>
      <w:lvlText w:val="%1."/>
      <w:lvlJc w:val="left"/>
      <w:pPr>
        <w:tabs>
          <w:tab w:val="num" w:pos="1077"/>
        </w:tabs>
        <w:ind w:left="1701" w:firstLine="0"/>
      </w:pPr>
      <w:rPr>
        <w:rFonts w:hint="default"/>
        <w:b w:val="0"/>
        <w:bCs w:val="0"/>
        <w:i w:val="0"/>
        <w:iCs w:val="0"/>
        <w:sz w:val="22"/>
        <w:szCs w:val="22"/>
      </w:rPr>
    </w:lvl>
    <w:lvl w:ilvl="1">
      <w:start w:val="1"/>
      <w:numFmt w:val="chineseCounting"/>
      <w:lvlText w:val="(%2)"/>
      <w:lvlJc w:val="left"/>
      <w:pPr>
        <w:tabs>
          <w:tab w:val="num" w:pos="2948"/>
        </w:tabs>
        <w:ind w:left="1701" w:firstLine="623"/>
      </w:pPr>
      <w:rPr>
        <w:rFonts w:hint="default"/>
        <w:b w:val="0"/>
        <w:i w:val="0"/>
        <w:sz w:val="22"/>
      </w:rPr>
    </w:lvl>
    <w:lvl w:ilvl="2">
      <w:start w:val="1"/>
      <w:numFmt w:val="chineseCounting"/>
      <w:lvlText w:val="(%3)"/>
      <w:lvlJc w:val="left"/>
      <w:pPr>
        <w:tabs>
          <w:tab w:val="num" w:pos="3572"/>
        </w:tabs>
        <w:ind w:left="3572" w:hanging="624"/>
      </w:pPr>
      <w:rPr>
        <w:rFonts w:hint="default"/>
      </w:rPr>
    </w:lvl>
    <w:lvl w:ilvl="3">
      <w:start w:val="1"/>
      <w:numFmt w:val="chineseCounting"/>
      <w:lvlText w:val="%4."/>
      <w:lvlJc w:val="left"/>
      <w:pPr>
        <w:tabs>
          <w:tab w:val="num" w:pos="4195"/>
        </w:tabs>
        <w:ind w:left="4195" w:hanging="623"/>
      </w:pPr>
      <w:rPr>
        <w:rFonts w:hint="default"/>
      </w:rPr>
    </w:lvl>
    <w:lvl w:ilvl="4">
      <w:start w:val="1"/>
      <w:numFmt w:val="chineseCounting"/>
      <w:lvlText w:val="%5."/>
      <w:lvlJc w:val="left"/>
      <w:pPr>
        <w:tabs>
          <w:tab w:val="num" w:pos="4819"/>
        </w:tabs>
        <w:ind w:left="4819" w:hanging="624"/>
      </w:pPr>
      <w:rPr>
        <w:rFonts w:hint="default"/>
      </w:rPr>
    </w:lvl>
    <w:lvl w:ilvl="5">
      <w:start w:val="1"/>
      <w:numFmt w:val="chineseCounting"/>
      <w:lvlText w:val="%6."/>
      <w:lvlJc w:val="right"/>
      <w:pPr>
        <w:tabs>
          <w:tab w:val="num" w:pos="8289"/>
        </w:tabs>
        <w:ind w:left="8289" w:hanging="180"/>
      </w:pPr>
      <w:rPr>
        <w:rFonts w:hint="default"/>
      </w:rPr>
    </w:lvl>
    <w:lvl w:ilvl="6">
      <w:start w:val="1"/>
      <w:numFmt w:val="chineseCounting"/>
      <w:lvlText w:val="%7."/>
      <w:lvlJc w:val="left"/>
      <w:pPr>
        <w:tabs>
          <w:tab w:val="num" w:pos="9009"/>
        </w:tabs>
        <w:ind w:left="9009" w:hanging="360"/>
      </w:pPr>
      <w:rPr>
        <w:rFonts w:hint="default"/>
      </w:rPr>
    </w:lvl>
    <w:lvl w:ilvl="7">
      <w:start w:val="1"/>
      <w:numFmt w:val="chineseCounting"/>
      <w:lvlText w:val="%8."/>
      <w:lvlJc w:val="left"/>
      <w:pPr>
        <w:tabs>
          <w:tab w:val="num" w:pos="9729"/>
        </w:tabs>
        <w:ind w:left="9729" w:hanging="360"/>
      </w:pPr>
      <w:rPr>
        <w:rFonts w:hint="default"/>
      </w:rPr>
    </w:lvl>
    <w:lvl w:ilvl="8">
      <w:start w:val="1"/>
      <w:numFmt w:val="chineseCounting"/>
      <w:lvlText w:val="%9."/>
      <w:lvlJc w:val="right"/>
      <w:pPr>
        <w:tabs>
          <w:tab w:val="num" w:pos="10449"/>
        </w:tabs>
        <w:ind w:left="10449" w:hanging="180"/>
      </w:pPr>
      <w:rPr>
        <w:rFonts w:hint="default"/>
      </w:rPr>
    </w:lvl>
  </w:abstractNum>
  <w:abstractNum w:abstractNumId="9" w15:restartNumberingAfterBreak="0">
    <w:nsid w:val="1B413011"/>
    <w:multiLevelType w:val="hybridMultilevel"/>
    <w:tmpl w:val="8D8E1ED4"/>
    <w:lvl w:ilvl="0" w:tplc="22A46684">
      <w:start w:val="1"/>
      <w:numFmt w:val="chineseCounting"/>
      <w:lvlText w:val="%1."/>
      <w:lvlJc w:val="left"/>
      <w:pPr>
        <w:ind w:left="1020" w:hanging="360"/>
      </w:pPr>
    </w:lvl>
    <w:lvl w:ilvl="1" w:tplc="5D7E2538">
      <w:start w:val="1"/>
      <w:numFmt w:val="chineseCounting"/>
      <w:lvlText w:val="%2."/>
      <w:lvlJc w:val="left"/>
      <w:pPr>
        <w:ind w:left="1020" w:hanging="360"/>
      </w:pPr>
    </w:lvl>
    <w:lvl w:ilvl="2" w:tplc="526C6992">
      <w:start w:val="1"/>
      <w:numFmt w:val="chineseCounting"/>
      <w:lvlText w:val="%3."/>
      <w:lvlJc w:val="left"/>
      <w:pPr>
        <w:ind w:left="1020" w:hanging="360"/>
      </w:pPr>
    </w:lvl>
    <w:lvl w:ilvl="3" w:tplc="89A618CA">
      <w:start w:val="1"/>
      <w:numFmt w:val="chineseCounting"/>
      <w:lvlText w:val="%4."/>
      <w:lvlJc w:val="left"/>
      <w:pPr>
        <w:ind w:left="1020" w:hanging="360"/>
      </w:pPr>
    </w:lvl>
    <w:lvl w:ilvl="4" w:tplc="6D96B5CE">
      <w:start w:val="1"/>
      <w:numFmt w:val="chineseCounting"/>
      <w:lvlText w:val="%5."/>
      <w:lvlJc w:val="left"/>
      <w:pPr>
        <w:ind w:left="1020" w:hanging="360"/>
      </w:pPr>
    </w:lvl>
    <w:lvl w:ilvl="5" w:tplc="1556DAFC">
      <w:start w:val="1"/>
      <w:numFmt w:val="chineseCounting"/>
      <w:lvlText w:val="%6."/>
      <w:lvlJc w:val="left"/>
      <w:pPr>
        <w:ind w:left="1020" w:hanging="360"/>
      </w:pPr>
    </w:lvl>
    <w:lvl w:ilvl="6" w:tplc="7C50A5F2">
      <w:start w:val="1"/>
      <w:numFmt w:val="chineseCounting"/>
      <w:lvlText w:val="%7."/>
      <w:lvlJc w:val="left"/>
      <w:pPr>
        <w:ind w:left="1020" w:hanging="360"/>
      </w:pPr>
    </w:lvl>
    <w:lvl w:ilvl="7" w:tplc="A664F9D8">
      <w:start w:val="1"/>
      <w:numFmt w:val="chineseCounting"/>
      <w:lvlText w:val="%8."/>
      <w:lvlJc w:val="left"/>
      <w:pPr>
        <w:ind w:left="1020" w:hanging="360"/>
      </w:pPr>
    </w:lvl>
    <w:lvl w:ilvl="8" w:tplc="7834CD38">
      <w:start w:val="1"/>
      <w:numFmt w:val="chineseCounting"/>
      <w:lvlText w:val="%9."/>
      <w:lvlJc w:val="left"/>
      <w:pPr>
        <w:ind w:left="1020" w:hanging="360"/>
      </w:pPr>
    </w:lvl>
  </w:abstractNum>
  <w:abstractNum w:abstractNumId="10" w15:restartNumberingAfterBreak="0">
    <w:nsid w:val="1B4F6127"/>
    <w:multiLevelType w:val="hybridMultilevel"/>
    <w:tmpl w:val="276EF206"/>
    <w:lvl w:ilvl="0" w:tplc="AAAAE4A4">
      <w:start w:val="1"/>
      <w:numFmt w:val="chineseCounting"/>
      <w:lvlText w:val="(%1)"/>
      <w:lvlJc w:val="right"/>
      <w:pPr>
        <w:ind w:left="1211" w:hanging="360"/>
      </w:pPr>
      <w:rPr>
        <w:rFonts w:hint="default"/>
      </w:rPr>
    </w:lvl>
    <w:lvl w:ilvl="1" w:tplc="040C0019" w:tentative="1">
      <w:start w:val="1"/>
      <w:numFmt w:val="chineseCounting"/>
      <w:lvlText w:val="%2."/>
      <w:lvlJc w:val="left"/>
      <w:pPr>
        <w:ind w:left="2016" w:hanging="360"/>
      </w:pPr>
    </w:lvl>
    <w:lvl w:ilvl="2" w:tplc="040C001B" w:tentative="1">
      <w:start w:val="1"/>
      <w:numFmt w:val="chineseCounting"/>
      <w:lvlText w:val="%3."/>
      <w:lvlJc w:val="right"/>
      <w:pPr>
        <w:ind w:left="2736" w:hanging="180"/>
      </w:pPr>
    </w:lvl>
    <w:lvl w:ilvl="3" w:tplc="040C000F" w:tentative="1">
      <w:start w:val="1"/>
      <w:numFmt w:val="chineseCounting"/>
      <w:lvlText w:val="%4."/>
      <w:lvlJc w:val="left"/>
      <w:pPr>
        <w:ind w:left="3456" w:hanging="360"/>
      </w:pPr>
    </w:lvl>
    <w:lvl w:ilvl="4" w:tplc="040C0019" w:tentative="1">
      <w:start w:val="1"/>
      <w:numFmt w:val="chineseCounting"/>
      <w:lvlText w:val="%5."/>
      <w:lvlJc w:val="left"/>
      <w:pPr>
        <w:ind w:left="4176" w:hanging="360"/>
      </w:pPr>
    </w:lvl>
    <w:lvl w:ilvl="5" w:tplc="040C001B" w:tentative="1">
      <w:start w:val="1"/>
      <w:numFmt w:val="chineseCounting"/>
      <w:lvlText w:val="%6."/>
      <w:lvlJc w:val="right"/>
      <w:pPr>
        <w:ind w:left="4896" w:hanging="180"/>
      </w:pPr>
    </w:lvl>
    <w:lvl w:ilvl="6" w:tplc="040C000F" w:tentative="1">
      <w:start w:val="1"/>
      <w:numFmt w:val="chineseCounting"/>
      <w:lvlText w:val="%7."/>
      <w:lvlJc w:val="left"/>
      <w:pPr>
        <w:ind w:left="5616" w:hanging="360"/>
      </w:pPr>
    </w:lvl>
    <w:lvl w:ilvl="7" w:tplc="040C0019" w:tentative="1">
      <w:start w:val="1"/>
      <w:numFmt w:val="chineseCounting"/>
      <w:lvlText w:val="%8."/>
      <w:lvlJc w:val="left"/>
      <w:pPr>
        <w:ind w:left="6336" w:hanging="360"/>
      </w:pPr>
    </w:lvl>
    <w:lvl w:ilvl="8" w:tplc="040C001B" w:tentative="1">
      <w:start w:val="1"/>
      <w:numFmt w:val="chineseCounting"/>
      <w:lvlText w:val="%9."/>
      <w:lvlJc w:val="right"/>
      <w:pPr>
        <w:ind w:left="7056" w:hanging="180"/>
      </w:pPr>
    </w:lvl>
  </w:abstractNum>
  <w:abstractNum w:abstractNumId="11"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A6E10"/>
    <w:multiLevelType w:val="hybridMultilevel"/>
    <w:tmpl w:val="0CF80BDC"/>
    <w:lvl w:ilvl="0" w:tplc="807A2ECE">
      <w:start w:val="1"/>
      <w:numFmt w:val="chineseCounting"/>
      <w:lvlText w:val="%1."/>
      <w:lvlJc w:val="left"/>
      <w:pPr>
        <w:ind w:left="927" w:hanging="360"/>
      </w:pPr>
      <w:rPr>
        <w:rFonts w:hint="default"/>
      </w:rPr>
    </w:lvl>
    <w:lvl w:ilvl="1" w:tplc="10090019" w:tentative="1">
      <w:start w:val="1"/>
      <w:numFmt w:val="chineseCounting"/>
      <w:lvlText w:val="%2."/>
      <w:lvlJc w:val="left"/>
      <w:pPr>
        <w:ind w:left="1647" w:hanging="360"/>
      </w:pPr>
    </w:lvl>
    <w:lvl w:ilvl="2" w:tplc="1009001B" w:tentative="1">
      <w:start w:val="1"/>
      <w:numFmt w:val="chineseCounting"/>
      <w:lvlText w:val="%3."/>
      <w:lvlJc w:val="right"/>
      <w:pPr>
        <w:ind w:left="2367" w:hanging="180"/>
      </w:pPr>
    </w:lvl>
    <w:lvl w:ilvl="3" w:tplc="1009000F" w:tentative="1">
      <w:start w:val="1"/>
      <w:numFmt w:val="chineseCounting"/>
      <w:lvlText w:val="%4."/>
      <w:lvlJc w:val="left"/>
      <w:pPr>
        <w:ind w:left="3087" w:hanging="360"/>
      </w:pPr>
    </w:lvl>
    <w:lvl w:ilvl="4" w:tplc="10090019" w:tentative="1">
      <w:start w:val="1"/>
      <w:numFmt w:val="chineseCounting"/>
      <w:lvlText w:val="%5."/>
      <w:lvlJc w:val="left"/>
      <w:pPr>
        <w:ind w:left="3807" w:hanging="360"/>
      </w:pPr>
    </w:lvl>
    <w:lvl w:ilvl="5" w:tplc="1009001B" w:tentative="1">
      <w:start w:val="1"/>
      <w:numFmt w:val="chineseCounting"/>
      <w:lvlText w:val="%6."/>
      <w:lvlJc w:val="right"/>
      <w:pPr>
        <w:ind w:left="4527" w:hanging="180"/>
      </w:pPr>
    </w:lvl>
    <w:lvl w:ilvl="6" w:tplc="1009000F" w:tentative="1">
      <w:start w:val="1"/>
      <w:numFmt w:val="chineseCounting"/>
      <w:lvlText w:val="%7."/>
      <w:lvlJc w:val="left"/>
      <w:pPr>
        <w:ind w:left="5247" w:hanging="360"/>
      </w:pPr>
    </w:lvl>
    <w:lvl w:ilvl="7" w:tplc="10090019" w:tentative="1">
      <w:start w:val="1"/>
      <w:numFmt w:val="chineseCounting"/>
      <w:lvlText w:val="%8."/>
      <w:lvlJc w:val="left"/>
      <w:pPr>
        <w:ind w:left="5967" w:hanging="360"/>
      </w:pPr>
    </w:lvl>
    <w:lvl w:ilvl="8" w:tplc="1009001B" w:tentative="1">
      <w:start w:val="1"/>
      <w:numFmt w:val="chineseCounting"/>
      <w:lvlText w:val="%9."/>
      <w:lvlJc w:val="right"/>
      <w:pPr>
        <w:ind w:left="6687" w:hanging="180"/>
      </w:pPr>
    </w:lvl>
  </w:abstractNum>
  <w:abstractNum w:abstractNumId="13" w15:restartNumberingAfterBreak="0">
    <w:nsid w:val="2247306A"/>
    <w:multiLevelType w:val="hybridMultilevel"/>
    <w:tmpl w:val="6E60F7DC"/>
    <w:lvl w:ilvl="0" w:tplc="5906913C">
      <w:start w:val="1"/>
      <w:numFmt w:val="chineseCounting"/>
      <w:lvlText w:val="%1."/>
      <w:lvlJc w:val="right"/>
      <w:pPr>
        <w:ind w:left="927" w:hanging="360"/>
      </w:pPr>
      <w:rPr>
        <w:rFonts w:hint="default"/>
      </w:rPr>
    </w:lvl>
    <w:lvl w:ilvl="1" w:tplc="10090019" w:tentative="1">
      <w:start w:val="1"/>
      <w:numFmt w:val="chineseCounting"/>
      <w:lvlText w:val="%2."/>
      <w:lvlJc w:val="left"/>
      <w:pPr>
        <w:ind w:left="2313" w:hanging="360"/>
      </w:pPr>
    </w:lvl>
    <w:lvl w:ilvl="2" w:tplc="1009001B" w:tentative="1">
      <w:start w:val="1"/>
      <w:numFmt w:val="chineseCounting"/>
      <w:lvlText w:val="%3."/>
      <w:lvlJc w:val="right"/>
      <w:pPr>
        <w:ind w:left="3033" w:hanging="180"/>
      </w:pPr>
    </w:lvl>
    <w:lvl w:ilvl="3" w:tplc="1009000F" w:tentative="1">
      <w:start w:val="1"/>
      <w:numFmt w:val="chineseCounting"/>
      <w:lvlText w:val="%4."/>
      <w:lvlJc w:val="left"/>
      <w:pPr>
        <w:ind w:left="3753" w:hanging="360"/>
      </w:pPr>
    </w:lvl>
    <w:lvl w:ilvl="4" w:tplc="10090019" w:tentative="1">
      <w:start w:val="1"/>
      <w:numFmt w:val="chineseCounting"/>
      <w:lvlText w:val="%5."/>
      <w:lvlJc w:val="left"/>
      <w:pPr>
        <w:ind w:left="4473" w:hanging="360"/>
      </w:pPr>
    </w:lvl>
    <w:lvl w:ilvl="5" w:tplc="1009001B" w:tentative="1">
      <w:start w:val="1"/>
      <w:numFmt w:val="chineseCounting"/>
      <w:lvlText w:val="%6."/>
      <w:lvlJc w:val="right"/>
      <w:pPr>
        <w:ind w:left="5193" w:hanging="180"/>
      </w:pPr>
    </w:lvl>
    <w:lvl w:ilvl="6" w:tplc="1009000F" w:tentative="1">
      <w:start w:val="1"/>
      <w:numFmt w:val="chineseCounting"/>
      <w:lvlText w:val="%7."/>
      <w:lvlJc w:val="left"/>
      <w:pPr>
        <w:ind w:left="5913" w:hanging="360"/>
      </w:pPr>
    </w:lvl>
    <w:lvl w:ilvl="7" w:tplc="10090019" w:tentative="1">
      <w:start w:val="1"/>
      <w:numFmt w:val="chineseCounting"/>
      <w:lvlText w:val="%8."/>
      <w:lvlJc w:val="left"/>
      <w:pPr>
        <w:ind w:left="6633" w:hanging="360"/>
      </w:pPr>
    </w:lvl>
    <w:lvl w:ilvl="8" w:tplc="1009001B" w:tentative="1">
      <w:start w:val="1"/>
      <w:numFmt w:val="chineseCounting"/>
      <w:lvlText w:val="%9."/>
      <w:lvlJc w:val="right"/>
      <w:pPr>
        <w:ind w:left="7353" w:hanging="180"/>
      </w:pPr>
    </w:lvl>
  </w:abstractNum>
  <w:abstractNum w:abstractNumId="14" w15:restartNumberingAfterBreak="0">
    <w:nsid w:val="27897094"/>
    <w:multiLevelType w:val="hybridMultilevel"/>
    <w:tmpl w:val="DF348A18"/>
    <w:lvl w:ilvl="0" w:tplc="42B4505A">
      <w:start w:val="39"/>
      <w:numFmt w:val="chineseCounting"/>
      <w:lvlText w:val="%1"/>
      <w:lvlJc w:val="left"/>
      <w:pPr>
        <w:ind w:left="720" w:hanging="360"/>
      </w:pPr>
      <w:rPr>
        <w:rFonts w:hint="default"/>
      </w:rPr>
    </w:lvl>
    <w:lvl w:ilvl="1" w:tplc="10090019" w:tentative="1">
      <w:start w:val="1"/>
      <w:numFmt w:val="chineseCounting"/>
      <w:lvlText w:val="%2."/>
      <w:lvlJc w:val="left"/>
      <w:pPr>
        <w:ind w:left="1440" w:hanging="360"/>
      </w:pPr>
    </w:lvl>
    <w:lvl w:ilvl="2" w:tplc="1009001B" w:tentative="1">
      <w:start w:val="1"/>
      <w:numFmt w:val="chineseCounting"/>
      <w:lvlText w:val="%3."/>
      <w:lvlJc w:val="right"/>
      <w:pPr>
        <w:ind w:left="2160" w:hanging="180"/>
      </w:pPr>
    </w:lvl>
    <w:lvl w:ilvl="3" w:tplc="1009000F" w:tentative="1">
      <w:start w:val="1"/>
      <w:numFmt w:val="chineseCounting"/>
      <w:lvlText w:val="%4."/>
      <w:lvlJc w:val="left"/>
      <w:pPr>
        <w:ind w:left="2880" w:hanging="360"/>
      </w:pPr>
    </w:lvl>
    <w:lvl w:ilvl="4" w:tplc="10090019" w:tentative="1">
      <w:start w:val="1"/>
      <w:numFmt w:val="chineseCounting"/>
      <w:lvlText w:val="%5."/>
      <w:lvlJc w:val="left"/>
      <w:pPr>
        <w:ind w:left="3600" w:hanging="360"/>
      </w:pPr>
    </w:lvl>
    <w:lvl w:ilvl="5" w:tplc="1009001B" w:tentative="1">
      <w:start w:val="1"/>
      <w:numFmt w:val="chineseCounting"/>
      <w:lvlText w:val="%6."/>
      <w:lvlJc w:val="right"/>
      <w:pPr>
        <w:ind w:left="4320" w:hanging="180"/>
      </w:pPr>
    </w:lvl>
    <w:lvl w:ilvl="6" w:tplc="1009000F" w:tentative="1">
      <w:start w:val="1"/>
      <w:numFmt w:val="chineseCounting"/>
      <w:lvlText w:val="%7."/>
      <w:lvlJc w:val="left"/>
      <w:pPr>
        <w:ind w:left="5040" w:hanging="360"/>
      </w:pPr>
    </w:lvl>
    <w:lvl w:ilvl="7" w:tplc="10090019" w:tentative="1">
      <w:start w:val="1"/>
      <w:numFmt w:val="chineseCounting"/>
      <w:lvlText w:val="%8."/>
      <w:lvlJc w:val="left"/>
      <w:pPr>
        <w:ind w:left="5760" w:hanging="360"/>
      </w:pPr>
    </w:lvl>
    <w:lvl w:ilvl="8" w:tplc="1009001B" w:tentative="1">
      <w:start w:val="1"/>
      <w:numFmt w:val="chineseCounting"/>
      <w:lvlText w:val="%9."/>
      <w:lvlJc w:val="right"/>
      <w:pPr>
        <w:ind w:left="6480" w:hanging="180"/>
      </w:pPr>
    </w:lvl>
  </w:abstractNum>
  <w:abstractNum w:abstractNumId="15" w15:restartNumberingAfterBreak="0">
    <w:nsid w:val="28A90C32"/>
    <w:multiLevelType w:val="hybridMultilevel"/>
    <w:tmpl w:val="F4A86298"/>
    <w:lvl w:ilvl="0" w:tplc="CFF47566">
      <w:start w:val="1"/>
      <w:numFmt w:val="chineseCounting"/>
      <w:lvlText w:val="%1."/>
      <w:lvlJc w:val="left"/>
      <w:pPr>
        <w:ind w:left="1494" w:hanging="360"/>
      </w:pPr>
      <w:rPr>
        <w:rFonts w:hint="default"/>
      </w:rPr>
    </w:lvl>
    <w:lvl w:ilvl="1" w:tplc="10090019" w:tentative="1">
      <w:start w:val="1"/>
      <w:numFmt w:val="chineseCounting"/>
      <w:lvlText w:val="%2."/>
      <w:lvlJc w:val="left"/>
      <w:pPr>
        <w:ind w:left="2007" w:hanging="360"/>
      </w:pPr>
    </w:lvl>
    <w:lvl w:ilvl="2" w:tplc="1009001B" w:tentative="1">
      <w:start w:val="1"/>
      <w:numFmt w:val="chineseCounting"/>
      <w:lvlText w:val="%3."/>
      <w:lvlJc w:val="right"/>
      <w:pPr>
        <w:ind w:left="2727" w:hanging="180"/>
      </w:pPr>
    </w:lvl>
    <w:lvl w:ilvl="3" w:tplc="1009000F" w:tentative="1">
      <w:start w:val="1"/>
      <w:numFmt w:val="chineseCounting"/>
      <w:lvlText w:val="%4."/>
      <w:lvlJc w:val="left"/>
      <w:pPr>
        <w:ind w:left="3447" w:hanging="360"/>
      </w:pPr>
    </w:lvl>
    <w:lvl w:ilvl="4" w:tplc="10090019" w:tentative="1">
      <w:start w:val="1"/>
      <w:numFmt w:val="chineseCounting"/>
      <w:lvlText w:val="%5."/>
      <w:lvlJc w:val="left"/>
      <w:pPr>
        <w:ind w:left="4167" w:hanging="360"/>
      </w:pPr>
    </w:lvl>
    <w:lvl w:ilvl="5" w:tplc="1009001B" w:tentative="1">
      <w:start w:val="1"/>
      <w:numFmt w:val="chineseCounting"/>
      <w:lvlText w:val="%6."/>
      <w:lvlJc w:val="right"/>
      <w:pPr>
        <w:ind w:left="4887" w:hanging="180"/>
      </w:pPr>
    </w:lvl>
    <w:lvl w:ilvl="6" w:tplc="1009000F" w:tentative="1">
      <w:start w:val="1"/>
      <w:numFmt w:val="chineseCounting"/>
      <w:lvlText w:val="%7."/>
      <w:lvlJc w:val="left"/>
      <w:pPr>
        <w:ind w:left="5607" w:hanging="360"/>
      </w:pPr>
    </w:lvl>
    <w:lvl w:ilvl="7" w:tplc="10090019" w:tentative="1">
      <w:start w:val="1"/>
      <w:numFmt w:val="chineseCounting"/>
      <w:lvlText w:val="%8."/>
      <w:lvlJc w:val="left"/>
      <w:pPr>
        <w:ind w:left="6327" w:hanging="360"/>
      </w:pPr>
    </w:lvl>
    <w:lvl w:ilvl="8" w:tplc="1009001B" w:tentative="1">
      <w:start w:val="1"/>
      <w:numFmt w:val="chineseCounting"/>
      <w:lvlText w:val="%9."/>
      <w:lvlJc w:val="right"/>
      <w:pPr>
        <w:ind w:left="7047" w:hanging="180"/>
      </w:pPr>
    </w:lvl>
  </w:abstractNum>
  <w:abstractNum w:abstractNumId="16" w15:restartNumberingAfterBreak="0">
    <w:nsid w:val="28F31E2A"/>
    <w:multiLevelType w:val="hybridMultilevel"/>
    <w:tmpl w:val="28629C36"/>
    <w:lvl w:ilvl="0" w:tplc="367A5790">
      <w:start w:val="1"/>
      <w:numFmt w:val="chineseCounting"/>
      <w:lvlText w:val="%1."/>
      <w:lvlJc w:val="left"/>
      <w:pPr>
        <w:ind w:left="927" w:hanging="360"/>
      </w:pPr>
      <w:rPr>
        <w:rFonts w:hint="default"/>
      </w:rPr>
    </w:lvl>
    <w:lvl w:ilvl="1" w:tplc="FFFFFFFF" w:tentative="1">
      <w:start w:val="1"/>
      <w:numFmt w:val="chineseCounting"/>
      <w:lvlText w:val="%2."/>
      <w:lvlJc w:val="left"/>
      <w:pPr>
        <w:ind w:left="1647" w:hanging="360"/>
      </w:pPr>
    </w:lvl>
    <w:lvl w:ilvl="2" w:tplc="FFFFFFFF" w:tentative="1">
      <w:start w:val="1"/>
      <w:numFmt w:val="chineseCounting"/>
      <w:lvlText w:val="%3."/>
      <w:lvlJc w:val="right"/>
      <w:pPr>
        <w:ind w:left="2367" w:hanging="180"/>
      </w:pPr>
    </w:lvl>
    <w:lvl w:ilvl="3" w:tplc="FFFFFFFF" w:tentative="1">
      <w:start w:val="1"/>
      <w:numFmt w:val="chineseCounting"/>
      <w:lvlText w:val="%4."/>
      <w:lvlJc w:val="left"/>
      <w:pPr>
        <w:ind w:left="3087" w:hanging="360"/>
      </w:pPr>
    </w:lvl>
    <w:lvl w:ilvl="4" w:tplc="FFFFFFFF" w:tentative="1">
      <w:start w:val="1"/>
      <w:numFmt w:val="chineseCounting"/>
      <w:lvlText w:val="%5."/>
      <w:lvlJc w:val="left"/>
      <w:pPr>
        <w:ind w:left="3807" w:hanging="360"/>
      </w:pPr>
    </w:lvl>
    <w:lvl w:ilvl="5" w:tplc="FFFFFFFF" w:tentative="1">
      <w:start w:val="1"/>
      <w:numFmt w:val="chineseCounting"/>
      <w:lvlText w:val="%6."/>
      <w:lvlJc w:val="right"/>
      <w:pPr>
        <w:ind w:left="4527" w:hanging="180"/>
      </w:pPr>
    </w:lvl>
    <w:lvl w:ilvl="6" w:tplc="FFFFFFFF" w:tentative="1">
      <w:start w:val="1"/>
      <w:numFmt w:val="chineseCounting"/>
      <w:lvlText w:val="%7."/>
      <w:lvlJc w:val="left"/>
      <w:pPr>
        <w:ind w:left="5247" w:hanging="360"/>
      </w:pPr>
    </w:lvl>
    <w:lvl w:ilvl="7" w:tplc="FFFFFFFF" w:tentative="1">
      <w:start w:val="1"/>
      <w:numFmt w:val="chineseCounting"/>
      <w:lvlText w:val="%8."/>
      <w:lvlJc w:val="left"/>
      <w:pPr>
        <w:ind w:left="5967" w:hanging="360"/>
      </w:pPr>
    </w:lvl>
    <w:lvl w:ilvl="8" w:tplc="FFFFFFFF" w:tentative="1">
      <w:start w:val="1"/>
      <w:numFmt w:val="chineseCounting"/>
      <w:lvlText w:val="%9."/>
      <w:lvlJc w:val="right"/>
      <w:pPr>
        <w:ind w:left="6687" w:hanging="180"/>
      </w:pPr>
    </w:lvl>
  </w:abstractNum>
  <w:abstractNum w:abstractNumId="17" w15:restartNumberingAfterBreak="0">
    <w:nsid w:val="2A47335A"/>
    <w:multiLevelType w:val="hybridMultilevel"/>
    <w:tmpl w:val="0712B8B6"/>
    <w:lvl w:ilvl="0" w:tplc="49B87E24">
      <w:start w:val="1"/>
      <w:numFmt w:val="chineseCounting"/>
      <w:lvlText w:val="%1."/>
      <w:lvlJc w:val="left"/>
      <w:pPr>
        <w:tabs>
          <w:tab w:val="num" w:pos="567"/>
        </w:tabs>
        <w:ind w:left="0" w:firstLine="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8" w15:restartNumberingAfterBreak="0">
    <w:nsid w:val="2E5356EC"/>
    <w:multiLevelType w:val="multilevel"/>
    <w:tmpl w:val="07D269C8"/>
    <w:numStyleLink w:val="CBDHeadings"/>
  </w:abstractNum>
  <w:abstractNum w:abstractNumId="19" w15:restartNumberingAfterBreak="0">
    <w:nsid w:val="2F2734BB"/>
    <w:multiLevelType w:val="hybridMultilevel"/>
    <w:tmpl w:val="72C8F33E"/>
    <w:lvl w:ilvl="0" w:tplc="15722EE6">
      <w:start w:val="1"/>
      <w:numFmt w:val="chineseCounting"/>
      <w:lvlText w:val="(%1)"/>
      <w:lvlJc w:val="left"/>
      <w:pPr>
        <w:tabs>
          <w:tab w:val="num" w:pos="567"/>
        </w:tabs>
        <w:ind w:left="0" w:firstLine="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20" w15:restartNumberingAfterBreak="0">
    <w:nsid w:val="32CD2BA0"/>
    <w:multiLevelType w:val="hybridMultilevel"/>
    <w:tmpl w:val="574EB05E"/>
    <w:lvl w:ilvl="0" w:tplc="A6C2D786">
      <w:start w:val="1"/>
      <w:numFmt w:val="chineseCounting"/>
      <w:lvlText w:val="%1."/>
      <w:lvlJc w:val="right"/>
      <w:pPr>
        <w:tabs>
          <w:tab w:val="num" w:pos="1247"/>
        </w:tabs>
        <w:ind w:left="1247" w:hanging="396"/>
      </w:pPr>
      <w:rPr>
        <w:rFonts w:hint="default"/>
      </w:rPr>
    </w:lvl>
    <w:lvl w:ilvl="1" w:tplc="040C0019" w:tentative="1">
      <w:start w:val="1"/>
      <w:numFmt w:val="chineseCounting"/>
      <w:lvlText w:val="%2."/>
      <w:lvlJc w:val="left"/>
      <w:pPr>
        <w:ind w:left="1440" w:hanging="360"/>
      </w:pPr>
    </w:lvl>
    <w:lvl w:ilvl="2" w:tplc="040C001B" w:tentative="1">
      <w:start w:val="1"/>
      <w:numFmt w:val="chineseCounting"/>
      <w:lvlText w:val="%3."/>
      <w:lvlJc w:val="right"/>
      <w:pPr>
        <w:ind w:left="2160" w:hanging="180"/>
      </w:pPr>
    </w:lvl>
    <w:lvl w:ilvl="3" w:tplc="040C000F" w:tentative="1">
      <w:start w:val="1"/>
      <w:numFmt w:val="chineseCounting"/>
      <w:lvlText w:val="%4."/>
      <w:lvlJc w:val="left"/>
      <w:pPr>
        <w:ind w:left="2880" w:hanging="360"/>
      </w:pPr>
    </w:lvl>
    <w:lvl w:ilvl="4" w:tplc="040C0019" w:tentative="1">
      <w:start w:val="1"/>
      <w:numFmt w:val="chineseCounting"/>
      <w:lvlText w:val="%5."/>
      <w:lvlJc w:val="left"/>
      <w:pPr>
        <w:ind w:left="3600" w:hanging="360"/>
      </w:pPr>
    </w:lvl>
    <w:lvl w:ilvl="5" w:tplc="040C001B" w:tentative="1">
      <w:start w:val="1"/>
      <w:numFmt w:val="chineseCounting"/>
      <w:lvlText w:val="%6."/>
      <w:lvlJc w:val="right"/>
      <w:pPr>
        <w:ind w:left="4320" w:hanging="180"/>
      </w:pPr>
    </w:lvl>
    <w:lvl w:ilvl="6" w:tplc="040C000F" w:tentative="1">
      <w:start w:val="1"/>
      <w:numFmt w:val="chineseCounting"/>
      <w:lvlText w:val="%7."/>
      <w:lvlJc w:val="left"/>
      <w:pPr>
        <w:ind w:left="5040" w:hanging="360"/>
      </w:pPr>
    </w:lvl>
    <w:lvl w:ilvl="7" w:tplc="040C0019" w:tentative="1">
      <w:start w:val="1"/>
      <w:numFmt w:val="chineseCounting"/>
      <w:lvlText w:val="%8."/>
      <w:lvlJc w:val="left"/>
      <w:pPr>
        <w:ind w:left="5760" w:hanging="360"/>
      </w:pPr>
    </w:lvl>
    <w:lvl w:ilvl="8" w:tplc="040C001B" w:tentative="1">
      <w:start w:val="1"/>
      <w:numFmt w:val="chineseCounting"/>
      <w:lvlText w:val="%9."/>
      <w:lvlJc w:val="right"/>
      <w:pPr>
        <w:ind w:left="6480" w:hanging="180"/>
      </w:pPr>
    </w:lvl>
  </w:abstractNum>
  <w:abstractNum w:abstractNumId="21" w15:restartNumberingAfterBreak="0">
    <w:nsid w:val="398E2FF3"/>
    <w:multiLevelType w:val="multilevel"/>
    <w:tmpl w:val="C01A298A"/>
    <w:numStyleLink w:val="ListCBD"/>
  </w:abstractNum>
  <w:abstractNum w:abstractNumId="22" w15:restartNumberingAfterBreak="0">
    <w:nsid w:val="405B125A"/>
    <w:multiLevelType w:val="multilevel"/>
    <w:tmpl w:val="4A1EF6CC"/>
    <w:lvl w:ilvl="0">
      <w:start w:val="1"/>
      <w:numFmt w:val="decimal"/>
      <w:lvlText w:val="%1."/>
      <w:lvlJc w:val="left"/>
      <w:pPr>
        <w:tabs>
          <w:tab w:val="num" w:pos="1340"/>
        </w:tabs>
        <w:ind w:left="1340" w:hanging="360"/>
      </w:pPr>
      <w:rPr>
        <w:rFonts w:hint="default"/>
      </w:rPr>
    </w:lvl>
    <w:lvl w:ilvl="1">
      <w:start w:val="1"/>
      <w:numFmt w:val="chineseCounting"/>
      <w:lvlText w:val="%2."/>
      <w:lvlJc w:val="left"/>
      <w:pPr>
        <w:tabs>
          <w:tab w:val="num" w:pos="2060"/>
        </w:tabs>
        <w:ind w:left="2060" w:hanging="360"/>
      </w:pPr>
      <w:rPr>
        <w:rFonts w:hint="default"/>
      </w:rPr>
    </w:lvl>
    <w:lvl w:ilvl="2">
      <w:start w:val="1"/>
      <w:numFmt w:val="chineseCounting"/>
      <w:lvlText w:val="%3."/>
      <w:lvlJc w:val="left"/>
      <w:pPr>
        <w:tabs>
          <w:tab w:val="num" w:pos="2780"/>
        </w:tabs>
        <w:ind w:left="2780" w:hanging="360"/>
      </w:pPr>
      <w:rPr>
        <w:rFonts w:hint="default"/>
      </w:rPr>
    </w:lvl>
    <w:lvl w:ilvl="3">
      <w:start w:val="1"/>
      <w:numFmt w:val="chineseCounting"/>
      <w:lvlText w:val="%4."/>
      <w:lvlJc w:val="left"/>
      <w:pPr>
        <w:tabs>
          <w:tab w:val="num" w:pos="3500"/>
        </w:tabs>
        <w:ind w:left="3500" w:hanging="360"/>
      </w:pPr>
      <w:rPr>
        <w:rFonts w:hint="default"/>
      </w:rPr>
    </w:lvl>
    <w:lvl w:ilvl="4">
      <w:start w:val="1"/>
      <w:numFmt w:val="chineseCounting"/>
      <w:lvlText w:val="%5."/>
      <w:lvlJc w:val="left"/>
      <w:pPr>
        <w:tabs>
          <w:tab w:val="num" w:pos="4220"/>
        </w:tabs>
        <w:ind w:left="4220" w:hanging="360"/>
      </w:pPr>
      <w:rPr>
        <w:rFonts w:hint="default"/>
      </w:rPr>
    </w:lvl>
    <w:lvl w:ilvl="5">
      <w:start w:val="1"/>
      <w:numFmt w:val="chineseCounting"/>
      <w:lvlText w:val="%6."/>
      <w:lvlJc w:val="left"/>
      <w:pPr>
        <w:tabs>
          <w:tab w:val="num" w:pos="4940"/>
        </w:tabs>
        <w:ind w:left="4940" w:hanging="360"/>
      </w:pPr>
      <w:rPr>
        <w:rFonts w:hint="default"/>
      </w:rPr>
    </w:lvl>
    <w:lvl w:ilvl="6">
      <w:start w:val="1"/>
      <w:numFmt w:val="chineseCounting"/>
      <w:lvlText w:val="%7."/>
      <w:lvlJc w:val="left"/>
      <w:pPr>
        <w:tabs>
          <w:tab w:val="num" w:pos="5660"/>
        </w:tabs>
        <w:ind w:left="5660" w:hanging="360"/>
      </w:pPr>
      <w:rPr>
        <w:rFonts w:hint="default"/>
      </w:rPr>
    </w:lvl>
    <w:lvl w:ilvl="7">
      <w:start w:val="1"/>
      <w:numFmt w:val="chineseCounting"/>
      <w:lvlText w:val="%8."/>
      <w:lvlJc w:val="left"/>
      <w:pPr>
        <w:tabs>
          <w:tab w:val="num" w:pos="6380"/>
        </w:tabs>
        <w:ind w:left="6380" w:hanging="360"/>
      </w:pPr>
      <w:rPr>
        <w:rFonts w:hint="default"/>
      </w:rPr>
    </w:lvl>
    <w:lvl w:ilvl="8">
      <w:start w:val="1"/>
      <w:numFmt w:val="chineseCounting"/>
      <w:lvlText w:val="%9."/>
      <w:lvlJc w:val="left"/>
      <w:pPr>
        <w:tabs>
          <w:tab w:val="num" w:pos="7100"/>
        </w:tabs>
        <w:ind w:left="7100" w:hanging="360"/>
      </w:pPr>
      <w:rPr>
        <w:rFonts w:hint="default"/>
      </w:rPr>
    </w:lvl>
  </w:abstractNum>
  <w:abstractNum w:abstractNumId="23" w15:restartNumberingAfterBreak="0">
    <w:nsid w:val="4311310B"/>
    <w:multiLevelType w:val="multilevel"/>
    <w:tmpl w:val="DA9AF7CA"/>
    <w:lvl w:ilvl="0">
      <w:start w:val="1"/>
      <w:numFmt w:val="chineseCounting"/>
      <w:lvlText w:val="%1)--"/>
      <w:lvlJc w:val="left"/>
      <w:pPr>
        <w:ind w:left="360" w:hanging="360"/>
      </w:pPr>
      <w:rPr>
        <w:rFonts w:hint="default"/>
        <w:u w:color="FF0000"/>
      </w:rPr>
    </w:lvl>
    <w:lvl w:ilvl="1">
      <w:start w:val="1"/>
      <w:numFmt w:val="chineseCounting"/>
      <w:lvlText w:val="%2)"/>
      <w:lvlJc w:val="left"/>
      <w:pPr>
        <w:ind w:left="720" w:hanging="360"/>
      </w:pPr>
      <w:rPr>
        <w:rFonts w:hint="default"/>
      </w:rPr>
    </w:lvl>
    <w:lvl w:ilvl="2">
      <w:start w:val="1"/>
      <w:numFmt w:val="chineseCounting"/>
      <w:lvlText w:val="%3)"/>
      <w:lvlJc w:val="left"/>
      <w:pPr>
        <w:ind w:left="1080" w:hanging="360"/>
      </w:pPr>
      <w:rPr>
        <w:rFonts w:hint="default"/>
      </w:rPr>
    </w:lvl>
    <w:lvl w:ilvl="3">
      <w:start w:val="1"/>
      <w:numFmt w:val="chineseCounting"/>
      <w:lvlText w:val="(%4)"/>
      <w:lvlJc w:val="left"/>
      <w:pPr>
        <w:ind w:left="1440" w:hanging="360"/>
      </w:pPr>
      <w:rPr>
        <w:rFonts w:hint="default"/>
      </w:rPr>
    </w:lvl>
    <w:lvl w:ilvl="4">
      <w:start w:val="1"/>
      <w:numFmt w:val="chineseCounting"/>
      <w:lvlText w:val="(%5)"/>
      <w:lvlJc w:val="left"/>
      <w:pPr>
        <w:ind w:left="1800" w:hanging="360"/>
      </w:pPr>
      <w:rPr>
        <w:rFonts w:hint="default"/>
      </w:rPr>
    </w:lvl>
    <w:lvl w:ilvl="5">
      <w:start w:val="1"/>
      <w:numFmt w:val="chineseCounting"/>
      <w:lvlText w:val="(%6)"/>
      <w:lvlJc w:val="left"/>
      <w:pPr>
        <w:ind w:left="2160" w:hanging="360"/>
      </w:pPr>
      <w:rPr>
        <w:rFonts w:hint="default"/>
      </w:rPr>
    </w:lvl>
    <w:lvl w:ilvl="6">
      <w:start w:val="1"/>
      <w:numFmt w:val="chineseCounting"/>
      <w:lvlText w:val="%7."/>
      <w:lvlJc w:val="left"/>
      <w:pPr>
        <w:ind w:left="2520" w:hanging="360"/>
      </w:pPr>
      <w:rPr>
        <w:rFonts w:hint="default"/>
      </w:rPr>
    </w:lvl>
    <w:lvl w:ilvl="7">
      <w:start w:val="1"/>
      <w:numFmt w:val="chineseCounting"/>
      <w:lvlText w:val="%8."/>
      <w:lvlJc w:val="left"/>
      <w:pPr>
        <w:ind w:left="2880" w:hanging="360"/>
      </w:pPr>
      <w:rPr>
        <w:rFonts w:hint="default"/>
      </w:rPr>
    </w:lvl>
    <w:lvl w:ilvl="8">
      <w:start w:val="1"/>
      <w:numFmt w:val="chineseCounting"/>
      <w:lvlText w:val="%9."/>
      <w:lvlJc w:val="left"/>
      <w:pPr>
        <w:ind w:left="3240" w:hanging="360"/>
      </w:pPr>
      <w:rPr>
        <w:rFonts w:hint="default"/>
      </w:rPr>
    </w:lvl>
  </w:abstractNum>
  <w:abstractNum w:abstractNumId="24" w15:restartNumberingAfterBreak="0">
    <w:nsid w:val="45871751"/>
    <w:multiLevelType w:val="hybridMultilevel"/>
    <w:tmpl w:val="68D4275C"/>
    <w:lvl w:ilvl="0" w:tplc="A3E8908A">
      <w:start w:val="44"/>
      <w:numFmt w:val="chineseCounting"/>
      <w:lvlText w:val="%1"/>
      <w:lvlJc w:val="left"/>
      <w:pPr>
        <w:ind w:left="720" w:hanging="360"/>
      </w:pPr>
      <w:rPr>
        <w:rFonts w:hint="default"/>
      </w:rPr>
    </w:lvl>
    <w:lvl w:ilvl="1" w:tplc="10090019" w:tentative="1">
      <w:start w:val="1"/>
      <w:numFmt w:val="chineseCounting"/>
      <w:lvlText w:val="%2."/>
      <w:lvlJc w:val="left"/>
      <w:pPr>
        <w:ind w:left="1440" w:hanging="360"/>
      </w:pPr>
    </w:lvl>
    <w:lvl w:ilvl="2" w:tplc="1009001B" w:tentative="1">
      <w:start w:val="1"/>
      <w:numFmt w:val="chineseCounting"/>
      <w:lvlText w:val="%3."/>
      <w:lvlJc w:val="right"/>
      <w:pPr>
        <w:ind w:left="2160" w:hanging="180"/>
      </w:pPr>
    </w:lvl>
    <w:lvl w:ilvl="3" w:tplc="1009000F" w:tentative="1">
      <w:start w:val="1"/>
      <w:numFmt w:val="chineseCounting"/>
      <w:lvlText w:val="%4."/>
      <w:lvlJc w:val="left"/>
      <w:pPr>
        <w:ind w:left="2880" w:hanging="360"/>
      </w:pPr>
    </w:lvl>
    <w:lvl w:ilvl="4" w:tplc="10090019" w:tentative="1">
      <w:start w:val="1"/>
      <w:numFmt w:val="chineseCounting"/>
      <w:lvlText w:val="%5."/>
      <w:lvlJc w:val="left"/>
      <w:pPr>
        <w:ind w:left="3600" w:hanging="360"/>
      </w:pPr>
    </w:lvl>
    <w:lvl w:ilvl="5" w:tplc="1009001B" w:tentative="1">
      <w:start w:val="1"/>
      <w:numFmt w:val="chineseCounting"/>
      <w:lvlText w:val="%6."/>
      <w:lvlJc w:val="right"/>
      <w:pPr>
        <w:ind w:left="4320" w:hanging="180"/>
      </w:pPr>
    </w:lvl>
    <w:lvl w:ilvl="6" w:tplc="1009000F" w:tentative="1">
      <w:start w:val="1"/>
      <w:numFmt w:val="chineseCounting"/>
      <w:lvlText w:val="%7."/>
      <w:lvlJc w:val="left"/>
      <w:pPr>
        <w:ind w:left="5040" w:hanging="360"/>
      </w:pPr>
    </w:lvl>
    <w:lvl w:ilvl="7" w:tplc="10090019" w:tentative="1">
      <w:start w:val="1"/>
      <w:numFmt w:val="chineseCounting"/>
      <w:lvlText w:val="%8."/>
      <w:lvlJc w:val="left"/>
      <w:pPr>
        <w:ind w:left="5760" w:hanging="360"/>
      </w:pPr>
    </w:lvl>
    <w:lvl w:ilvl="8" w:tplc="1009001B" w:tentative="1">
      <w:start w:val="1"/>
      <w:numFmt w:val="chineseCounting"/>
      <w:lvlText w:val="%9."/>
      <w:lvlJc w:val="right"/>
      <w:pPr>
        <w:ind w:left="6480" w:hanging="180"/>
      </w:pPr>
    </w:lvl>
  </w:abstractNum>
  <w:abstractNum w:abstractNumId="25" w15:restartNumberingAfterBreak="0">
    <w:nsid w:val="467961CE"/>
    <w:multiLevelType w:val="hybridMultilevel"/>
    <w:tmpl w:val="F50C7C74"/>
    <w:lvl w:ilvl="0" w:tplc="371C7C0E">
      <w:start w:val="1"/>
      <w:numFmt w:val="chineseCounting"/>
      <w:lvlText w:val="%1."/>
      <w:lvlJc w:val="left"/>
      <w:pPr>
        <w:ind w:left="1080" w:hanging="720"/>
      </w:pPr>
      <w:rPr>
        <w:rFonts w:hint="default"/>
      </w:rPr>
    </w:lvl>
    <w:lvl w:ilvl="1" w:tplc="10090019" w:tentative="1">
      <w:start w:val="1"/>
      <w:numFmt w:val="chineseCounting"/>
      <w:lvlText w:val="%2."/>
      <w:lvlJc w:val="left"/>
      <w:pPr>
        <w:ind w:left="1440" w:hanging="360"/>
      </w:pPr>
    </w:lvl>
    <w:lvl w:ilvl="2" w:tplc="1009001B" w:tentative="1">
      <w:start w:val="1"/>
      <w:numFmt w:val="chineseCounting"/>
      <w:lvlText w:val="%3."/>
      <w:lvlJc w:val="right"/>
      <w:pPr>
        <w:ind w:left="2160" w:hanging="180"/>
      </w:pPr>
    </w:lvl>
    <w:lvl w:ilvl="3" w:tplc="1009000F" w:tentative="1">
      <w:start w:val="1"/>
      <w:numFmt w:val="chineseCounting"/>
      <w:lvlText w:val="%4."/>
      <w:lvlJc w:val="left"/>
      <w:pPr>
        <w:ind w:left="2880" w:hanging="360"/>
      </w:pPr>
    </w:lvl>
    <w:lvl w:ilvl="4" w:tplc="10090019" w:tentative="1">
      <w:start w:val="1"/>
      <w:numFmt w:val="chineseCounting"/>
      <w:lvlText w:val="%5."/>
      <w:lvlJc w:val="left"/>
      <w:pPr>
        <w:ind w:left="3600" w:hanging="360"/>
      </w:pPr>
    </w:lvl>
    <w:lvl w:ilvl="5" w:tplc="1009001B" w:tentative="1">
      <w:start w:val="1"/>
      <w:numFmt w:val="chineseCounting"/>
      <w:lvlText w:val="%6."/>
      <w:lvlJc w:val="right"/>
      <w:pPr>
        <w:ind w:left="4320" w:hanging="180"/>
      </w:pPr>
    </w:lvl>
    <w:lvl w:ilvl="6" w:tplc="1009000F" w:tentative="1">
      <w:start w:val="1"/>
      <w:numFmt w:val="chineseCounting"/>
      <w:lvlText w:val="%7."/>
      <w:lvlJc w:val="left"/>
      <w:pPr>
        <w:ind w:left="5040" w:hanging="360"/>
      </w:pPr>
    </w:lvl>
    <w:lvl w:ilvl="7" w:tplc="10090019" w:tentative="1">
      <w:start w:val="1"/>
      <w:numFmt w:val="chineseCounting"/>
      <w:lvlText w:val="%8."/>
      <w:lvlJc w:val="left"/>
      <w:pPr>
        <w:ind w:left="5760" w:hanging="360"/>
      </w:pPr>
    </w:lvl>
    <w:lvl w:ilvl="8" w:tplc="1009001B" w:tentative="1">
      <w:start w:val="1"/>
      <w:numFmt w:val="chineseCounting"/>
      <w:lvlText w:val="%9."/>
      <w:lvlJc w:val="right"/>
      <w:pPr>
        <w:ind w:left="6480" w:hanging="180"/>
      </w:pPr>
    </w:lvl>
  </w:abstractNum>
  <w:abstractNum w:abstractNumId="26" w15:restartNumberingAfterBreak="0">
    <w:nsid w:val="499D5F66"/>
    <w:multiLevelType w:val="multilevel"/>
    <w:tmpl w:val="C01A298A"/>
    <w:styleLink w:val="ListCBD"/>
    <w:lvl w:ilvl="0">
      <w:start w:val="1"/>
      <w:numFmt w:val="chineseCounting"/>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chineseCounting"/>
      <w:lvlText w:val="(%2)"/>
      <w:lvlJc w:val="left"/>
      <w:pPr>
        <w:ind w:left="567" w:firstLine="567"/>
      </w:pPr>
      <w:rPr>
        <w:rFonts w:ascii="Times New Roman" w:hAnsi="Times New Roman" w:hint="default"/>
        <w:b w:val="0"/>
        <w:i w:val="0"/>
        <w:sz w:val="22"/>
      </w:rPr>
    </w:lvl>
    <w:lvl w:ilvl="2">
      <w:start w:val="1"/>
      <w:numFmt w:val="chineseCounting"/>
      <w:lvlText w:val="(%3)"/>
      <w:lvlJc w:val="left"/>
      <w:pPr>
        <w:ind w:left="2268" w:hanging="567"/>
      </w:pPr>
      <w:rPr>
        <w:rFonts w:ascii="Times New Roman" w:hAnsi="Times New Roman" w:hint="default"/>
        <w:sz w:val="22"/>
      </w:rPr>
    </w:lvl>
    <w:lvl w:ilvl="3">
      <w:start w:val="1"/>
      <w:numFmt w:val="chineseCounting"/>
      <w:lvlText w:val="(%4)"/>
      <w:lvlJc w:val="left"/>
      <w:pPr>
        <w:ind w:left="2835" w:hanging="567"/>
      </w:pPr>
      <w:rPr>
        <w:rFonts w:ascii="Times New Roman" w:hAnsi="Times New Roman" w:hint="default"/>
        <w:sz w:val="22"/>
      </w:rPr>
    </w:lvl>
    <w:lvl w:ilvl="4">
      <w:start w:val="1"/>
      <w:numFmt w:val="chineseCounting"/>
      <w:lvlText w:val="(%5)"/>
      <w:lvlJc w:val="left"/>
      <w:pPr>
        <w:ind w:left="3402" w:hanging="567"/>
      </w:pPr>
      <w:rPr>
        <w:rFonts w:hint="default"/>
      </w:rPr>
    </w:lvl>
    <w:lvl w:ilvl="5">
      <w:start w:val="1"/>
      <w:numFmt w:val="chineseCounting"/>
      <w:lvlText w:val="(%6)"/>
      <w:lvlJc w:val="left"/>
      <w:pPr>
        <w:ind w:left="2826" w:hanging="360"/>
      </w:pPr>
      <w:rPr>
        <w:rFonts w:hint="default"/>
      </w:rPr>
    </w:lvl>
    <w:lvl w:ilvl="6">
      <w:start w:val="1"/>
      <w:numFmt w:val="chineseCounting"/>
      <w:lvlText w:val="%7."/>
      <w:lvlJc w:val="left"/>
      <w:pPr>
        <w:ind w:left="3186" w:hanging="360"/>
      </w:pPr>
      <w:rPr>
        <w:rFonts w:hint="default"/>
      </w:rPr>
    </w:lvl>
    <w:lvl w:ilvl="7">
      <w:start w:val="1"/>
      <w:numFmt w:val="chineseCounting"/>
      <w:lvlText w:val="%8."/>
      <w:lvlJc w:val="left"/>
      <w:pPr>
        <w:ind w:left="3546" w:hanging="360"/>
      </w:pPr>
      <w:rPr>
        <w:rFonts w:hint="default"/>
      </w:rPr>
    </w:lvl>
    <w:lvl w:ilvl="8">
      <w:start w:val="1"/>
      <w:numFmt w:val="chineseCounting"/>
      <w:lvlText w:val="%9."/>
      <w:lvlJc w:val="left"/>
      <w:pPr>
        <w:ind w:left="3906" w:hanging="360"/>
      </w:pPr>
      <w:rPr>
        <w:rFonts w:hint="default"/>
      </w:rPr>
    </w:lvl>
  </w:abstractNum>
  <w:abstractNum w:abstractNumId="27" w15:restartNumberingAfterBreak="0">
    <w:nsid w:val="4E880595"/>
    <w:multiLevelType w:val="multilevel"/>
    <w:tmpl w:val="C01A298A"/>
    <w:numStyleLink w:val="ListCBD"/>
  </w:abstractNum>
  <w:abstractNum w:abstractNumId="28" w15:restartNumberingAfterBreak="0">
    <w:nsid w:val="50B31EA3"/>
    <w:multiLevelType w:val="hybridMultilevel"/>
    <w:tmpl w:val="1E40FD42"/>
    <w:lvl w:ilvl="0" w:tplc="765AD24E">
      <w:start w:val="1"/>
      <w:numFmt w:val="chineseCounting"/>
      <w:lvlText w:val="%1."/>
      <w:lvlJc w:val="left"/>
      <w:pPr>
        <w:ind w:left="1020" w:hanging="360"/>
      </w:pPr>
    </w:lvl>
    <w:lvl w:ilvl="1" w:tplc="9FECADD8">
      <w:start w:val="1"/>
      <w:numFmt w:val="chineseCounting"/>
      <w:lvlText w:val="%2."/>
      <w:lvlJc w:val="left"/>
      <w:pPr>
        <w:ind w:left="1020" w:hanging="360"/>
      </w:pPr>
    </w:lvl>
    <w:lvl w:ilvl="2" w:tplc="AD0ADD60">
      <w:start w:val="1"/>
      <w:numFmt w:val="chineseCounting"/>
      <w:lvlText w:val="%3."/>
      <w:lvlJc w:val="left"/>
      <w:pPr>
        <w:ind w:left="1020" w:hanging="360"/>
      </w:pPr>
    </w:lvl>
    <w:lvl w:ilvl="3" w:tplc="66E84232">
      <w:start w:val="1"/>
      <w:numFmt w:val="chineseCounting"/>
      <w:lvlText w:val="%4."/>
      <w:lvlJc w:val="left"/>
      <w:pPr>
        <w:ind w:left="1020" w:hanging="360"/>
      </w:pPr>
    </w:lvl>
    <w:lvl w:ilvl="4" w:tplc="04C446CC">
      <w:start w:val="1"/>
      <w:numFmt w:val="chineseCounting"/>
      <w:lvlText w:val="%5."/>
      <w:lvlJc w:val="left"/>
      <w:pPr>
        <w:ind w:left="1020" w:hanging="360"/>
      </w:pPr>
    </w:lvl>
    <w:lvl w:ilvl="5" w:tplc="8D3C9AA0">
      <w:start w:val="1"/>
      <w:numFmt w:val="chineseCounting"/>
      <w:lvlText w:val="%6."/>
      <w:lvlJc w:val="left"/>
      <w:pPr>
        <w:ind w:left="1020" w:hanging="360"/>
      </w:pPr>
    </w:lvl>
    <w:lvl w:ilvl="6" w:tplc="56F2F57C">
      <w:start w:val="1"/>
      <w:numFmt w:val="chineseCounting"/>
      <w:lvlText w:val="%7."/>
      <w:lvlJc w:val="left"/>
      <w:pPr>
        <w:ind w:left="1020" w:hanging="360"/>
      </w:pPr>
    </w:lvl>
    <w:lvl w:ilvl="7" w:tplc="16144238">
      <w:start w:val="1"/>
      <w:numFmt w:val="chineseCounting"/>
      <w:lvlText w:val="%8."/>
      <w:lvlJc w:val="left"/>
      <w:pPr>
        <w:ind w:left="1020" w:hanging="360"/>
      </w:pPr>
    </w:lvl>
    <w:lvl w:ilvl="8" w:tplc="C904394A">
      <w:start w:val="1"/>
      <w:numFmt w:val="chineseCounting"/>
      <w:lvlText w:val="%9."/>
      <w:lvlJc w:val="left"/>
      <w:pPr>
        <w:ind w:left="1020" w:hanging="360"/>
      </w:pPr>
    </w:lvl>
  </w:abstractNum>
  <w:abstractNum w:abstractNumId="29" w15:restartNumberingAfterBreak="0">
    <w:nsid w:val="52A66A9D"/>
    <w:multiLevelType w:val="multilevel"/>
    <w:tmpl w:val="C01A298A"/>
    <w:numStyleLink w:val="ListCBD"/>
  </w:abstractNum>
  <w:abstractNum w:abstractNumId="30" w15:restartNumberingAfterBreak="0">
    <w:nsid w:val="5395409C"/>
    <w:multiLevelType w:val="hybridMultilevel"/>
    <w:tmpl w:val="07B4D422"/>
    <w:lvl w:ilvl="0" w:tplc="2DEE47E4">
      <w:start w:val="1"/>
      <w:numFmt w:val="chineseCounting"/>
      <w:lvlText w:val="%1."/>
      <w:lvlJc w:val="left"/>
      <w:pPr>
        <w:ind w:left="927" w:hanging="360"/>
      </w:pPr>
      <w:rPr>
        <w:rFonts w:hint="default"/>
      </w:rPr>
    </w:lvl>
    <w:lvl w:ilvl="1" w:tplc="10090019" w:tentative="1">
      <w:start w:val="1"/>
      <w:numFmt w:val="chineseCounting"/>
      <w:lvlText w:val="%2."/>
      <w:lvlJc w:val="left"/>
      <w:pPr>
        <w:ind w:left="1647" w:hanging="360"/>
      </w:pPr>
    </w:lvl>
    <w:lvl w:ilvl="2" w:tplc="1009001B" w:tentative="1">
      <w:start w:val="1"/>
      <w:numFmt w:val="chineseCounting"/>
      <w:lvlText w:val="%3."/>
      <w:lvlJc w:val="right"/>
      <w:pPr>
        <w:ind w:left="2367" w:hanging="180"/>
      </w:pPr>
    </w:lvl>
    <w:lvl w:ilvl="3" w:tplc="1009000F" w:tentative="1">
      <w:start w:val="1"/>
      <w:numFmt w:val="chineseCounting"/>
      <w:lvlText w:val="%4."/>
      <w:lvlJc w:val="left"/>
      <w:pPr>
        <w:ind w:left="3087" w:hanging="360"/>
      </w:pPr>
    </w:lvl>
    <w:lvl w:ilvl="4" w:tplc="10090019" w:tentative="1">
      <w:start w:val="1"/>
      <w:numFmt w:val="chineseCounting"/>
      <w:lvlText w:val="%5."/>
      <w:lvlJc w:val="left"/>
      <w:pPr>
        <w:ind w:left="3807" w:hanging="360"/>
      </w:pPr>
    </w:lvl>
    <w:lvl w:ilvl="5" w:tplc="1009001B" w:tentative="1">
      <w:start w:val="1"/>
      <w:numFmt w:val="chineseCounting"/>
      <w:lvlText w:val="%6."/>
      <w:lvlJc w:val="right"/>
      <w:pPr>
        <w:ind w:left="4527" w:hanging="180"/>
      </w:pPr>
    </w:lvl>
    <w:lvl w:ilvl="6" w:tplc="1009000F" w:tentative="1">
      <w:start w:val="1"/>
      <w:numFmt w:val="chineseCounting"/>
      <w:lvlText w:val="%7."/>
      <w:lvlJc w:val="left"/>
      <w:pPr>
        <w:ind w:left="5247" w:hanging="360"/>
      </w:pPr>
    </w:lvl>
    <w:lvl w:ilvl="7" w:tplc="10090019" w:tentative="1">
      <w:start w:val="1"/>
      <w:numFmt w:val="chineseCounting"/>
      <w:lvlText w:val="%8."/>
      <w:lvlJc w:val="left"/>
      <w:pPr>
        <w:ind w:left="5967" w:hanging="360"/>
      </w:pPr>
    </w:lvl>
    <w:lvl w:ilvl="8" w:tplc="1009001B" w:tentative="1">
      <w:start w:val="1"/>
      <w:numFmt w:val="chineseCounting"/>
      <w:lvlText w:val="%9."/>
      <w:lvlJc w:val="right"/>
      <w:pPr>
        <w:ind w:left="6687" w:hanging="180"/>
      </w:pPr>
    </w:lvl>
  </w:abstractNum>
  <w:abstractNum w:abstractNumId="31" w15:restartNumberingAfterBreak="0">
    <w:nsid w:val="55EC7E44"/>
    <w:multiLevelType w:val="multilevel"/>
    <w:tmpl w:val="DA9AF7CA"/>
    <w:lvl w:ilvl="0">
      <w:start w:val="1"/>
      <w:numFmt w:val="chineseCounting"/>
      <w:lvlText w:val="%1)--"/>
      <w:lvlJc w:val="left"/>
      <w:pPr>
        <w:ind w:left="360" w:hanging="360"/>
      </w:pPr>
      <w:rPr>
        <w:rFonts w:hint="default"/>
        <w:u w:color="FF0000"/>
      </w:rPr>
    </w:lvl>
    <w:lvl w:ilvl="1">
      <w:start w:val="1"/>
      <w:numFmt w:val="chineseCounting"/>
      <w:lvlText w:val="%2)"/>
      <w:lvlJc w:val="left"/>
      <w:pPr>
        <w:ind w:left="720" w:hanging="360"/>
      </w:pPr>
      <w:rPr>
        <w:rFonts w:hint="default"/>
      </w:rPr>
    </w:lvl>
    <w:lvl w:ilvl="2">
      <w:start w:val="1"/>
      <w:numFmt w:val="chineseCounting"/>
      <w:lvlText w:val="%3)"/>
      <w:lvlJc w:val="left"/>
      <w:pPr>
        <w:ind w:left="1080" w:hanging="360"/>
      </w:pPr>
      <w:rPr>
        <w:rFonts w:hint="default"/>
      </w:rPr>
    </w:lvl>
    <w:lvl w:ilvl="3">
      <w:start w:val="1"/>
      <w:numFmt w:val="chineseCounting"/>
      <w:lvlText w:val="(%4)"/>
      <w:lvlJc w:val="left"/>
      <w:pPr>
        <w:ind w:left="1440" w:hanging="360"/>
      </w:pPr>
      <w:rPr>
        <w:rFonts w:hint="default"/>
      </w:rPr>
    </w:lvl>
    <w:lvl w:ilvl="4">
      <w:start w:val="1"/>
      <w:numFmt w:val="chineseCounting"/>
      <w:lvlText w:val="(%5)"/>
      <w:lvlJc w:val="left"/>
      <w:pPr>
        <w:ind w:left="1800" w:hanging="360"/>
      </w:pPr>
      <w:rPr>
        <w:rFonts w:hint="default"/>
      </w:rPr>
    </w:lvl>
    <w:lvl w:ilvl="5">
      <w:start w:val="1"/>
      <w:numFmt w:val="chineseCounting"/>
      <w:lvlText w:val="(%6)"/>
      <w:lvlJc w:val="left"/>
      <w:pPr>
        <w:ind w:left="2160" w:hanging="360"/>
      </w:pPr>
      <w:rPr>
        <w:rFonts w:hint="default"/>
      </w:rPr>
    </w:lvl>
    <w:lvl w:ilvl="6">
      <w:start w:val="1"/>
      <w:numFmt w:val="chineseCounting"/>
      <w:lvlText w:val="%7."/>
      <w:lvlJc w:val="left"/>
      <w:pPr>
        <w:ind w:left="2520" w:hanging="360"/>
      </w:pPr>
      <w:rPr>
        <w:rFonts w:hint="default"/>
      </w:rPr>
    </w:lvl>
    <w:lvl w:ilvl="7">
      <w:start w:val="1"/>
      <w:numFmt w:val="chineseCounting"/>
      <w:lvlText w:val="%8."/>
      <w:lvlJc w:val="left"/>
      <w:pPr>
        <w:ind w:left="2880" w:hanging="360"/>
      </w:pPr>
      <w:rPr>
        <w:rFonts w:hint="default"/>
      </w:rPr>
    </w:lvl>
    <w:lvl w:ilvl="8">
      <w:start w:val="1"/>
      <w:numFmt w:val="chineseCounting"/>
      <w:lvlText w:val="%9."/>
      <w:lvlJc w:val="left"/>
      <w:pPr>
        <w:ind w:left="3240" w:hanging="360"/>
      </w:pPr>
      <w:rPr>
        <w:rFonts w:hint="default"/>
      </w:rPr>
    </w:lvl>
  </w:abstractNum>
  <w:abstractNum w:abstractNumId="32" w15:restartNumberingAfterBreak="0">
    <w:nsid w:val="595C63DD"/>
    <w:multiLevelType w:val="hybridMultilevel"/>
    <w:tmpl w:val="ADA870E4"/>
    <w:lvl w:ilvl="0" w:tplc="469085D8">
      <w:start w:val="1"/>
      <w:numFmt w:val="chineseCounting"/>
      <w:lvlText w:val="%1."/>
      <w:lvlJc w:val="left"/>
      <w:pPr>
        <w:ind w:left="717" w:hanging="360"/>
      </w:p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33" w15:restartNumberingAfterBreak="0">
    <w:nsid w:val="599F7710"/>
    <w:multiLevelType w:val="hybridMultilevel"/>
    <w:tmpl w:val="D80840C0"/>
    <w:lvl w:ilvl="0" w:tplc="1D2EBFE8">
      <w:start w:val="1"/>
      <w:numFmt w:val="chineseCounting"/>
      <w:lvlText w:val="%1."/>
      <w:lvlJc w:val="left"/>
      <w:pPr>
        <w:tabs>
          <w:tab w:val="num" w:pos="567"/>
        </w:tabs>
        <w:ind w:left="567" w:hanging="567"/>
      </w:pPr>
      <w:rPr>
        <w:rFonts w:hint="default"/>
      </w:rPr>
    </w:lvl>
    <w:lvl w:ilvl="1" w:tplc="10090019" w:tentative="1">
      <w:start w:val="1"/>
      <w:numFmt w:val="chineseCounting"/>
      <w:lvlText w:val="%2."/>
      <w:lvlJc w:val="left"/>
      <w:pPr>
        <w:ind w:left="1440" w:hanging="360"/>
      </w:pPr>
    </w:lvl>
    <w:lvl w:ilvl="2" w:tplc="1009001B" w:tentative="1">
      <w:start w:val="1"/>
      <w:numFmt w:val="chineseCounting"/>
      <w:lvlText w:val="%3."/>
      <w:lvlJc w:val="right"/>
      <w:pPr>
        <w:ind w:left="2160" w:hanging="180"/>
      </w:pPr>
    </w:lvl>
    <w:lvl w:ilvl="3" w:tplc="1009000F" w:tentative="1">
      <w:start w:val="1"/>
      <w:numFmt w:val="chineseCounting"/>
      <w:lvlText w:val="%4."/>
      <w:lvlJc w:val="left"/>
      <w:pPr>
        <w:ind w:left="2880" w:hanging="360"/>
      </w:pPr>
    </w:lvl>
    <w:lvl w:ilvl="4" w:tplc="10090019" w:tentative="1">
      <w:start w:val="1"/>
      <w:numFmt w:val="chineseCounting"/>
      <w:lvlText w:val="%5."/>
      <w:lvlJc w:val="left"/>
      <w:pPr>
        <w:ind w:left="3600" w:hanging="360"/>
      </w:pPr>
    </w:lvl>
    <w:lvl w:ilvl="5" w:tplc="1009001B" w:tentative="1">
      <w:start w:val="1"/>
      <w:numFmt w:val="chineseCounting"/>
      <w:lvlText w:val="%6."/>
      <w:lvlJc w:val="right"/>
      <w:pPr>
        <w:ind w:left="4320" w:hanging="180"/>
      </w:pPr>
    </w:lvl>
    <w:lvl w:ilvl="6" w:tplc="1009000F" w:tentative="1">
      <w:start w:val="1"/>
      <w:numFmt w:val="chineseCounting"/>
      <w:lvlText w:val="%7."/>
      <w:lvlJc w:val="left"/>
      <w:pPr>
        <w:ind w:left="5040" w:hanging="360"/>
      </w:pPr>
    </w:lvl>
    <w:lvl w:ilvl="7" w:tplc="10090019" w:tentative="1">
      <w:start w:val="1"/>
      <w:numFmt w:val="chineseCounting"/>
      <w:lvlText w:val="%8."/>
      <w:lvlJc w:val="left"/>
      <w:pPr>
        <w:ind w:left="5760" w:hanging="360"/>
      </w:pPr>
    </w:lvl>
    <w:lvl w:ilvl="8" w:tplc="1009001B" w:tentative="1">
      <w:start w:val="1"/>
      <w:numFmt w:val="chineseCounting"/>
      <w:lvlText w:val="%9."/>
      <w:lvlJc w:val="right"/>
      <w:pPr>
        <w:ind w:left="6480" w:hanging="180"/>
      </w:pPr>
    </w:lvl>
  </w:abstractNum>
  <w:abstractNum w:abstractNumId="34" w15:restartNumberingAfterBreak="0">
    <w:nsid w:val="5E180578"/>
    <w:multiLevelType w:val="hybridMultilevel"/>
    <w:tmpl w:val="251AB796"/>
    <w:lvl w:ilvl="0" w:tplc="8862B882">
      <w:start w:val="1"/>
      <w:numFmt w:val="chineseCounting"/>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chineseCounting"/>
      <w:lvlText w:val="%2."/>
      <w:lvlJc w:val="left"/>
      <w:pPr>
        <w:ind w:left="2466" w:hanging="360"/>
      </w:pPr>
    </w:lvl>
    <w:lvl w:ilvl="2" w:tplc="1009001B" w:tentative="1">
      <w:start w:val="1"/>
      <w:numFmt w:val="chineseCounting"/>
      <w:lvlText w:val="%3."/>
      <w:lvlJc w:val="right"/>
      <w:pPr>
        <w:ind w:left="3186" w:hanging="180"/>
      </w:pPr>
    </w:lvl>
    <w:lvl w:ilvl="3" w:tplc="1009000F" w:tentative="1">
      <w:start w:val="1"/>
      <w:numFmt w:val="chineseCounting"/>
      <w:lvlText w:val="%4."/>
      <w:lvlJc w:val="left"/>
      <w:pPr>
        <w:ind w:left="3906" w:hanging="360"/>
      </w:pPr>
    </w:lvl>
    <w:lvl w:ilvl="4" w:tplc="10090019" w:tentative="1">
      <w:start w:val="1"/>
      <w:numFmt w:val="chineseCounting"/>
      <w:lvlText w:val="%5."/>
      <w:lvlJc w:val="left"/>
      <w:pPr>
        <w:ind w:left="4626" w:hanging="360"/>
      </w:pPr>
    </w:lvl>
    <w:lvl w:ilvl="5" w:tplc="1009001B" w:tentative="1">
      <w:start w:val="1"/>
      <w:numFmt w:val="chineseCounting"/>
      <w:lvlText w:val="%6."/>
      <w:lvlJc w:val="right"/>
      <w:pPr>
        <w:ind w:left="5346" w:hanging="180"/>
      </w:pPr>
    </w:lvl>
    <w:lvl w:ilvl="6" w:tplc="1009000F" w:tentative="1">
      <w:start w:val="1"/>
      <w:numFmt w:val="chineseCounting"/>
      <w:lvlText w:val="%7."/>
      <w:lvlJc w:val="left"/>
      <w:pPr>
        <w:ind w:left="6066" w:hanging="360"/>
      </w:pPr>
    </w:lvl>
    <w:lvl w:ilvl="7" w:tplc="10090019" w:tentative="1">
      <w:start w:val="1"/>
      <w:numFmt w:val="chineseCounting"/>
      <w:lvlText w:val="%8."/>
      <w:lvlJc w:val="left"/>
      <w:pPr>
        <w:ind w:left="6786" w:hanging="360"/>
      </w:pPr>
    </w:lvl>
    <w:lvl w:ilvl="8" w:tplc="1009001B" w:tentative="1">
      <w:start w:val="1"/>
      <w:numFmt w:val="chineseCounting"/>
      <w:lvlText w:val="%9."/>
      <w:lvlJc w:val="right"/>
      <w:pPr>
        <w:ind w:left="7506" w:hanging="180"/>
      </w:pPr>
    </w:lvl>
  </w:abstractNum>
  <w:abstractNum w:abstractNumId="35" w15:restartNumberingAfterBreak="0">
    <w:nsid w:val="653730A5"/>
    <w:multiLevelType w:val="hybridMultilevel"/>
    <w:tmpl w:val="EF5A0DAC"/>
    <w:lvl w:ilvl="0" w:tplc="0B8E98AE">
      <w:start w:val="1"/>
      <w:numFmt w:val="chineseCounting"/>
      <w:lvlText w:val="%1."/>
      <w:lvlJc w:val="left"/>
      <w:pPr>
        <w:ind w:left="1287" w:hanging="360"/>
      </w:pPr>
      <w:rPr>
        <w:rFonts w:hint="default"/>
      </w:rPr>
    </w:lvl>
    <w:lvl w:ilvl="1" w:tplc="10090019" w:tentative="1">
      <w:start w:val="1"/>
      <w:numFmt w:val="chineseCounting"/>
      <w:lvlText w:val="%2."/>
      <w:lvlJc w:val="left"/>
      <w:pPr>
        <w:ind w:left="2007" w:hanging="360"/>
      </w:pPr>
    </w:lvl>
    <w:lvl w:ilvl="2" w:tplc="1009001B" w:tentative="1">
      <w:start w:val="1"/>
      <w:numFmt w:val="chineseCounting"/>
      <w:lvlText w:val="%3."/>
      <w:lvlJc w:val="right"/>
      <w:pPr>
        <w:ind w:left="2727" w:hanging="180"/>
      </w:pPr>
    </w:lvl>
    <w:lvl w:ilvl="3" w:tplc="1009000F" w:tentative="1">
      <w:start w:val="1"/>
      <w:numFmt w:val="chineseCounting"/>
      <w:lvlText w:val="%4."/>
      <w:lvlJc w:val="left"/>
      <w:pPr>
        <w:ind w:left="3447" w:hanging="360"/>
      </w:pPr>
    </w:lvl>
    <w:lvl w:ilvl="4" w:tplc="10090019" w:tentative="1">
      <w:start w:val="1"/>
      <w:numFmt w:val="chineseCounting"/>
      <w:lvlText w:val="%5."/>
      <w:lvlJc w:val="left"/>
      <w:pPr>
        <w:ind w:left="4167" w:hanging="360"/>
      </w:pPr>
    </w:lvl>
    <w:lvl w:ilvl="5" w:tplc="1009001B" w:tentative="1">
      <w:start w:val="1"/>
      <w:numFmt w:val="chineseCounting"/>
      <w:lvlText w:val="%6."/>
      <w:lvlJc w:val="right"/>
      <w:pPr>
        <w:ind w:left="4887" w:hanging="180"/>
      </w:pPr>
    </w:lvl>
    <w:lvl w:ilvl="6" w:tplc="1009000F" w:tentative="1">
      <w:start w:val="1"/>
      <w:numFmt w:val="chineseCounting"/>
      <w:lvlText w:val="%7."/>
      <w:lvlJc w:val="left"/>
      <w:pPr>
        <w:ind w:left="5607" w:hanging="360"/>
      </w:pPr>
    </w:lvl>
    <w:lvl w:ilvl="7" w:tplc="10090019" w:tentative="1">
      <w:start w:val="1"/>
      <w:numFmt w:val="chineseCounting"/>
      <w:lvlText w:val="%8."/>
      <w:lvlJc w:val="left"/>
      <w:pPr>
        <w:ind w:left="6327" w:hanging="360"/>
      </w:pPr>
    </w:lvl>
    <w:lvl w:ilvl="8" w:tplc="1009001B" w:tentative="1">
      <w:start w:val="1"/>
      <w:numFmt w:val="chineseCounting"/>
      <w:lvlText w:val="%9."/>
      <w:lvlJc w:val="right"/>
      <w:pPr>
        <w:ind w:left="7047" w:hanging="180"/>
      </w:pPr>
    </w:lvl>
  </w:abstractNum>
  <w:abstractNum w:abstractNumId="36" w15:restartNumberingAfterBreak="0">
    <w:nsid w:val="65D441B4"/>
    <w:multiLevelType w:val="hybridMultilevel"/>
    <w:tmpl w:val="7C10E144"/>
    <w:lvl w:ilvl="0" w:tplc="2DEE47E4">
      <w:start w:val="1"/>
      <w:numFmt w:val="chineseCounting"/>
      <w:lvlText w:val="%1."/>
      <w:lvlJc w:val="left"/>
      <w:pPr>
        <w:ind w:left="927" w:hanging="360"/>
      </w:pPr>
      <w:rPr>
        <w:rFonts w:hint="default"/>
      </w:rPr>
    </w:lvl>
    <w:lvl w:ilvl="1" w:tplc="10090019" w:tentative="1">
      <w:start w:val="1"/>
      <w:numFmt w:val="chineseCounting"/>
      <w:lvlText w:val="%2."/>
      <w:lvlJc w:val="left"/>
      <w:pPr>
        <w:ind w:left="1647" w:hanging="360"/>
      </w:pPr>
    </w:lvl>
    <w:lvl w:ilvl="2" w:tplc="1009001B" w:tentative="1">
      <w:start w:val="1"/>
      <w:numFmt w:val="chineseCounting"/>
      <w:lvlText w:val="%3."/>
      <w:lvlJc w:val="right"/>
      <w:pPr>
        <w:ind w:left="2367" w:hanging="180"/>
      </w:pPr>
    </w:lvl>
    <w:lvl w:ilvl="3" w:tplc="1009000F" w:tentative="1">
      <w:start w:val="1"/>
      <w:numFmt w:val="chineseCounting"/>
      <w:lvlText w:val="%4."/>
      <w:lvlJc w:val="left"/>
      <w:pPr>
        <w:ind w:left="3087" w:hanging="360"/>
      </w:pPr>
    </w:lvl>
    <w:lvl w:ilvl="4" w:tplc="10090019" w:tentative="1">
      <w:start w:val="1"/>
      <w:numFmt w:val="chineseCounting"/>
      <w:lvlText w:val="%5."/>
      <w:lvlJc w:val="left"/>
      <w:pPr>
        <w:ind w:left="3807" w:hanging="360"/>
      </w:pPr>
    </w:lvl>
    <w:lvl w:ilvl="5" w:tplc="1009001B" w:tentative="1">
      <w:start w:val="1"/>
      <w:numFmt w:val="chineseCounting"/>
      <w:lvlText w:val="%6."/>
      <w:lvlJc w:val="right"/>
      <w:pPr>
        <w:ind w:left="4527" w:hanging="180"/>
      </w:pPr>
    </w:lvl>
    <w:lvl w:ilvl="6" w:tplc="1009000F" w:tentative="1">
      <w:start w:val="1"/>
      <w:numFmt w:val="chineseCounting"/>
      <w:lvlText w:val="%7."/>
      <w:lvlJc w:val="left"/>
      <w:pPr>
        <w:ind w:left="5247" w:hanging="360"/>
      </w:pPr>
    </w:lvl>
    <w:lvl w:ilvl="7" w:tplc="10090019" w:tentative="1">
      <w:start w:val="1"/>
      <w:numFmt w:val="chineseCounting"/>
      <w:lvlText w:val="%8."/>
      <w:lvlJc w:val="left"/>
      <w:pPr>
        <w:ind w:left="5967" w:hanging="360"/>
      </w:pPr>
    </w:lvl>
    <w:lvl w:ilvl="8" w:tplc="1009001B" w:tentative="1">
      <w:start w:val="1"/>
      <w:numFmt w:val="chineseCounting"/>
      <w:lvlText w:val="%9."/>
      <w:lvlJc w:val="right"/>
      <w:pPr>
        <w:ind w:left="6687" w:hanging="180"/>
      </w:pPr>
    </w:lvl>
  </w:abstractNum>
  <w:abstractNum w:abstractNumId="37" w15:restartNumberingAfterBreak="0">
    <w:nsid w:val="68B70991"/>
    <w:multiLevelType w:val="hybridMultilevel"/>
    <w:tmpl w:val="06A2C216"/>
    <w:lvl w:ilvl="0" w:tplc="6EA401F4">
      <w:start w:val="1"/>
      <w:numFmt w:val="chineseCounting"/>
      <w:pStyle w:val="Para1"/>
      <w:lvlText w:val="%1."/>
      <w:lvlJc w:val="left"/>
      <w:pPr>
        <w:ind w:left="5490" w:hanging="360"/>
      </w:pPr>
      <w:rPr>
        <w:rFonts w:hint="default"/>
        <w:i w:val="0"/>
        <w:iCs w:val="0"/>
      </w:rPr>
    </w:lvl>
    <w:lvl w:ilvl="1" w:tplc="10090019">
      <w:start w:val="1"/>
      <w:numFmt w:val="chineseCounting"/>
      <w:lvlText w:val="%2."/>
      <w:lvlJc w:val="left"/>
      <w:pPr>
        <w:ind w:left="1647" w:hanging="360"/>
      </w:pPr>
    </w:lvl>
    <w:lvl w:ilvl="2" w:tplc="1009001B" w:tentative="1">
      <w:start w:val="1"/>
      <w:numFmt w:val="chineseCounting"/>
      <w:lvlText w:val="%3."/>
      <w:lvlJc w:val="right"/>
      <w:pPr>
        <w:ind w:left="2367" w:hanging="180"/>
      </w:pPr>
    </w:lvl>
    <w:lvl w:ilvl="3" w:tplc="1009000F" w:tentative="1">
      <w:start w:val="1"/>
      <w:numFmt w:val="chineseCounting"/>
      <w:lvlText w:val="%4."/>
      <w:lvlJc w:val="left"/>
      <w:pPr>
        <w:ind w:left="3087" w:hanging="360"/>
      </w:pPr>
    </w:lvl>
    <w:lvl w:ilvl="4" w:tplc="10090019" w:tentative="1">
      <w:start w:val="1"/>
      <w:numFmt w:val="chineseCounting"/>
      <w:lvlText w:val="%5."/>
      <w:lvlJc w:val="left"/>
      <w:pPr>
        <w:ind w:left="3807" w:hanging="360"/>
      </w:pPr>
    </w:lvl>
    <w:lvl w:ilvl="5" w:tplc="1009001B" w:tentative="1">
      <w:start w:val="1"/>
      <w:numFmt w:val="chineseCounting"/>
      <w:lvlText w:val="%6."/>
      <w:lvlJc w:val="right"/>
      <w:pPr>
        <w:ind w:left="4527" w:hanging="180"/>
      </w:pPr>
    </w:lvl>
    <w:lvl w:ilvl="6" w:tplc="1009000F" w:tentative="1">
      <w:start w:val="1"/>
      <w:numFmt w:val="chineseCounting"/>
      <w:lvlText w:val="%7."/>
      <w:lvlJc w:val="left"/>
      <w:pPr>
        <w:ind w:left="5247" w:hanging="360"/>
      </w:pPr>
    </w:lvl>
    <w:lvl w:ilvl="7" w:tplc="10090019" w:tentative="1">
      <w:start w:val="1"/>
      <w:numFmt w:val="chineseCounting"/>
      <w:lvlText w:val="%8."/>
      <w:lvlJc w:val="left"/>
      <w:pPr>
        <w:ind w:left="5967" w:hanging="360"/>
      </w:pPr>
    </w:lvl>
    <w:lvl w:ilvl="8" w:tplc="1009001B" w:tentative="1">
      <w:start w:val="1"/>
      <w:numFmt w:val="chineseCounting"/>
      <w:lvlText w:val="%9."/>
      <w:lvlJc w:val="right"/>
      <w:pPr>
        <w:ind w:left="6687" w:hanging="180"/>
      </w:pPr>
    </w:lvl>
  </w:abstractNum>
  <w:abstractNum w:abstractNumId="38" w15:restartNumberingAfterBreak="0">
    <w:nsid w:val="6D191DF4"/>
    <w:multiLevelType w:val="multilevel"/>
    <w:tmpl w:val="07D269C8"/>
    <w:styleLink w:val="CBDHeadings"/>
    <w:lvl w:ilvl="0">
      <w:start w:val="1"/>
      <w:numFmt w:val="chineseCounting"/>
      <w:pStyle w:val="Heading1"/>
      <w:lvlText w:val="%1."/>
      <w:lvlJc w:val="left"/>
      <w:pPr>
        <w:tabs>
          <w:tab w:val="num" w:pos="567"/>
        </w:tabs>
        <w:ind w:left="567" w:hanging="567"/>
      </w:pPr>
      <w:rPr>
        <w:rFonts w:ascii="Times New Roman" w:hAnsi="Times New Roman" w:hint="default"/>
        <w:sz w:val="28"/>
      </w:rPr>
    </w:lvl>
    <w:lvl w:ilvl="1">
      <w:start w:val="1"/>
      <w:numFmt w:val="chineseCounting"/>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chineseCounting"/>
      <w:pStyle w:val="Heading3"/>
      <w:lvlText w:val="%3."/>
      <w:lvlJc w:val="left"/>
      <w:pPr>
        <w:tabs>
          <w:tab w:val="num" w:pos="567"/>
        </w:tabs>
        <w:ind w:left="567" w:hanging="567"/>
      </w:pPr>
      <w:rPr>
        <w:rFonts w:ascii="Times New Roman Bold" w:hAnsi="Times New Roman Bold" w:hint="default"/>
        <w:b/>
        <w:i w:val="0"/>
        <w:sz w:val="22"/>
      </w:rPr>
    </w:lvl>
    <w:lvl w:ilvl="3">
      <w:start w:val="1"/>
      <w:numFmt w:val="chineseCounting"/>
      <w:pStyle w:val="Heading4"/>
      <w:lvlText w:val="(%4)"/>
      <w:lvlJc w:val="left"/>
      <w:pPr>
        <w:tabs>
          <w:tab w:val="num" w:pos="567"/>
        </w:tabs>
        <w:ind w:left="567" w:hanging="567"/>
      </w:pPr>
      <w:rPr>
        <w:rFonts w:ascii="Times New Roman Bold" w:hAnsi="Times New Roman Bold" w:hint="default"/>
        <w:b/>
        <w:i w:val="0"/>
        <w:sz w:val="22"/>
      </w:rPr>
    </w:lvl>
    <w:lvl w:ilvl="4">
      <w:start w:val="1"/>
      <w:numFmt w:val="chineseCounting"/>
      <w:pStyle w:val="Heading5"/>
      <w:lvlText w:val="(%5)"/>
      <w:lvlJc w:val="left"/>
      <w:pPr>
        <w:tabs>
          <w:tab w:val="num" w:pos="567"/>
        </w:tabs>
        <w:ind w:left="567" w:hanging="567"/>
      </w:pPr>
      <w:rPr>
        <w:rFonts w:ascii="Times New Roman" w:hAnsi="Times New Roman" w:hint="default"/>
        <w:b w:val="0"/>
        <w:i/>
        <w:sz w:val="22"/>
      </w:rPr>
    </w:lvl>
    <w:lvl w:ilvl="5">
      <w:start w:val="1"/>
      <w:numFmt w:val="chineseCounting"/>
      <w:lvlText w:val="(%6)"/>
      <w:lvlJc w:val="left"/>
      <w:pPr>
        <w:ind w:left="2160" w:hanging="360"/>
      </w:pPr>
      <w:rPr>
        <w:rFonts w:hint="default"/>
      </w:rPr>
    </w:lvl>
    <w:lvl w:ilvl="6">
      <w:start w:val="1"/>
      <w:numFmt w:val="chineseCounting"/>
      <w:lvlText w:val="%7."/>
      <w:lvlJc w:val="left"/>
      <w:pPr>
        <w:ind w:left="2520" w:hanging="360"/>
      </w:pPr>
      <w:rPr>
        <w:rFonts w:hint="default"/>
      </w:rPr>
    </w:lvl>
    <w:lvl w:ilvl="7">
      <w:start w:val="1"/>
      <w:numFmt w:val="chineseCounting"/>
      <w:lvlText w:val="%8."/>
      <w:lvlJc w:val="left"/>
      <w:pPr>
        <w:ind w:left="2880" w:hanging="360"/>
      </w:pPr>
      <w:rPr>
        <w:rFonts w:hint="default"/>
      </w:rPr>
    </w:lvl>
    <w:lvl w:ilvl="8">
      <w:start w:val="1"/>
      <w:numFmt w:val="chineseCounting"/>
      <w:lvlText w:val="%9."/>
      <w:lvlJc w:val="left"/>
      <w:pPr>
        <w:ind w:left="3240" w:hanging="360"/>
      </w:pPr>
      <w:rPr>
        <w:rFonts w:hint="default"/>
      </w:rPr>
    </w:lvl>
  </w:abstractNum>
  <w:abstractNum w:abstractNumId="39" w15:restartNumberingAfterBreak="0">
    <w:nsid w:val="6FF7321D"/>
    <w:multiLevelType w:val="multilevel"/>
    <w:tmpl w:val="035AFA5E"/>
    <w:lvl w:ilvl="0">
      <w:start w:val="1"/>
      <w:numFmt w:val="chineseCounting"/>
      <w:lvlText w:val="%1."/>
      <w:lvlJc w:val="right"/>
      <w:pPr>
        <w:tabs>
          <w:tab w:val="num" w:pos="1247"/>
        </w:tabs>
        <w:ind w:left="1247" w:hanging="396"/>
      </w:pPr>
      <w:rPr>
        <w:rFonts w:hint="default"/>
      </w:rPr>
    </w:lvl>
    <w:lvl w:ilvl="1">
      <w:start w:val="1"/>
      <w:numFmt w:val="chineseCounting"/>
      <w:isLgl/>
      <w:lvlText w:val="Section %1.%2"/>
      <w:lvlJc w:val="left"/>
      <w:pPr>
        <w:ind w:left="0" w:firstLine="0"/>
      </w:pPr>
      <w:rPr>
        <w:rFonts w:hint="default"/>
      </w:rPr>
    </w:lvl>
    <w:lvl w:ilvl="2">
      <w:start w:val="1"/>
      <w:numFmt w:val="chineseCounting"/>
      <w:lvlText w:val="(%3)"/>
      <w:lvlJc w:val="left"/>
      <w:pPr>
        <w:ind w:left="720" w:hanging="432"/>
      </w:pPr>
      <w:rPr>
        <w:rFonts w:hint="default"/>
      </w:rPr>
    </w:lvl>
    <w:lvl w:ilvl="3">
      <w:start w:val="1"/>
      <w:numFmt w:val="chineseCounting"/>
      <w:lvlText w:val="(%4)"/>
      <w:lvlJc w:val="right"/>
      <w:pPr>
        <w:tabs>
          <w:tab w:val="num" w:pos="1247"/>
        </w:tabs>
        <w:ind w:left="1247" w:hanging="396"/>
      </w:pPr>
      <w:rPr>
        <w:rFonts w:hint="default"/>
      </w:rPr>
    </w:lvl>
    <w:lvl w:ilvl="4">
      <w:start w:val="1"/>
      <w:numFmt w:val="chineseCounting"/>
      <w:lvlText w:val="%5)"/>
      <w:lvlJc w:val="left"/>
      <w:pPr>
        <w:ind w:left="1008" w:hanging="432"/>
      </w:pPr>
      <w:rPr>
        <w:rFonts w:hint="default"/>
      </w:rPr>
    </w:lvl>
    <w:lvl w:ilvl="5">
      <w:start w:val="1"/>
      <w:numFmt w:val="chineseCounting"/>
      <w:pStyle w:val="Heading6"/>
      <w:lvlText w:val="%6)"/>
      <w:lvlJc w:val="left"/>
      <w:pPr>
        <w:ind w:left="1152" w:hanging="432"/>
      </w:pPr>
      <w:rPr>
        <w:rFonts w:hint="default"/>
      </w:rPr>
    </w:lvl>
    <w:lvl w:ilvl="6">
      <w:start w:val="1"/>
      <w:numFmt w:val="chineseCounting"/>
      <w:pStyle w:val="Heading7"/>
      <w:lvlText w:val="%7)"/>
      <w:lvlJc w:val="right"/>
      <w:pPr>
        <w:ind w:left="1296" w:hanging="288"/>
      </w:pPr>
      <w:rPr>
        <w:rFonts w:hint="default"/>
      </w:rPr>
    </w:lvl>
    <w:lvl w:ilvl="7">
      <w:start w:val="1"/>
      <w:numFmt w:val="chineseCounting"/>
      <w:pStyle w:val="Heading8"/>
      <w:lvlText w:val="%8."/>
      <w:lvlJc w:val="left"/>
      <w:pPr>
        <w:ind w:left="1440" w:hanging="432"/>
      </w:pPr>
      <w:rPr>
        <w:rFonts w:hint="default"/>
      </w:rPr>
    </w:lvl>
    <w:lvl w:ilvl="8">
      <w:start w:val="1"/>
      <w:numFmt w:val="chineseCounting"/>
      <w:pStyle w:val="Heading9"/>
      <w:lvlText w:val="%9."/>
      <w:lvlJc w:val="right"/>
      <w:pPr>
        <w:ind w:left="1584" w:hanging="144"/>
      </w:pPr>
      <w:rPr>
        <w:rFonts w:hint="default"/>
      </w:rPr>
    </w:lvl>
  </w:abstractNum>
  <w:abstractNum w:abstractNumId="40" w15:restartNumberingAfterBreak="0">
    <w:nsid w:val="727F33ED"/>
    <w:multiLevelType w:val="hybridMultilevel"/>
    <w:tmpl w:val="1BB8C646"/>
    <w:lvl w:ilvl="0" w:tplc="476A00FC">
      <w:start w:val="1"/>
      <w:numFmt w:val="chineseCounting"/>
      <w:lvlText w:val="%1."/>
      <w:lvlJc w:val="left"/>
      <w:pPr>
        <w:ind w:left="1080" w:hanging="72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41" w15:restartNumberingAfterBreak="0">
    <w:nsid w:val="74F368B8"/>
    <w:multiLevelType w:val="hybridMultilevel"/>
    <w:tmpl w:val="CB8E8B36"/>
    <w:lvl w:ilvl="0" w:tplc="43B25192">
      <w:start w:val="1"/>
      <w:numFmt w:val="chineseCounting"/>
      <w:lvlText w:val="%1."/>
      <w:lvlJc w:val="left"/>
      <w:pPr>
        <w:ind w:left="927" w:hanging="360"/>
      </w:pPr>
      <w:rPr>
        <w:rFonts w:hint="default"/>
      </w:rPr>
    </w:lvl>
    <w:lvl w:ilvl="1" w:tplc="10090019" w:tentative="1">
      <w:start w:val="1"/>
      <w:numFmt w:val="chineseCounting"/>
      <w:lvlText w:val="%2."/>
      <w:lvlJc w:val="left"/>
      <w:pPr>
        <w:ind w:left="1647" w:hanging="360"/>
      </w:pPr>
    </w:lvl>
    <w:lvl w:ilvl="2" w:tplc="1009001B" w:tentative="1">
      <w:start w:val="1"/>
      <w:numFmt w:val="chineseCounting"/>
      <w:lvlText w:val="%3."/>
      <w:lvlJc w:val="right"/>
      <w:pPr>
        <w:ind w:left="2367" w:hanging="180"/>
      </w:pPr>
    </w:lvl>
    <w:lvl w:ilvl="3" w:tplc="1009000F" w:tentative="1">
      <w:start w:val="1"/>
      <w:numFmt w:val="chineseCounting"/>
      <w:lvlText w:val="%4."/>
      <w:lvlJc w:val="left"/>
      <w:pPr>
        <w:ind w:left="3087" w:hanging="360"/>
      </w:pPr>
    </w:lvl>
    <w:lvl w:ilvl="4" w:tplc="10090019" w:tentative="1">
      <w:start w:val="1"/>
      <w:numFmt w:val="chineseCounting"/>
      <w:lvlText w:val="%5."/>
      <w:lvlJc w:val="left"/>
      <w:pPr>
        <w:ind w:left="3807" w:hanging="360"/>
      </w:pPr>
    </w:lvl>
    <w:lvl w:ilvl="5" w:tplc="1009001B" w:tentative="1">
      <w:start w:val="1"/>
      <w:numFmt w:val="chineseCounting"/>
      <w:lvlText w:val="%6."/>
      <w:lvlJc w:val="right"/>
      <w:pPr>
        <w:ind w:left="4527" w:hanging="180"/>
      </w:pPr>
    </w:lvl>
    <w:lvl w:ilvl="6" w:tplc="1009000F" w:tentative="1">
      <w:start w:val="1"/>
      <w:numFmt w:val="chineseCounting"/>
      <w:lvlText w:val="%7."/>
      <w:lvlJc w:val="left"/>
      <w:pPr>
        <w:ind w:left="5247" w:hanging="360"/>
      </w:pPr>
    </w:lvl>
    <w:lvl w:ilvl="7" w:tplc="10090019" w:tentative="1">
      <w:start w:val="1"/>
      <w:numFmt w:val="chineseCounting"/>
      <w:lvlText w:val="%8."/>
      <w:lvlJc w:val="left"/>
      <w:pPr>
        <w:ind w:left="5967" w:hanging="360"/>
      </w:pPr>
    </w:lvl>
    <w:lvl w:ilvl="8" w:tplc="1009001B" w:tentative="1">
      <w:start w:val="1"/>
      <w:numFmt w:val="chineseCounting"/>
      <w:lvlText w:val="%9."/>
      <w:lvlJc w:val="right"/>
      <w:pPr>
        <w:ind w:left="6687" w:hanging="180"/>
      </w:pPr>
    </w:lvl>
  </w:abstractNum>
  <w:abstractNum w:abstractNumId="42" w15:restartNumberingAfterBreak="0">
    <w:nsid w:val="7BFF494A"/>
    <w:multiLevelType w:val="hybridMultilevel"/>
    <w:tmpl w:val="B8C27F8A"/>
    <w:lvl w:ilvl="0" w:tplc="48DEED9E">
      <w:start w:val="1"/>
      <w:numFmt w:val="chineseCounting"/>
      <w:lvlText w:val="(%1)"/>
      <w:lvlJc w:val="left"/>
      <w:pPr>
        <w:ind w:left="720" w:hanging="360"/>
      </w:pPr>
      <w:rPr>
        <w:rFonts w:hint="default"/>
      </w:rPr>
    </w:lvl>
    <w:lvl w:ilvl="1" w:tplc="10090019" w:tentative="1">
      <w:start w:val="1"/>
      <w:numFmt w:val="chineseCounting"/>
      <w:lvlText w:val="%2."/>
      <w:lvlJc w:val="left"/>
      <w:pPr>
        <w:ind w:left="1440" w:hanging="360"/>
      </w:pPr>
    </w:lvl>
    <w:lvl w:ilvl="2" w:tplc="1009001B" w:tentative="1">
      <w:start w:val="1"/>
      <w:numFmt w:val="chineseCounting"/>
      <w:lvlText w:val="%3."/>
      <w:lvlJc w:val="right"/>
      <w:pPr>
        <w:ind w:left="2160" w:hanging="180"/>
      </w:pPr>
    </w:lvl>
    <w:lvl w:ilvl="3" w:tplc="1009000F" w:tentative="1">
      <w:start w:val="1"/>
      <w:numFmt w:val="chineseCounting"/>
      <w:lvlText w:val="%4."/>
      <w:lvlJc w:val="left"/>
      <w:pPr>
        <w:ind w:left="2880" w:hanging="360"/>
      </w:pPr>
    </w:lvl>
    <w:lvl w:ilvl="4" w:tplc="10090019" w:tentative="1">
      <w:start w:val="1"/>
      <w:numFmt w:val="chineseCounting"/>
      <w:lvlText w:val="%5."/>
      <w:lvlJc w:val="left"/>
      <w:pPr>
        <w:ind w:left="3600" w:hanging="360"/>
      </w:pPr>
    </w:lvl>
    <w:lvl w:ilvl="5" w:tplc="1009001B" w:tentative="1">
      <w:start w:val="1"/>
      <w:numFmt w:val="chineseCounting"/>
      <w:lvlText w:val="%6."/>
      <w:lvlJc w:val="right"/>
      <w:pPr>
        <w:ind w:left="4320" w:hanging="180"/>
      </w:pPr>
    </w:lvl>
    <w:lvl w:ilvl="6" w:tplc="1009000F" w:tentative="1">
      <w:start w:val="1"/>
      <w:numFmt w:val="chineseCounting"/>
      <w:lvlText w:val="%7."/>
      <w:lvlJc w:val="left"/>
      <w:pPr>
        <w:ind w:left="5040" w:hanging="360"/>
      </w:pPr>
    </w:lvl>
    <w:lvl w:ilvl="7" w:tplc="10090019" w:tentative="1">
      <w:start w:val="1"/>
      <w:numFmt w:val="chineseCounting"/>
      <w:lvlText w:val="%8."/>
      <w:lvlJc w:val="left"/>
      <w:pPr>
        <w:ind w:left="5760" w:hanging="360"/>
      </w:pPr>
    </w:lvl>
    <w:lvl w:ilvl="8" w:tplc="1009001B" w:tentative="1">
      <w:start w:val="1"/>
      <w:numFmt w:val="chineseCounting"/>
      <w:lvlText w:val="%9."/>
      <w:lvlJc w:val="right"/>
      <w:pPr>
        <w:ind w:left="6480" w:hanging="180"/>
      </w:pPr>
    </w:lvl>
  </w:abstractNum>
  <w:abstractNum w:abstractNumId="43" w15:restartNumberingAfterBreak="0">
    <w:nsid w:val="7D0B60EB"/>
    <w:multiLevelType w:val="multilevel"/>
    <w:tmpl w:val="83B0989C"/>
    <w:lvl w:ilvl="0">
      <w:start w:val="2"/>
      <w:numFmt w:val="decimal"/>
      <w:lvlText w:val="%1."/>
      <w:lvlJc w:val="left"/>
      <w:pPr>
        <w:tabs>
          <w:tab w:val="num" w:pos="1340"/>
        </w:tabs>
        <w:ind w:left="1340" w:hanging="360"/>
      </w:pPr>
      <w:rPr>
        <w:rFonts w:hint="default"/>
      </w:rPr>
    </w:lvl>
    <w:lvl w:ilvl="1">
      <w:start w:val="1"/>
      <w:numFmt w:val="chineseCounting"/>
      <w:lvlText w:val="%2."/>
      <w:lvlJc w:val="left"/>
      <w:pPr>
        <w:tabs>
          <w:tab w:val="num" w:pos="2060"/>
        </w:tabs>
        <w:ind w:left="2060" w:hanging="360"/>
      </w:pPr>
      <w:rPr>
        <w:rFonts w:hint="default"/>
      </w:rPr>
    </w:lvl>
    <w:lvl w:ilvl="2">
      <w:start w:val="1"/>
      <w:numFmt w:val="chineseCounting"/>
      <w:lvlText w:val="%3."/>
      <w:lvlJc w:val="left"/>
      <w:pPr>
        <w:tabs>
          <w:tab w:val="num" w:pos="2780"/>
        </w:tabs>
        <w:ind w:left="2780" w:hanging="360"/>
      </w:pPr>
      <w:rPr>
        <w:rFonts w:hint="default"/>
      </w:rPr>
    </w:lvl>
    <w:lvl w:ilvl="3">
      <w:start w:val="1"/>
      <w:numFmt w:val="chineseCounting"/>
      <w:lvlText w:val="%4."/>
      <w:lvlJc w:val="left"/>
      <w:pPr>
        <w:tabs>
          <w:tab w:val="num" w:pos="3500"/>
        </w:tabs>
        <w:ind w:left="3500" w:hanging="360"/>
      </w:pPr>
      <w:rPr>
        <w:rFonts w:hint="default"/>
      </w:rPr>
    </w:lvl>
    <w:lvl w:ilvl="4">
      <w:start w:val="1"/>
      <w:numFmt w:val="chineseCounting"/>
      <w:lvlText w:val="%5."/>
      <w:lvlJc w:val="left"/>
      <w:pPr>
        <w:tabs>
          <w:tab w:val="num" w:pos="4220"/>
        </w:tabs>
        <w:ind w:left="4220" w:hanging="360"/>
      </w:pPr>
      <w:rPr>
        <w:rFonts w:hint="default"/>
      </w:rPr>
    </w:lvl>
    <w:lvl w:ilvl="5">
      <w:start w:val="1"/>
      <w:numFmt w:val="chineseCounting"/>
      <w:lvlText w:val="%6."/>
      <w:lvlJc w:val="left"/>
      <w:pPr>
        <w:tabs>
          <w:tab w:val="num" w:pos="4940"/>
        </w:tabs>
        <w:ind w:left="4940" w:hanging="360"/>
      </w:pPr>
      <w:rPr>
        <w:rFonts w:hint="default"/>
      </w:rPr>
    </w:lvl>
    <w:lvl w:ilvl="6">
      <w:start w:val="1"/>
      <w:numFmt w:val="chineseCounting"/>
      <w:lvlText w:val="%7."/>
      <w:lvlJc w:val="left"/>
      <w:pPr>
        <w:tabs>
          <w:tab w:val="num" w:pos="5660"/>
        </w:tabs>
        <w:ind w:left="5660" w:hanging="360"/>
      </w:pPr>
      <w:rPr>
        <w:rFonts w:hint="default"/>
      </w:rPr>
    </w:lvl>
    <w:lvl w:ilvl="7">
      <w:start w:val="1"/>
      <w:numFmt w:val="chineseCounting"/>
      <w:lvlText w:val="%8."/>
      <w:lvlJc w:val="left"/>
      <w:pPr>
        <w:tabs>
          <w:tab w:val="num" w:pos="6380"/>
        </w:tabs>
        <w:ind w:left="6380" w:hanging="360"/>
      </w:pPr>
      <w:rPr>
        <w:rFonts w:hint="default"/>
      </w:rPr>
    </w:lvl>
    <w:lvl w:ilvl="8">
      <w:start w:val="1"/>
      <w:numFmt w:val="chineseCounting"/>
      <w:lvlText w:val="%9."/>
      <w:lvlJc w:val="left"/>
      <w:pPr>
        <w:tabs>
          <w:tab w:val="num" w:pos="7100"/>
        </w:tabs>
        <w:ind w:left="7100" w:hanging="360"/>
      </w:pPr>
      <w:rPr>
        <w:rFonts w:hint="default"/>
      </w:rPr>
    </w:lvl>
  </w:abstractNum>
  <w:abstractNum w:abstractNumId="44" w15:restartNumberingAfterBreak="0">
    <w:nsid w:val="7F0B13D1"/>
    <w:multiLevelType w:val="multilevel"/>
    <w:tmpl w:val="EF58A17C"/>
    <w:lvl w:ilvl="0">
      <w:start w:val="3"/>
      <w:numFmt w:val="decimal"/>
      <w:lvlText w:val="%1."/>
      <w:lvlJc w:val="left"/>
      <w:pPr>
        <w:tabs>
          <w:tab w:val="num" w:pos="1350"/>
        </w:tabs>
        <w:ind w:left="1350" w:hanging="360"/>
      </w:pPr>
      <w:rPr>
        <w:rFonts w:hint="default"/>
      </w:rPr>
    </w:lvl>
    <w:lvl w:ilvl="1">
      <w:start w:val="1"/>
      <w:numFmt w:val="chineseCounting"/>
      <w:lvlText w:val="%2."/>
      <w:lvlJc w:val="left"/>
      <w:pPr>
        <w:tabs>
          <w:tab w:val="num" w:pos="2070"/>
        </w:tabs>
        <w:ind w:left="2070" w:hanging="360"/>
      </w:pPr>
      <w:rPr>
        <w:rFonts w:hint="default"/>
      </w:rPr>
    </w:lvl>
    <w:lvl w:ilvl="2">
      <w:start w:val="1"/>
      <w:numFmt w:val="chineseCounting"/>
      <w:lvlText w:val="%3."/>
      <w:lvlJc w:val="left"/>
      <w:pPr>
        <w:tabs>
          <w:tab w:val="num" w:pos="2790"/>
        </w:tabs>
        <w:ind w:left="2790" w:hanging="360"/>
      </w:pPr>
      <w:rPr>
        <w:rFonts w:hint="default"/>
      </w:rPr>
    </w:lvl>
    <w:lvl w:ilvl="3">
      <w:start w:val="1"/>
      <w:numFmt w:val="chineseCounting"/>
      <w:lvlText w:val="%4."/>
      <w:lvlJc w:val="left"/>
      <w:pPr>
        <w:tabs>
          <w:tab w:val="num" w:pos="3510"/>
        </w:tabs>
        <w:ind w:left="3510" w:hanging="360"/>
      </w:pPr>
      <w:rPr>
        <w:rFonts w:hint="default"/>
      </w:rPr>
    </w:lvl>
    <w:lvl w:ilvl="4">
      <w:start w:val="1"/>
      <w:numFmt w:val="chineseCounting"/>
      <w:lvlText w:val="%5."/>
      <w:lvlJc w:val="left"/>
      <w:pPr>
        <w:tabs>
          <w:tab w:val="num" w:pos="4230"/>
        </w:tabs>
        <w:ind w:left="4230" w:hanging="360"/>
      </w:pPr>
      <w:rPr>
        <w:rFonts w:hint="default"/>
      </w:rPr>
    </w:lvl>
    <w:lvl w:ilvl="5">
      <w:start w:val="1"/>
      <w:numFmt w:val="chineseCounting"/>
      <w:lvlText w:val="%6."/>
      <w:lvlJc w:val="left"/>
      <w:pPr>
        <w:tabs>
          <w:tab w:val="num" w:pos="4950"/>
        </w:tabs>
        <w:ind w:left="4950" w:hanging="360"/>
      </w:pPr>
      <w:rPr>
        <w:rFonts w:hint="default"/>
      </w:rPr>
    </w:lvl>
    <w:lvl w:ilvl="6">
      <w:start w:val="1"/>
      <w:numFmt w:val="chineseCounting"/>
      <w:lvlText w:val="%7."/>
      <w:lvlJc w:val="left"/>
      <w:pPr>
        <w:tabs>
          <w:tab w:val="num" w:pos="5670"/>
        </w:tabs>
        <w:ind w:left="5670" w:hanging="360"/>
      </w:pPr>
      <w:rPr>
        <w:rFonts w:hint="default"/>
      </w:rPr>
    </w:lvl>
    <w:lvl w:ilvl="7">
      <w:start w:val="1"/>
      <w:numFmt w:val="chineseCounting"/>
      <w:lvlText w:val="%8."/>
      <w:lvlJc w:val="left"/>
      <w:pPr>
        <w:tabs>
          <w:tab w:val="num" w:pos="6390"/>
        </w:tabs>
        <w:ind w:left="6390" w:hanging="360"/>
      </w:pPr>
      <w:rPr>
        <w:rFonts w:hint="default"/>
      </w:rPr>
    </w:lvl>
    <w:lvl w:ilvl="8">
      <w:start w:val="1"/>
      <w:numFmt w:val="chineseCounting"/>
      <w:lvlText w:val="%9."/>
      <w:lvlJc w:val="left"/>
      <w:pPr>
        <w:tabs>
          <w:tab w:val="num" w:pos="7110"/>
        </w:tabs>
        <w:ind w:left="7110" w:hanging="360"/>
      </w:pPr>
      <w:rPr>
        <w:rFonts w:hint="default"/>
      </w:rPr>
    </w:lvl>
  </w:abstractNum>
  <w:num w:numId="1" w16cid:durableId="2069499237">
    <w:abstractNumId w:val="37"/>
  </w:num>
  <w:num w:numId="2" w16cid:durableId="402872035">
    <w:abstractNumId w:val="26"/>
    <w:lvlOverride w:ilvl="0">
      <w:lvl w:ilvl="0">
        <w:start w:val="1"/>
        <w:numFmt w:val="chineseCounting"/>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3" w16cid:durableId="1874341172">
    <w:abstractNumId w:val="38"/>
  </w:num>
  <w:num w:numId="4" w16cid:durableId="1463033526">
    <w:abstractNumId w:val="38"/>
  </w:num>
  <w:num w:numId="5" w16cid:durableId="552229469">
    <w:abstractNumId w:val="39"/>
  </w:num>
  <w:num w:numId="6" w16cid:durableId="2067416366">
    <w:abstractNumId w:val="26"/>
    <w:lvlOverride w:ilvl="0">
      <w:lvl w:ilvl="0">
        <w:start w:val="1"/>
        <w:numFmt w:val="chineseCounting"/>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lvlOverride w:ilvl="1">
      <w:lvl w:ilvl="1">
        <w:start w:val="1"/>
        <w:numFmt w:val="chineseCounting"/>
        <w:lvlText w:val="(%2)"/>
        <w:lvlJc w:val="left"/>
        <w:pPr>
          <w:ind w:left="567" w:firstLine="567"/>
        </w:pPr>
        <w:rPr>
          <w:rFonts w:ascii="Times New Roman" w:hAnsi="Times New Roman" w:hint="default"/>
          <w:b w:val="0"/>
          <w:i w:val="0"/>
          <w:sz w:val="22"/>
        </w:rPr>
      </w:lvl>
    </w:lvlOverride>
    <w:lvlOverride w:ilvl="2">
      <w:lvl w:ilvl="2">
        <w:start w:val="1"/>
        <w:numFmt w:val="chineseCounting"/>
        <w:lvlText w:val="(%3)"/>
        <w:lvlJc w:val="left"/>
        <w:pPr>
          <w:ind w:left="2268" w:hanging="567"/>
        </w:pPr>
        <w:rPr>
          <w:rFonts w:ascii="Times New Roman" w:hAnsi="Times New Roman" w:hint="default"/>
          <w:sz w:val="22"/>
        </w:rPr>
      </w:lvl>
    </w:lvlOverride>
    <w:lvlOverride w:ilvl="3">
      <w:lvl w:ilvl="3">
        <w:start w:val="1"/>
        <w:numFmt w:val="chineseCounting"/>
        <w:lvlText w:val="(%4)"/>
        <w:lvlJc w:val="left"/>
        <w:pPr>
          <w:ind w:left="2835" w:hanging="567"/>
        </w:pPr>
        <w:rPr>
          <w:rFonts w:ascii="Times New Roman" w:hAnsi="Times New Roman" w:hint="default"/>
          <w:sz w:val="22"/>
        </w:rPr>
      </w:lvl>
    </w:lvlOverride>
    <w:lvlOverride w:ilvl="4">
      <w:lvl w:ilvl="4">
        <w:start w:val="1"/>
        <w:numFmt w:val="chineseCounting"/>
        <w:lvlText w:val="(%5)"/>
        <w:lvlJc w:val="left"/>
        <w:pPr>
          <w:ind w:left="3402" w:hanging="567"/>
        </w:pPr>
        <w:rPr>
          <w:rFonts w:hint="default"/>
        </w:rPr>
      </w:lvl>
    </w:lvlOverride>
    <w:lvlOverride w:ilvl="5">
      <w:lvl w:ilvl="5">
        <w:start w:val="1"/>
        <w:numFmt w:val="chineseCounting"/>
        <w:lvlText w:val="(%6)"/>
        <w:lvlJc w:val="left"/>
        <w:pPr>
          <w:ind w:left="2826" w:hanging="360"/>
        </w:pPr>
        <w:rPr>
          <w:rFonts w:hint="default"/>
        </w:rPr>
      </w:lvl>
    </w:lvlOverride>
    <w:lvlOverride w:ilvl="6">
      <w:lvl w:ilvl="6">
        <w:start w:val="1"/>
        <w:numFmt w:val="chineseCounting"/>
        <w:lvlText w:val="%7."/>
        <w:lvlJc w:val="left"/>
        <w:pPr>
          <w:ind w:left="3186" w:hanging="360"/>
        </w:pPr>
        <w:rPr>
          <w:rFonts w:hint="default"/>
        </w:rPr>
      </w:lvl>
    </w:lvlOverride>
    <w:lvlOverride w:ilvl="7">
      <w:lvl w:ilvl="7">
        <w:start w:val="1"/>
        <w:numFmt w:val="chineseCounting"/>
        <w:lvlText w:val="%8."/>
        <w:lvlJc w:val="left"/>
        <w:pPr>
          <w:ind w:left="3546" w:hanging="360"/>
        </w:pPr>
        <w:rPr>
          <w:rFonts w:hint="default"/>
        </w:rPr>
      </w:lvl>
    </w:lvlOverride>
    <w:lvlOverride w:ilvl="8">
      <w:lvl w:ilvl="8">
        <w:start w:val="1"/>
        <w:numFmt w:val="chineseCounting"/>
        <w:lvlText w:val="%9."/>
        <w:lvlJc w:val="left"/>
        <w:pPr>
          <w:ind w:left="3906" w:hanging="360"/>
        </w:pPr>
        <w:rPr>
          <w:rFonts w:hint="default"/>
        </w:rPr>
      </w:lvl>
    </w:lvlOverride>
  </w:num>
  <w:num w:numId="7" w16cid:durableId="1124077336">
    <w:abstractNumId w:val="9"/>
  </w:num>
  <w:num w:numId="8" w16cid:durableId="498815910">
    <w:abstractNumId w:val="28"/>
  </w:num>
  <w:num w:numId="9" w16cid:durableId="1584290606">
    <w:abstractNumId w:val="6"/>
  </w:num>
  <w:num w:numId="10" w16cid:durableId="2126803623">
    <w:abstractNumId w:val="26"/>
  </w:num>
  <w:num w:numId="11" w16cid:durableId="1975141519">
    <w:abstractNumId w:val="26"/>
    <w:lvlOverride w:ilvl="0">
      <w:startOverride w:val="1"/>
      <w:lvl w:ilvl="0">
        <w:start w:val="1"/>
        <w:numFmt w:val="chineseCounting"/>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startOverride w:val="1"/>
      <w:lvl w:ilvl="1">
        <w:start w:val="1"/>
        <w:numFmt w:val="chineseCounting"/>
        <w:lvlText w:val="(%2)"/>
        <w:lvlJc w:val="left"/>
        <w:pPr>
          <w:ind w:left="567" w:firstLine="567"/>
        </w:pPr>
        <w:rPr>
          <w:rFonts w:ascii="Times New Roman" w:hAnsi="Times New Roman" w:hint="default"/>
          <w:b w:val="0"/>
          <w:i w:val="0"/>
          <w:sz w:val="22"/>
        </w:rPr>
      </w:lvl>
    </w:lvlOverride>
    <w:lvlOverride w:ilvl="2">
      <w:startOverride w:val="1"/>
      <w:lvl w:ilvl="2">
        <w:start w:val="1"/>
        <w:numFmt w:val="chineseCounting"/>
        <w:lvlText w:val="(%3)"/>
        <w:lvlJc w:val="left"/>
        <w:pPr>
          <w:ind w:left="2268" w:hanging="567"/>
        </w:pPr>
        <w:rPr>
          <w:rFonts w:ascii="Times New Roman" w:hAnsi="Times New Roman" w:hint="default"/>
          <w:sz w:val="22"/>
        </w:rPr>
      </w:lvl>
    </w:lvlOverride>
    <w:lvlOverride w:ilvl="3">
      <w:startOverride w:val="1"/>
      <w:lvl w:ilvl="3">
        <w:start w:val="1"/>
        <w:numFmt w:val="chineseCounting"/>
        <w:lvlText w:val="(%4)"/>
        <w:lvlJc w:val="left"/>
        <w:pPr>
          <w:ind w:left="2835" w:hanging="567"/>
        </w:pPr>
        <w:rPr>
          <w:rFonts w:ascii="Times New Roman" w:hAnsi="Times New Roman" w:hint="default"/>
          <w:sz w:val="22"/>
        </w:rPr>
      </w:lvl>
    </w:lvlOverride>
    <w:lvlOverride w:ilvl="4">
      <w:startOverride w:val="1"/>
      <w:lvl w:ilvl="4">
        <w:start w:val="1"/>
        <w:numFmt w:val="chineseCounting"/>
        <w:lvlText w:val="(%5)"/>
        <w:lvlJc w:val="left"/>
        <w:pPr>
          <w:ind w:left="3402" w:hanging="567"/>
        </w:pPr>
        <w:rPr>
          <w:rFonts w:hint="default"/>
        </w:rPr>
      </w:lvl>
    </w:lvlOverride>
    <w:lvlOverride w:ilvl="5">
      <w:startOverride w:val="1"/>
      <w:lvl w:ilvl="5">
        <w:start w:val="1"/>
        <w:numFmt w:val="chineseCounting"/>
        <w:lvlText w:val="(%6)"/>
        <w:lvlJc w:val="left"/>
        <w:pPr>
          <w:ind w:left="2826" w:hanging="360"/>
        </w:pPr>
        <w:rPr>
          <w:rFonts w:hint="default"/>
        </w:rPr>
      </w:lvl>
    </w:lvlOverride>
    <w:lvlOverride w:ilvl="6">
      <w:startOverride w:val="1"/>
      <w:lvl w:ilvl="6">
        <w:start w:val="1"/>
        <w:numFmt w:val="chineseCounting"/>
        <w:lvlText w:val="%7."/>
        <w:lvlJc w:val="left"/>
        <w:pPr>
          <w:ind w:left="3186" w:hanging="360"/>
        </w:pPr>
        <w:rPr>
          <w:rFonts w:hint="default"/>
        </w:rPr>
      </w:lvl>
    </w:lvlOverride>
    <w:lvlOverride w:ilvl="7">
      <w:startOverride w:val="1"/>
      <w:lvl w:ilvl="7">
        <w:start w:val="1"/>
        <w:numFmt w:val="chineseCounting"/>
        <w:lvlText w:val="%8."/>
        <w:lvlJc w:val="left"/>
        <w:pPr>
          <w:ind w:left="3546" w:hanging="360"/>
        </w:pPr>
        <w:rPr>
          <w:rFonts w:hint="default"/>
        </w:rPr>
      </w:lvl>
    </w:lvlOverride>
    <w:lvlOverride w:ilvl="8">
      <w:startOverride w:val="1"/>
      <w:lvl w:ilvl="8">
        <w:start w:val="1"/>
        <w:numFmt w:val="chineseCounting"/>
        <w:lvlText w:val="%9."/>
        <w:lvlJc w:val="left"/>
        <w:pPr>
          <w:ind w:left="3906" w:hanging="360"/>
        </w:pPr>
        <w:rPr>
          <w:rFonts w:hint="default"/>
        </w:rPr>
      </w:lvl>
    </w:lvlOverride>
  </w:num>
  <w:num w:numId="12" w16cid:durableId="1216700741">
    <w:abstractNumId w:val="26"/>
    <w:lvlOverride w:ilvl="0">
      <w:lvl w:ilvl="0">
        <w:start w:val="1"/>
        <w:numFmt w:val="chineseCounting"/>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3" w16cid:durableId="1471511496">
    <w:abstractNumId w:val="26"/>
    <w:lvlOverride w:ilvl="0">
      <w:startOverride w:val="1"/>
      <w:lvl w:ilvl="0">
        <w:start w:val="1"/>
        <w:numFmt w:val="chineseCounting"/>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lvlOverride w:ilvl="1">
      <w:startOverride w:val="1"/>
      <w:lvl w:ilvl="1">
        <w:start w:val="1"/>
        <w:numFmt w:val="chineseCounting"/>
        <w:lvlText w:val="(%2)"/>
        <w:lvlJc w:val="left"/>
        <w:pPr>
          <w:ind w:left="567" w:firstLine="567"/>
        </w:pPr>
        <w:rPr>
          <w:rFonts w:ascii="Times New Roman" w:hAnsi="Times New Roman" w:hint="default"/>
          <w:b w:val="0"/>
          <w:i w:val="0"/>
          <w:sz w:val="22"/>
        </w:rPr>
      </w:lvl>
    </w:lvlOverride>
    <w:lvlOverride w:ilvl="2">
      <w:startOverride w:val="1"/>
      <w:lvl w:ilvl="2">
        <w:start w:val="1"/>
        <w:numFmt w:val="chineseCounting"/>
        <w:lvlText w:val="(%3)"/>
        <w:lvlJc w:val="left"/>
        <w:pPr>
          <w:ind w:left="2268" w:hanging="567"/>
        </w:pPr>
        <w:rPr>
          <w:rFonts w:ascii="Times New Roman" w:hAnsi="Times New Roman" w:hint="default"/>
          <w:sz w:val="22"/>
        </w:rPr>
      </w:lvl>
    </w:lvlOverride>
    <w:lvlOverride w:ilvl="3">
      <w:startOverride w:val="1"/>
      <w:lvl w:ilvl="3">
        <w:start w:val="1"/>
        <w:numFmt w:val="chineseCounting"/>
        <w:lvlText w:val="(%4)"/>
        <w:lvlJc w:val="left"/>
        <w:pPr>
          <w:ind w:left="2835" w:hanging="567"/>
        </w:pPr>
        <w:rPr>
          <w:rFonts w:ascii="Times New Roman" w:hAnsi="Times New Roman" w:hint="default"/>
          <w:sz w:val="22"/>
        </w:rPr>
      </w:lvl>
    </w:lvlOverride>
    <w:lvlOverride w:ilvl="4">
      <w:startOverride w:val="1"/>
      <w:lvl w:ilvl="4">
        <w:start w:val="1"/>
        <w:numFmt w:val="chineseCounting"/>
        <w:lvlText w:val="(%5)"/>
        <w:lvlJc w:val="left"/>
        <w:pPr>
          <w:ind w:left="3402" w:hanging="567"/>
        </w:pPr>
        <w:rPr>
          <w:rFonts w:hint="default"/>
        </w:rPr>
      </w:lvl>
    </w:lvlOverride>
    <w:lvlOverride w:ilvl="5">
      <w:startOverride w:val="1"/>
      <w:lvl w:ilvl="5">
        <w:start w:val="1"/>
        <w:numFmt w:val="chineseCounting"/>
        <w:lvlText w:val="(%6)"/>
        <w:lvlJc w:val="left"/>
        <w:pPr>
          <w:ind w:left="2826" w:hanging="360"/>
        </w:pPr>
        <w:rPr>
          <w:rFonts w:hint="default"/>
        </w:rPr>
      </w:lvl>
    </w:lvlOverride>
    <w:lvlOverride w:ilvl="6">
      <w:startOverride w:val="1"/>
      <w:lvl w:ilvl="6">
        <w:start w:val="1"/>
        <w:numFmt w:val="chineseCounting"/>
        <w:lvlText w:val="%7."/>
        <w:lvlJc w:val="left"/>
        <w:pPr>
          <w:ind w:left="3186" w:hanging="360"/>
        </w:pPr>
        <w:rPr>
          <w:rFonts w:hint="default"/>
        </w:rPr>
      </w:lvl>
    </w:lvlOverride>
    <w:lvlOverride w:ilvl="7">
      <w:startOverride w:val="1"/>
      <w:lvl w:ilvl="7">
        <w:start w:val="1"/>
        <w:numFmt w:val="chineseCounting"/>
        <w:lvlText w:val="%8."/>
        <w:lvlJc w:val="left"/>
        <w:pPr>
          <w:ind w:left="3546" w:hanging="360"/>
        </w:pPr>
        <w:rPr>
          <w:rFonts w:hint="default"/>
        </w:rPr>
      </w:lvl>
    </w:lvlOverride>
    <w:lvlOverride w:ilvl="8">
      <w:startOverride w:val="1"/>
      <w:lvl w:ilvl="8">
        <w:start w:val="1"/>
        <w:numFmt w:val="chineseCounting"/>
        <w:lvlText w:val="%9."/>
        <w:lvlJc w:val="left"/>
        <w:pPr>
          <w:ind w:left="3906" w:hanging="360"/>
        </w:pPr>
        <w:rPr>
          <w:rFonts w:hint="default"/>
        </w:rPr>
      </w:lvl>
    </w:lvlOverride>
  </w:num>
  <w:num w:numId="14" w16cid:durableId="1780946519">
    <w:abstractNumId w:val="26"/>
    <w:lvlOverride w:ilvl="0">
      <w:lvl w:ilvl="0">
        <w:start w:val="1"/>
        <w:numFmt w:val="chineseCounting"/>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5" w16cid:durableId="758133646">
    <w:abstractNumId w:val="22"/>
  </w:num>
  <w:num w:numId="16" w16cid:durableId="1161847463">
    <w:abstractNumId w:val="43"/>
  </w:num>
  <w:num w:numId="17" w16cid:durableId="35545927">
    <w:abstractNumId w:val="44"/>
  </w:num>
  <w:num w:numId="18" w16cid:durableId="12358977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0370327">
    <w:abstractNumId w:val="25"/>
  </w:num>
  <w:num w:numId="20" w16cid:durableId="158270868">
    <w:abstractNumId w:val="41"/>
  </w:num>
  <w:num w:numId="21" w16cid:durableId="159275565">
    <w:abstractNumId w:val="12"/>
  </w:num>
  <w:num w:numId="22" w16cid:durableId="271714945">
    <w:abstractNumId w:val="13"/>
  </w:num>
  <w:num w:numId="23" w16cid:durableId="1612737127">
    <w:abstractNumId w:val="16"/>
  </w:num>
  <w:num w:numId="24" w16cid:durableId="1334139419">
    <w:abstractNumId w:val="33"/>
  </w:num>
  <w:num w:numId="25" w16cid:durableId="935023265">
    <w:abstractNumId w:val="36"/>
  </w:num>
  <w:num w:numId="26" w16cid:durableId="268247158">
    <w:abstractNumId w:val="35"/>
  </w:num>
  <w:num w:numId="27" w16cid:durableId="143207059">
    <w:abstractNumId w:val="30"/>
  </w:num>
  <w:num w:numId="28" w16cid:durableId="445121453">
    <w:abstractNumId w:val="15"/>
  </w:num>
  <w:num w:numId="29" w16cid:durableId="1263953771">
    <w:abstractNumId w:val="15"/>
    <w:lvlOverride w:ilvl="0">
      <w:startOverride w:val="1"/>
    </w:lvlOverride>
  </w:num>
  <w:num w:numId="30" w16cid:durableId="199586161">
    <w:abstractNumId w:val="34"/>
  </w:num>
  <w:num w:numId="31" w16cid:durableId="584072443">
    <w:abstractNumId w:val="34"/>
    <w:lvlOverride w:ilvl="0">
      <w:startOverride w:val="1"/>
    </w:lvlOverride>
  </w:num>
  <w:num w:numId="32" w16cid:durableId="1638680439">
    <w:abstractNumId w:val="37"/>
    <w:lvlOverride w:ilvl="0">
      <w:startOverride w:val="1"/>
    </w:lvlOverride>
  </w:num>
  <w:num w:numId="33" w16cid:durableId="1376001245">
    <w:abstractNumId w:val="34"/>
    <w:lvlOverride w:ilvl="0">
      <w:startOverride w:val="1"/>
    </w:lvlOverride>
  </w:num>
  <w:num w:numId="34" w16cid:durableId="1480611021">
    <w:abstractNumId w:val="42"/>
  </w:num>
  <w:num w:numId="35" w16cid:durableId="1967006738">
    <w:abstractNumId w:val="37"/>
    <w:lvlOverride w:ilvl="0">
      <w:startOverride w:val="1"/>
    </w:lvlOverride>
  </w:num>
  <w:num w:numId="36" w16cid:durableId="323556548">
    <w:abstractNumId w:val="37"/>
    <w:lvlOverride w:ilvl="0">
      <w:startOverride w:val="1"/>
    </w:lvlOverride>
  </w:num>
  <w:num w:numId="37" w16cid:durableId="174420640">
    <w:abstractNumId w:val="40"/>
  </w:num>
  <w:num w:numId="38" w16cid:durableId="2072654998">
    <w:abstractNumId w:val="14"/>
  </w:num>
  <w:num w:numId="39" w16cid:durableId="643782073">
    <w:abstractNumId w:val="24"/>
  </w:num>
  <w:num w:numId="40" w16cid:durableId="560672902">
    <w:abstractNumId w:val="4"/>
  </w:num>
  <w:num w:numId="41" w16cid:durableId="1933662228">
    <w:abstractNumId w:val="20"/>
  </w:num>
  <w:num w:numId="42" w16cid:durableId="1991909117">
    <w:abstractNumId w:val="1"/>
  </w:num>
  <w:num w:numId="43" w16cid:durableId="1138956019">
    <w:abstractNumId w:val="10"/>
  </w:num>
  <w:num w:numId="44" w16cid:durableId="1865050652">
    <w:abstractNumId w:val="29"/>
  </w:num>
  <w:num w:numId="45" w16cid:durableId="80179172">
    <w:abstractNumId w:val="32"/>
  </w:num>
  <w:num w:numId="46" w16cid:durableId="20679887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1076976">
    <w:abstractNumId w:val="5"/>
  </w:num>
  <w:num w:numId="48" w16cid:durableId="939752621">
    <w:abstractNumId w:val="27"/>
  </w:num>
  <w:num w:numId="49" w16cid:durableId="915044361">
    <w:abstractNumId w:val="21"/>
  </w:num>
  <w:num w:numId="50" w16cid:durableId="855196379">
    <w:abstractNumId w:val="8"/>
  </w:num>
  <w:num w:numId="51" w16cid:durableId="14668533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1917413">
    <w:abstractNumId w:val="11"/>
  </w:num>
  <w:num w:numId="53" w16cid:durableId="708722651">
    <w:abstractNumId w:val="0"/>
  </w:num>
  <w:num w:numId="54" w16cid:durableId="21364124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652312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8112374">
    <w:abstractNumId w:val="2"/>
  </w:num>
  <w:num w:numId="57" w16cid:durableId="1607615596">
    <w:abstractNumId w:val="17"/>
  </w:num>
  <w:num w:numId="58" w16cid:durableId="643118139">
    <w:abstractNumId w:val="17"/>
    <w:lvlOverride w:ilvl="0">
      <w:startOverride w:val="1"/>
    </w:lvlOverride>
  </w:num>
  <w:num w:numId="59" w16cid:durableId="820851909">
    <w:abstractNumId w:val="17"/>
    <w:lvlOverride w:ilvl="0">
      <w:startOverride w:val="1"/>
    </w:lvlOverride>
  </w:num>
  <w:num w:numId="60" w16cid:durableId="709648587">
    <w:abstractNumId w:val="17"/>
    <w:lvlOverride w:ilvl="0">
      <w:startOverride w:val="1"/>
    </w:lvlOverride>
  </w:num>
  <w:num w:numId="61" w16cid:durableId="1353799543">
    <w:abstractNumId w:val="19"/>
  </w:num>
  <w:num w:numId="62" w16cid:durableId="1570270110">
    <w:abstractNumId w:val="31"/>
  </w:num>
  <w:num w:numId="63" w16cid:durableId="2125995167">
    <w:abstractNumId w:val="23"/>
  </w:num>
  <w:num w:numId="64" w16cid:durableId="1627851340">
    <w:abstractNumId w:val="18"/>
  </w:num>
  <w:num w:numId="65" w16cid:durableId="1945532808">
    <w:abstractNumId w:val="7"/>
  </w:num>
  <w:num w:numId="66" w16cid:durableId="6844785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032136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06494965">
    <w:abstractNumId w:val="3"/>
  </w:num>
  <w:num w:numId="69" w16cid:durableId="53670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6297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68828632">
    <w:abstractNumId w:val="26"/>
    <w:lvlOverride w:ilvl="0">
      <w:lvl w:ilvl="0">
        <w:start w:val="1"/>
        <w:numFmt w:val="chineseCounting"/>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49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38"/>
    <w:rsid w:val="00000268"/>
    <w:rsid w:val="0000227C"/>
    <w:rsid w:val="000030FB"/>
    <w:rsid w:val="0000410D"/>
    <w:rsid w:val="00005281"/>
    <w:rsid w:val="00005F9A"/>
    <w:rsid w:val="00005F9E"/>
    <w:rsid w:val="000063C8"/>
    <w:rsid w:val="000067C1"/>
    <w:rsid w:val="00007D15"/>
    <w:rsid w:val="00010003"/>
    <w:rsid w:val="00011D11"/>
    <w:rsid w:val="00011E30"/>
    <w:rsid w:val="00011FA6"/>
    <w:rsid w:val="000167CE"/>
    <w:rsid w:val="00017BA6"/>
    <w:rsid w:val="00017D09"/>
    <w:rsid w:val="00020013"/>
    <w:rsid w:val="00020CB2"/>
    <w:rsid w:val="0002153E"/>
    <w:rsid w:val="000224EE"/>
    <w:rsid w:val="00024FA4"/>
    <w:rsid w:val="000305A0"/>
    <w:rsid w:val="000346C7"/>
    <w:rsid w:val="000366DE"/>
    <w:rsid w:val="000369D0"/>
    <w:rsid w:val="00036EF5"/>
    <w:rsid w:val="00036FFF"/>
    <w:rsid w:val="00040598"/>
    <w:rsid w:val="00040B26"/>
    <w:rsid w:val="00041822"/>
    <w:rsid w:val="00041F8F"/>
    <w:rsid w:val="00042847"/>
    <w:rsid w:val="00042E3E"/>
    <w:rsid w:val="000448D0"/>
    <w:rsid w:val="00046A17"/>
    <w:rsid w:val="0004763B"/>
    <w:rsid w:val="000479CF"/>
    <w:rsid w:val="00050270"/>
    <w:rsid w:val="00050CC7"/>
    <w:rsid w:val="0005287E"/>
    <w:rsid w:val="000530D9"/>
    <w:rsid w:val="00054A09"/>
    <w:rsid w:val="000608BB"/>
    <w:rsid w:val="000632DB"/>
    <w:rsid w:val="00067983"/>
    <w:rsid w:val="00067A61"/>
    <w:rsid w:val="00071C78"/>
    <w:rsid w:val="00072007"/>
    <w:rsid w:val="00072049"/>
    <w:rsid w:val="00072A5C"/>
    <w:rsid w:val="00073D0A"/>
    <w:rsid w:val="000748AF"/>
    <w:rsid w:val="0008218C"/>
    <w:rsid w:val="00082553"/>
    <w:rsid w:val="000833F0"/>
    <w:rsid w:val="00083F0C"/>
    <w:rsid w:val="00084129"/>
    <w:rsid w:val="000841D5"/>
    <w:rsid w:val="000868D3"/>
    <w:rsid w:val="00086BDC"/>
    <w:rsid w:val="00091FB3"/>
    <w:rsid w:val="000932C0"/>
    <w:rsid w:val="00097BC5"/>
    <w:rsid w:val="000A05E4"/>
    <w:rsid w:val="000A188A"/>
    <w:rsid w:val="000B7877"/>
    <w:rsid w:val="000C02AD"/>
    <w:rsid w:val="000C072A"/>
    <w:rsid w:val="000C07BB"/>
    <w:rsid w:val="000C07E5"/>
    <w:rsid w:val="000C0A25"/>
    <w:rsid w:val="000C0B6F"/>
    <w:rsid w:val="000C15D3"/>
    <w:rsid w:val="000C281C"/>
    <w:rsid w:val="000C2DEB"/>
    <w:rsid w:val="000C2F72"/>
    <w:rsid w:val="000C47DD"/>
    <w:rsid w:val="000C5F56"/>
    <w:rsid w:val="000C637F"/>
    <w:rsid w:val="000D0F60"/>
    <w:rsid w:val="000D1B48"/>
    <w:rsid w:val="000D2DD2"/>
    <w:rsid w:val="000D2F0E"/>
    <w:rsid w:val="000D4FB5"/>
    <w:rsid w:val="000D62AF"/>
    <w:rsid w:val="000D6FB7"/>
    <w:rsid w:val="000D7D7D"/>
    <w:rsid w:val="000E14C4"/>
    <w:rsid w:val="000E15FE"/>
    <w:rsid w:val="000E1756"/>
    <w:rsid w:val="000E2349"/>
    <w:rsid w:val="000E2E02"/>
    <w:rsid w:val="000E338D"/>
    <w:rsid w:val="000E36D7"/>
    <w:rsid w:val="000E45AE"/>
    <w:rsid w:val="000E5EE4"/>
    <w:rsid w:val="000F1230"/>
    <w:rsid w:val="000F2E68"/>
    <w:rsid w:val="000F32D7"/>
    <w:rsid w:val="000F33AB"/>
    <w:rsid w:val="000F6F4B"/>
    <w:rsid w:val="000F7DE2"/>
    <w:rsid w:val="001014E6"/>
    <w:rsid w:val="001018B8"/>
    <w:rsid w:val="0010198F"/>
    <w:rsid w:val="001033C1"/>
    <w:rsid w:val="00104E15"/>
    <w:rsid w:val="00106A5A"/>
    <w:rsid w:val="001071B9"/>
    <w:rsid w:val="00110FA0"/>
    <w:rsid w:val="00111566"/>
    <w:rsid w:val="00111DC6"/>
    <w:rsid w:val="00113B7F"/>
    <w:rsid w:val="001144FB"/>
    <w:rsid w:val="001146B6"/>
    <w:rsid w:val="00114FC8"/>
    <w:rsid w:val="00115B8D"/>
    <w:rsid w:val="0011620B"/>
    <w:rsid w:val="00117373"/>
    <w:rsid w:val="001208AD"/>
    <w:rsid w:val="00122828"/>
    <w:rsid w:val="00123EE3"/>
    <w:rsid w:val="00124135"/>
    <w:rsid w:val="00125ADF"/>
    <w:rsid w:val="00125C1D"/>
    <w:rsid w:val="001264B0"/>
    <w:rsid w:val="001305E0"/>
    <w:rsid w:val="00132581"/>
    <w:rsid w:val="00133EC6"/>
    <w:rsid w:val="0013593D"/>
    <w:rsid w:val="0013607C"/>
    <w:rsid w:val="00137088"/>
    <w:rsid w:val="00137CB2"/>
    <w:rsid w:val="00142F9F"/>
    <w:rsid w:val="00143BB3"/>
    <w:rsid w:val="00144F64"/>
    <w:rsid w:val="00145C32"/>
    <w:rsid w:val="00150953"/>
    <w:rsid w:val="0015095D"/>
    <w:rsid w:val="001509C3"/>
    <w:rsid w:val="00150B6F"/>
    <w:rsid w:val="00150BA5"/>
    <w:rsid w:val="001535BE"/>
    <w:rsid w:val="001540BD"/>
    <w:rsid w:val="001544FF"/>
    <w:rsid w:val="00154811"/>
    <w:rsid w:val="0015543B"/>
    <w:rsid w:val="001564DD"/>
    <w:rsid w:val="00156570"/>
    <w:rsid w:val="001571E3"/>
    <w:rsid w:val="00157486"/>
    <w:rsid w:val="00157FAE"/>
    <w:rsid w:val="00160302"/>
    <w:rsid w:val="001618A2"/>
    <w:rsid w:val="00161EA4"/>
    <w:rsid w:val="001638AA"/>
    <w:rsid w:val="00164B44"/>
    <w:rsid w:val="001678C4"/>
    <w:rsid w:val="001725D3"/>
    <w:rsid w:val="001748FD"/>
    <w:rsid w:val="00180308"/>
    <w:rsid w:val="001807BB"/>
    <w:rsid w:val="00180F80"/>
    <w:rsid w:val="00181492"/>
    <w:rsid w:val="00181747"/>
    <w:rsid w:val="00181944"/>
    <w:rsid w:val="00181FF0"/>
    <w:rsid w:val="00182148"/>
    <w:rsid w:val="00182186"/>
    <w:rsid w:val="00182C88"/>
    <w:rsid w:val="0018369B"/>
    <w:rsid w:val="0018408C"/>
    <w:rsid w:val="00184142"/>
    <w:rsid w:val="00184909"/>
    <w:rsid w:val="0018566A"/>
    <w:rsid w:val="00186E61"/>
    <w:rsid w:val="00187687"/>
    <w:rsid w:val="001902A4"/>
    <w:rsid w:val="00190C78"/>
    <w:rsid w:val="00193F92"/>
    <w:rsid w:val="0019404C"/>
    <w:rsid w:val="00194DF0"/>
    <w:rsid w:val="00195351"/>
    <w:rsid w:val="00196936"/>
    <w:rsid w:val="00196DFE"/>
    <w:rsid w:val="001A0C83"/>
    <w:rsid w:val="001A1478"/>
    <w:rsid w:val="001A2AB8"/>
    <w:rsid w:val="001A4E82"/>
    <w:rsid w:val="001A654F"/>
    <w:rsid w:val="001A6DD3"/>
    <w:rsid w:val="001A7274"/>
    <w:rsid w:val="001B0511"/>
    <w:rsid w:val="001B2B72"/>
    <w:rsid w:val="001B3022"/>
    <w:rsid w:val="001B5745"/>
    <w:rsid w:val="001B6D07"/>
    <w:rsid w:val="001B7B16"/>
    <w:rsid w:val="001C11E3"/>
    <w:rsid w:val="001C16E3"/>
    <w:rsid w:val="001C1915"/>
    <w:rsid w:val="001C3603"/>
    <w:rsid w:val="001C41FA"/>
    <w:rsid w:val="001C45E1"/>
    <w:rsid w:val="001C45FC"/>
    <w:rsid w:val="001C555E"/>
    <w:rsid w:val="001C5933"/>
    <w:rsid w:val="001D0CDE"/>
    <w:rsid w:val="001D1206"/>
    <w:rsid w:val="001D1E0A"/>
    <w:rsid w:val="001D2A19"/>
    <w:rsid w:val="001D3A2E"/>
    <w:rsid w:val="001D3C65"/>
    <w:rsid w:val="001D5D94"/>
    <w:rsid w:val="001D61C9"/>
    <w:rsid w:val="001D6BB4"/>
    <w:rsid w:val="001D6F41"/>
    <w:rsid w:val="001D7501"/>
    <w:rsid w:val="001D7CE8"/>
    <w:rsid w:val="001E048E"/>
    <w:rsid w:val="001F257B"/>
    <w:rsid w:val="001F296D"/>
    <w:rsid w:val="001F4FAF"/>
    <w:rsid w:val="00203D12"/>
    <w:rsid w:val="00203E83"/>
    <w:rsid w:val="0020627C"/>
    <w:rsid w:val="002063B2"/>
    <w:rsid w:val="002063BF"/>
    <w:rsid w:val="002071B0"/>
    <w:rsid w:val="00207444"/>
    <w:rsid w:val="002142D2"/>
    <w:rsid w:val="00214F54"/>
    <w:rsid w:val="002164A6"/>
    <w:rsid w:val="002176B2"/>
    <w:rsid w:val="00217C48"/>
    <w:rsid w:val="00221270"/>
    <w:rsid w:val="0022260A"/>
    <w:rsid w:val="002253C8"/>
    <w:rsid w:val="00227D1E"/>
    <w:rsid w:val="00227D9A"/>
    <w:rsid w:val="00230233"/>
    <w:rsid w:val="00230B11"/>
    <w:rsid w:val="00231EED"/>
    <w:rsid w:val="00232ABA"/>
    <w:rsid w:val="00233357"/>
    <w:rsid w:val="00233B23"/>
    <w:rsid w:val="00234EEF"/>
    <w:rsid w:val="00237894"/>
    <w:rsid w:val="00243B9A"/>
    <w:rsid w:val="002458F0"/>
    <w:rsid w:val="00245B00"/>
    <w:rsid w:val="00250C69"/>
    <w:rsid w:val="00252202"/>
    <w:rsid w:val="002527D5"/>
    <w:rsid w:val="00252835"/>
    <w:rsid w:val="00253434"/>
    <w:rsid w:val="00253BDA"/>
    <w:rsid w:val="00253E61"/>
    <w:rsid w:val="00254609"/>
    <w:rsid w:val="00255AAE"/>
    <w:rsid w:val="0026075E"/>
    <w:rsid w:val="002619A4"/>
    <w:rsid w:val="0026239C"/>
    <w:rsid w:val="002713EA"/>
    <w:rsid w:val="00274151"/>
    <w:rsid w:val="002742B2"/>
    <w:rsid w:val="0027759E"/>
    <w:rsid w:val="00280218"/>
    <w:rsid w:val="00280E77"/>
    <w:rsid w:val="00281BB2"/>
    <w:rsid w:val="00282516"/>
    <w:rsid w:val="00283117"/>
    <w:rsid w:val="00283852"/>
    <w:rsid w:val="00287485"/>
    <w:rsid w:val="00290917"/>
    <w:rsid w:val="00291E4E"/>
    <w:rsid w:val="0029264C"/>
    <w:rsid w:val="00295149"/>
    <w:rsid w:val="00297C89"/>
    <w:rsid w:val="00297D97"/>
    <w:rsid w:val="002A2815"/>
    <w:rsid w:val="002A2E4B"/>
    <w:rsid w:val="002A3170"/>
    <w:rsid w:val="002A40B8"/>
    <w:rsid w:val="002A4A4A"/>
    <w:rsid w:val="002A5BAC"/>
    <w:rsid w:val="002A6737"/>
    <w:rsid w:val="002B00CA"/>
    <w:rsid w:val="002B1CE5"/>
    <w:rsid w:val="002B34C2"/>
    <w:rsid w:val="002B559C"/>
    <w:rsid w:val="002B5B58"/>
    <w:rsid w:val="002B6348"/>
    <w:rsid w:val="002B67DE"/>
    <w:rsid w:val="002B67F0"/>
    <w:rsid w:val="002B6977"/>
    <w:rsid w:val="002B705D"/>
    <w:rsid w:val="002B7144"/>
    <w:rsid w:val="002C1586"/>
    <w:rsid w:val="002C4A4D"/>
    <w:rsid w:val="002C5E3E"/>
    <w:rsid w:val="002D01BD"/>
    <w:rsid w:val="002D1A77"/>
    <w:rsid w:val="002D1D2B"/>
    <w:rsid w:val="002D200C"/>
    <w:rsid w:val="002D24E0"/>
    <w:rsid w:val="002D30DE"/>
    <w:rsid w:val="002D5CDE"/>
    <w:rsid w:val="002E0632"/>
    <w:rsid w:val="002E132D"/>
    <w:rsid w:val="002E1BFC"/>
    <w:rsid w:val="002E29EE"/>
    <w:rsid w:val="002E467F"/>
    <w:rsid w:val="002E62F2"/>
    <w:rsid w:val="002E64F9"/>
    <w:rsid w:val="002E6872"/>
    <w:rsid w:val="002E7BDB"/>
    <w:rsid w:val="002E7F61"/>
    <w:rsid w:val="002F2645"/>
    <w:rsid w:val="002F2B7F"/>
    <w:rsid w:val="002F2C8C"/>
    <w:rsid w:val="002F346C"/>
    <w:rsid w:val="002F766B"/>
    <w:rsid w:val="002F7964"/>
    <w:rsid w:val="002F7B91"/>
    <w:rsid w:val="003015C0"/>
    <w:rsid w:val="00302083"/>
    <w:rsid w:val="0030442F"/>
    <w:rsid w:val="003051D9"/>
    <w:rsid w:val="00305EF3"/>
    <w:rsid w:val="00310608"/>
    <w:rsid w:val="003106D1"/>
    <w:rsid w:val="0031114D"/>
    <w:rsid w:val="003124F7"/>
    <w:rsid w:val="00312E07"/>
    <w:rsid w:val="003163DD"/>
    <w:rsid w:val="00320444"/>
    <w:rsid w:val="00320679"/>
    <w:rsid w:val="00323F22"/>
    <w:rsid w:val="0032564D"/>
    <w:rsid w:val="00326E74"/>
    <w:rsid w:val="00327648"/>
    <w:rsid w:val="003300B9"/>
    <w:rsid w:val="00330762"/>
    <w:rsid w:val="00330A34"/>
    <w:rsid w:val="00333E73"/>
    <w:rsid w:val="00335075"/>
    <w:rsid w:val="00336A35"/>
    <w:rsid w:val="00337FD3"/>
    <w:rsid w:val="00340B07"/>
    <w:rsid w:val="00341AD2"/>
    <w:rsid w:val="00341F04"/>
    <w:rsid w:val="003425A5"/>
    <w:rsid w:val="00342664"/>
    <w:rsid w:val="00342767"/>
    <w:rsid w:val="00342889"/>
    <w:rsid w:val="00342DC3"/>
    <w:rsid w:val="0034342D"/>
    <w:rsid w:val="003468E7"/>
    <w:rsid w:val="00346AA3"/>
    <w:rsid w:val="003475E7"/>
    <w:rsid w:val="003476A9"/>
    <w:rsid w:val="00347F39"/>
    <w:rsid w:val="003502DF"/>
    <w:rsid w:val="00350446"/>
    <w:rsid w:val="0035136F"/>
    <w:rsid w:val="00354E00"/>
    <w:rsid w:val="00354F06"/>
    <w:rsid w:val="00360D5F"/>
    <w:rsid w:val="00361175"/>
    <w:rsid w:val="00363709"/>
    <w:rsid w:val="003638CE"/>
    <w:rsid w:val="00367928"/>
    <w:rsid w:val="00367FBA"/>
    <w:rsid w:val="00371B7A"/>
    <w:rsid w:val="00373824"/>
    <w:rsid w:val="003739DB"/>
    <w:rsid w:val="00373A58"/>
    <w:rsid w:val="003766F2"/>
    <w:rsid w:val="00377696"/>
    <w:rsid w:val="0038234A"/>
    <w:rsid w:val="00382538"/>
    <w:rsid w:val="00383BAF"/>
    <w:rsid w:val="00383EBB"/>
    <w:rsid w:val="0038436C"/>
    <w:rsid w:val="003867BB"/>
    <w:rsid w:val="00386B9F"/>
    <w:rsid w:val="00394302"/>
    <w:rsid w:val="00394484"/>
    <w:rsid w:val="00395734"/>
    <w:rsid w:val="003A12EE"/>
    <w:rsid w:val="003A5ACD"/>
    <w:rsid w:val="003A676F"/>
    <w:rsid w:val="003A7416"/>
    <w:rsid w:val="003A76B7"/>
    <w:rsid w:val="003B1A6D"/>
    <w:rsid w:val="003B1AC4"/>
    <w:rsid w:val="003B69A7"/>
    <w:rsid w:val="003B7CF3"/>
    <w:rsid w:val="003C27BB"/>
    <w:rsid w:val="003C289E"/>
    <w:rsid w:val="003C3F13"/>
    <w:rsid w:val="003C4358"/>
    <w:rsid w:val="003C5884"/>
    <w:rsid w:val="003C5AFE"/>
    <w:rsid w:val="003C6F10"/>
    <w:rsid w:val="003D2021"/>
    <w:rsid w:val="003D4060"/>
    <w:rsid w:val="003D4B86"/>
    <w:rsid w:val="003D4EA7"/>
    <w:rsid w:val="003D741F"/>
    <w:rsid w:val="003E0B05"/>
    <w:rsid w:val="003E6A5B"/>
    <w:rsid w:val="003E740E"/>
    <w:rsid w:val="003E75CB"/>
    <w:rsid w:val="003E7704"/>
    <w:rsid w:val="003E7B8F"/>
    <w:rsid w:val="003F1103"/>
    <w:rsid w:val="003F2194"/>
    <w:rsid w:val="003F23F4"/>
    <w:rsid w:val="003F4B46"/>
    <w:rsid w:val="003F5C4D"/>
    <w:rsid w:val="003F681C"/>
    <w:rsid w:val="003F708A"/>
    <w:rsid w:val="003F7443"/>
    <w:rsid w:val="0040081B"/>
    <w:rsid w:val="00401548"/>
    <w:rsid w:val="004026B2"/>
    <w:rsid w:val="00403177"/>
    <w:rsid w:val="00404A0D"/>
    <w:rsid w:val="00406222"/>
    <w:rsid w:val="00406F5C"/>
    <w:rsid w:val="0041081F"/>
    <w:rsid w:val="0041086F"/>
    <w:rsid w:val="00410AA7"/>
    <w:rsid w:val="004125F3"/>
    <w:rsid w:val="00415D8A"/>
    <w:rsid w:val="00417493"/>
    <w:rsid w:val="00421C1D"/>
    <w:rsid w:val="00422498"/>
    <w:rsid w:val="00422774"/>
    <w:rsid w:val="0042351D"/>
    <w:rsid w:val="00424C7D"/>
    <w:rsid w:val="00424E05"/>
    <w:rsid w:val="00426360"/>
    <w:rsid w:val="0042689D"/>
    <w:rsid w:val="004302C4"/>
    <w:rsid w:val="00430FBF"/>
    <w:rsid w:val="0043147A"/>
    <w:rsid w:val="00431CD0"/>
    <w:rsid w:val="00434147"/>
    <w:rsid w:val="00434994"/>
    <w:rsid w:val="0043549D"/>
    <w:rsid w:val="00435AD2"/>
    <w:rsid w:val="00440021"/>
    <w:rsid w:val="00440C6F"/>
    <w:rsid w:val="00440EAD"/>
    <w:rsid w:val="00441498"/>
    <w:rsid w:val="00441B79"/>
    <w:rsid w:val="00444E42"/>
    <w:rsid w:val="004455BA"/>
    <w:rsid w:val="004464D4"/>
    <w:rsid w:val="00451465"/>
    <w:rsid w:val="00452273"/>
    <w:rsid w:val="00453623"/>
    <w:rsid w:val="00454518"/>
    <w:rsid w:val="00454E11"/>
    <w:rsid w:val="00454FFB"/>
    <w:rsid w:val="00455D6B"/>
    <w:rsid w:val="00457723"/>
    <w:rsid w:val="00463444"/>
    <w:rsid w:val="0046375F"/>
    <w:rsid w:val="00466EAF"/>
    <w:rsid w:val="004701EE"/>
    <w:rsid w:val="00470F07"/>
    <w:rsid w:val="004736AF"/>
    <w:rsid w:val="00473A99"/>
    <w:rsid w:val="00474F66"/>
    <w:rsid w:val="004756D1"/>
    <w:rsid w:val="0047644E"/>
    <w:rsid w:val="00480A8D"/>
    <w:rsid w:val="00480FC5"/>
    <w:rsid w:val="004815B3"/>
    <w:rsid w:val="004823F3"/>
    <w:rsid w:val="00482695"/>
    <w:rsid w:val="004847E5"/>
    <w:rsid w:val="00484C71"/>
    <w:rsid w:val="00485E5C"/>
    <w:rsid w:val="00486F9A"/>
    <w:rsid w:val="00486FFC"/>
    <w:rsid w:val="00487D41"/>
    <w:rsid w:val="00490BA0"/>
    <w:rsid w:val="00490DDC"/>
    <w:rsid w:val="00492EAB"/>
    <w:rsid w:val="00494CA6"/>
    <w:rsid w:val="004970C8"/>
    <w:rsid w:val="004A1949"/>
    <w:rsid w:val="004A2A2D"/>
    <w:rsid w:val="004A3256"/>
    <w:rsid w:val="004A379C"/>
    <w:rsid w:val="004A45A7"/>
    <w:rsid w:val="004A5633"/>
    <w:rsid w:val="004A5DCF"/>
    <w:rsid w:val="004A6238"/>
    <w:rsid w:val="004A6AC0"/>
    <w:rsid w:val="004A7690"/>
    <w:rsid w:val="004A7D63"/>
    <w:rsid w:val="004B2314"/>
    <w:rsid w:val="004B2FF3"/>
    <w:rsid w:val="004B4142"/>
    <w:rsid w:val="004B4AEC"/>
    <w:rsid w:val="004B5FF2"/>
    <w:rsid w:val="004B71DF"/>
    <w:rsid w:val="004C0349"/>
    <w:rsid w:val="004C0F88"/>
    <w:rsid w:val="004C1180"/>
    <w:rsid w:val="004D08B7"/>
    <w:rsid w:val="004D11E8"/>
    <w:rsid w:val="004D36BB"/>
    <w:rsid w:val="004D391E"/>
    <w:rsid w:val="004D44C9"/>
    <w:rsid w:val="004D4B33"/>
    <w:rsid w:val="004D7BC2"/>
    <w:rsid w:val="004E30E1"/>
    <w:rsid w:val="004E332F"/>
    <w:rsid w:val="004E592D"/>
    <w:rsid w:val="004E6261"/>
    <w:rsid w:val="004E6C4A"/>
    <w:rsid w:val="004E6C60"/>
    <w:rsid w:val="004F04AB"/>
    <w:rsid w:val="004F31DB"/>
    <w:rsid w:val="004F3445"/>
    <w:rsid w:val="004F4E38"/>
    <w:rsid w:val="004F5315"/>
    <w:rsid w:val="004F68B8"/>
    <w:rsid w:val="005011C4"/>
    <w:rsid w:val="00502516"/>
    <w:rsid w:val="00503F0D"/>
    <w:rsid w:val="0050490E"/>
    <w:rsid w:val="0050578A"/>
    <w:rsid w:val="00511706"/>
    <w:rsid w:val="005119DD"/>
    <w:rsid w:val="00511BC1"/>
    <w:rsid w:val="00513DCD"/>
    <w:rsid w:val="00513DDE"/>
    <w:rsid w:val="0051421B"/>
    <w:rsid w:val="0051529B"/>
    <w:rsid w:val="005204C8"/>
    <w:rsid w:val="00520CDA"/>
    <w:rsid w:val="0052124C"/>
    <w:rsid w:val="00521ACC"/>
    <w:rsid w:val="00523B9B"/>
    <w:rsid w:val="005256FC"/>
    <w:rsid w:val="00525B53"/>
    <w:rsid w:val="00526533"/>
    <w:rsid w:val="00530312"/>
    <w:rsid w:val="00532645"/>
    <w:rsid w:val="00533109"/>
    <w:rsid w:val="00533D8D"/>
    <w:rsid w:val="00534372"/>
    <w:rsid w:val="005371E3"/>
    <w:rsid w:val="00537248"/>
    <w:rsid w:val="00537B91"/>
    <w:rsid w:val="00540850"/>
    <w:rsid w:val="00542DE8"/>
    <w:rsid w:val="0054352D"/>
    <w:rsid w:val="005451AE"/>
    <w:rsid w:val="0054702D"/>
    <w:rsid w:val="00547B87"/>
    <w:rsid w:val="00547F38"/>
    <w:rsid w:val="005510E3"/>
    <w:rsid w:val="00551337"/>
    <w:rsid w:val="00552BDD"/>
    <w:rsid w:val="00553279"/>
    <w:rsid w:val="00553EAA"/>
    <w:rsid w:val="005541FC"/>
    <w:rsid w:val="00555255"/>
    <w:rsid w:val="00555F12"/>
    <w:rsid w:val="005564A6"/>
    <w:rsid w:val="00556734"/>
    <w:rsid w:val="00556EAC"/>
    <w:rsid w:val="00557CE0"/>
    <w:rsid w:val="00560D5B"/>
    <w:rsid w:val="00562EDE"/>
    <w:rsid w:val="00563491"/>
    <w:rsid w:val="005643F7"/>
    <w:rsid w:val="00566CB3"/>
    <w:rsid w:val="00570403"/>
    <w:rsid w:val="005724A5"/>
    <w:rsid w:val="005737F0"/>
    <w:rsid w:val="00573983"/>
    <w:rsid w:val="00573D7F"/>
    <w:rsid w:val="00574099"/>
    <w:rsid w:val="00575EA6"/>
    <w:rsid w:val="005810FB"/>
    <w:rsid w:val="00582013"/>
    <w:rsid w:val="0058297B"/>
    <w:rsid w:val="00582CDA"/>
    <w:rsid w:val="005834F7"/>
    <w:rsid w:val="0058754B"/>
    <w:rsid w:val="00590EA7"/>
    <w:rsid w:val="00590FD5"/>
    <w:rsid w:val="00590FF7"/>
    <w:rsid w:val="00591ED7"/>
    <w:rsid w:val="005945DD"/>
    <w:rsid w:val="00594731"/>
    <w:rsid w:val="005961B8"/>
    <w:rsid w:val="005967D0"/>
    <w:rsid w:val="00596FE8"/>
    <w:rsid w:val="005A206E"/>
    <w:rsid w:val="005A3D4E"/>
    <w:rsid w:val="005A4576"/>
    <w:rsid w:val="005B0281"/>
    <w:rsid w:val="005B3DA8"/>
    <w:rsid w:val="005B617C"/>
    <w:rsid w:val="005B739B"/>
    <w:rsid w:val="005B7F0F"/>
    <w:rsid w:val="005C0058"/>
    <w:rsid w:val="005C096A"/>
    <w:rsid w:val="005C1583"/>
    <w:rsid w:val="005C35A5"/>
    <w:rsid w:val="005C6D47"/>
    <w:rsid w:val="005D05BC"/>
    <w:rsid w:val="005D0649"/>
    <w:rsid w:val="005D11B1"/>
    <w:rsid w:val="005D20BB"/>
    <w:rsid w:val="005D276E"/>
    <w:rsid w:val="005D337B"/>
    <w:rsid w:val="005D34B6"/>
    <w:rsid w:val="005D3BE6"/>
    <w:rsid w:val="005D6010"/>
    <w:rsid w:val="005D617B"/>
    <w:rsid w:val="005D6ECC"/>
    <w:rsid w:val="005E2605"/>
    <w:rsid w:val="005E3E02"/>
    <w:rsid w:val="005E5218"/>
    <w:rsid w:val="005E52EE"/>
    <w:rsid w:val="005F0232"/>
    <w:rsid w:val="005F281A"/>
    <w:rsid w:val="005F4767"/>
    <w:rsid w:val="005F5171"/>
    <w:rsid w:val="005F54B8"/>
    <w:rsid w:val="005F5648"/>
    <w:rsid w:val="005F79AD"/>
    <w:rsid w:val="005F7AF8"/>
    <w:rsid w:val="0060244E"/>
    <w:rsid w:val="00611AFC"/>
    <w:rsid w:val="006134B7"/>
    <w:rsid w:val="006138FC"/>
    <w:rsid w:val="00613DFF"/>
    <w:rsid w:val="0061407E"/>
    <w:rsid w:val="006141D2"/>
    <w:rsid w:val="0061521C"/>
    <w:rsid w:val="00615891"/>
    <w:rsid w:val="006178D1"/>
    <w:rsid w:val="00617B78"/>
    <w:rsid w:val="00620D30"/>
    <w:rsid w:val="0062239F"/>
    <w:rsid w:val="0062318C"/>
    <w:rsid w:val="0062350C"/>
    <w:rsid w:val="006239EC"/>
    <w:rsid w:val="006261EF"/>
    <w:rsid w:val="00626756"/>
    <w:rsid w:val="00627717"/>
    <w:rsid w:val="0063007F"/>
    <w:rsid w:val="00632895"/>
    <w:rsid w:val="00632C4A"/>
    <w:rsid w:val="00633C45"/>
    <w:rsid w:val="00633D3B"/>
    <w:rsid w:val="0063491D"/>
    <w:rsid w:val="00635765"/>
    <w:rsid w:val="006369D8"/>
    <w:rsid w:val="006378E7"/>
    <w:rsid w:val="00637DC0"/>
    <w:rsid w:val="006407F6"/>
    <w:rsid w:val="006411FF"/>
    <w:rsid w:val="00641374"/>
    <w:rsid w:val="006440C0"/>
    <w:rsid w:val="00644754"/>
    <w:rsid w:val="00647EE5"/>
    <w:rsid w:val="00651535"/>
    <w:rsid w:val="006538F9"/>
    <w:rsid w:val="00654D8D"/>
    <w:rsid w:val="00656099"/>
    <w:rsid w:val="006578B1"/>
    <w:rsid w:val="00657996"/>
    <w:rsid w:val="00657A8A"/>
    <w:rsid w:val="00657ED6"/>
    <w:rsid w:val="00657FD6"/>
    <w:rsid w:val="00657FFB"/>
    <w:rsid w:val="006604AE"/>
    <w:rsid w:val="006614DF"/>
    <w:rsid w:val="006622E1"/>
    <w:rsid w:val="00663B56"/>
    <w:rsid w:val="00663FA6"/>
    <w:rsid w:val="00664150"/>
    <w:rsid w:val="00667180"/>
    <w:rsid w:val="0066720E"/>
    <w:rsid w:val="00667B0D"/>
    <w:rsid w:val="00667C1B"/>
    <w:rsid w:val="006702A1"/>
    <w:rsid w:val="00672C44"/>
    <w:rsid w:val="00672FA2"/>
    <w:rsid w:val="00674144"/>
    <w:rsid w:val="00674AFE"/>
    <w:rsid w:val="006766BA"/>
    <w:rsid w:val="006853A2"/>
    <w:rsid w:val="0069123D"/>
    <w:rsid w:val="00691802"/>
    <w:rsid w:val="00693E5D"/>
    <w:rsid w:val="006956AE"/>
    <w:rsid w:val="00696A5F"/>
    <w:rsid w:val="006A0703"/>
    <w:rsid w:val="006A0E2D"/>
    <w:rsid w:val="006A28DA"/>
    <w:rsid w:val="006A44FE"/>
    <w:rsid w:val="006A4FB5"/>
    <w:rsid w:val="006A541E"/>
    <w:rsid w:val="006B116F"/>
    <w:rsid w:val="006B1E35"/>
    <w:rsid w:val="006B293D"/>
    <w:rsid w:val="006B4676"/>
    <w:rsid w:val="006B4BD3"/>
    <w:rsid w:val="006B4CDB"/>
    <w:rsid w:val="006B5FA2"/>
    <w:rsid w:val="006C1239"/>
    <w:rsid w:val="006C18E6"/>
    <w:rsid w:val="006C27C9"/>
    <w:rsid w:val="006C3795"/>
    <w:rsid w:val="006C41C0"/>
    <w:rsid w:val="006C42AB"/>
    <w:rsid w:val="006C475C"/>
    <w:rsid w:val="006D0068"/>
    <w:rsid w:val="006D0A20"/>
    <w:rsid w:val="006D1928"/>
    <w:rsid w:val="006D24CC"/>
    <w:rsid w:val="006D3DA5"/>
    <w:rsid w:val="006D3E2F"/>
    <w:rsid w:val="006D48DA"/>
    <w:rsid w:val="006D62DA"/>
    <w:rsid w:val="006D6380"/>
    <w:rsid w:val="006D6CA6"/>
    <w:rsid w:val="006E0AF4"/>
    <w:rsid w:val="006E364C"/>
    <w:rsid w:val="006E4ED0"/>
    <w:rsid w:val="006E693C"/>
    <w:rsid w:val="006F2665"/>
    <w:rsid w:val="006F29BB"/>
    <w:rsid w:val="006F40FF"/>
    <w:rsid w:val="006F4402"/>
    <w:rsid w:val="006F4D8D"/>
    <w:rsid w:val="006F5A5C"/>
    <w:rsid w:val="00702E76"/>
    <w:rsid w:val="007032DF"/>
    <w:rsid w:val="00703604"/>
    <w:rsid w:val="007036EA"/>
    <w:rsid w:val="00703D05"/>
    <w:rsid w:val="00704274"/>
    <w:rsid w:val="00704594"/>
    <w:rsid w:val="00706FD6"/>
    <w:rsid w:val="00707CDD"/>
    <w:rsid w:val="00710F3E"/>
    <w:rsid w:val="00712511"/>
    <w:rsid w:val="00713526"/>
    <w:rsid w:val="007139AA"/>
    <w:rsid w:val="007139B6"/>
    <w:rsid w:val="00715B9F"/>
    <w:rsid w:val="00716918"/>
    <w:rsid w:val="0072003A"/>
    <w:rsid w:val="00720BE0"/>
    <w:rsid w:val="00722793"/>
    <w:rsid w:val="00722F29"/>
    <w:rsid w:val="0072607F"/>
    <w:rsid w:val="0072675F"/>
    <w:rsid w:val="00733CE3"/>
    <w:rsid w:val="0073705A"/>
    <w:rsid w:val="0073763F"/>
    <w:rsid w:val="007400F8"/>
    <w:rsid w:val="00740306"/>
    <w:rsid w:val="0074272D"/>
    <w:rsid w:val="007444A9"/>
    <w:rsid w:val="00745EA2"/>
    <w:rsid w:val="00746F1C"/>
    <w:rsid w:val="00746F63"/>
    <w:rsid w:val="00750F1F"/>
    <w:rsid w:val="00751002"/>
    <w:rsid w:val="007511E9"/>
    <w:rsid w:val="007531C4"/>
    <w:rsid w:val="007543B9"/>
    <w:rsid w:val="007556FA"/>
    <w:rsid w:val="00755A85"/>
    <w:rsid w:val="00756258"/>
    <w:rsid w:val="007564DB"/>
    <w:rsid w:val="007578AD"/>
    <w:rsid w:val="007605D4"/>
    <w:rsid w:val="00760AF7"/>
    <w:rsid w:val="00761FB4"/>
    <w:rsid w:val="00764012"/>
    <w:rsid w:val="00764791"/>
    <w:rsid w:val="0076622F"/>
    <w:rsid w:val="00771281"/>
    <w:rsid w:val="007726A2"/>
    <w:rsid w:val="00773C7B"/>
    <w:rsid w:val="007741B2"/>
    <w:rsid w:val="00776E0B"/>
    <w:rsid w:val="00780321"/>
    <w:rsid w:val="0078070D"/>
    <w:rsid w:val="00780F4D"/>
    <w:rsid w:val="00784167"/>
    <w:rsid w:val="007843AA"/>
    <w:rsid w:val="007848AC"/>
    <w:rsid w:val="00785757"/>
    <w:rsid w:val="0078584C"/>
    <w:rsid w:val="00785B95"/>
    <w:rsid w:val="00792A22"/>
    <w:rsid w:val="00792F81"/>
    <w:rsid w:val="00793EC1"/>
    <w:rsid w:val="007A0680"/>
    <w:rsid w:val="007A29E6"/>
    <w:rsid w:val="007A44DC"/>
    <w:rsid w:val="007A5E5C"/>
    <w:rsid w:val="007A5EED"/>
    <w:rsid w:val="007B223A"/>
    <w:rsid w:val="007B4480"/>
    <w:rsid w:val="007B69E2"/>
    <w:rsid w:val="007C05DE"/>
    <w:rsid w:val="007C1537"/>
    <w:rsid w:val="007C19D8"/>
    <w:rsid w:val="007C1F8B"/>
    <w:rsid w:val="007C2A54"/>
    <w:rsid w:val="007C335D"/>
    <w:rsid w:val="007C4E07"/>
    <w:rsid w:val="007C5489"/>
    <w:rsid w:val="007C77BC"/>
    <w:rsid w:val="007C7838"/>
    <w:rsid w:val="007D0266"/>
    <w:rsid w:val="007D2642"/>
    <w:rsid w:val="007D36A0"/>
    <w:rsid w:val="007D3767"/>
    <w:rsid w:val="007D5439"/>
    <w:rsid w:val="007D76EA"/>
    <w:rsid w:val="007D77A3"/>
    <w:rsid w:val="007D7B83"/>
    <w:rsid w:val="007E2B4B"/>
    <w:rsid w:val="007E3A33"/>
    <w:rsid w:val="007E406F"/>
    <w:rsid w:val="007E7117"/>
    <w:rsid w:val="007F3300"/>
    <w:rsid w:val="007F3890"/>
    <w:rsid w:val="007F5931"/>
    <w:rsid w:val="008003EB"/>
    <w:rsid w:val="00800BFB"/>
    <w:rsid w:val="00800D6B"/>
    <w:rsid w:val="00801936"/>
    <w:rsid w:val="008025F7"/>
    <w:rsid w:val="00802ADA"/>
    <w:rsid w:val="00802B17"/>
    <w:rsid w:val="00803ED1"/>
    <w:rsid w:val="00804D37"/>
    <w:rsid w:val="0080632A"/>
    <w:rsid w:val="00807251"/>
    <w:rsid w:val="008109D7"/>
    <w:rsid w:val="0081453E"/>
    <w:rsid w:val="008150E0"/>
    <w:rsid w:val="0081768A"/>
    <w:rsid w:val="00817C4D"/>
    <w:rsid w:val="0082005E"/>
    <w:rsid w:val="00820B04"/>
    <w:rsid w:val="0082124F"/>
    <w:rsid w:val="0082228E"/>
    <w:rsid w:val="00827BA4"/>
    <w:rsid w:val="00827BB2"/>
    <w:rsid w:val="00833FFB"/>
    <w:rsid w:val="00836447"/>
    <w:rsid w:val="00840F4D"/>
    <w:rsid w:val="008441B7"/>
    <w:rsid w:val="00845629"/>
    <w:rsid w:val="0084617D"/>
    <w:rsid w:val="008471BB"/>
    <w:rsid w:val="00851BF1"/>
    <w:rsid w:val="00853A81"/>
    <w:rsid w:val="00857D55"/>
    <w:rsid w:val="00857F73"/>
    <w:rsid w:val="00860402"/>
    <w:rsid w:val="00860DED"/>
    <w:rsid w:val="008610B5"/>
    <w:rsid w:val="00863FA6"/>
    <w:rsid w:val="00866168"/>
    <w:rsid w:val="008661F6"/>
    <w:rsid w:val="00872A71"/>
    <w:rsid w:val="00874541"/>
    <w:rsid w:val="00875179"/>
    <w:rsid w:val="00876FAC"/>
    <w:rsid w:val="00877AEA"/>
    <w:rsid w:val="00877F71"/>
    <w:rsid w:val="008805A4"/>
    <w:rsid w:val="0088074A"/>
    <w:rsid w:val="00881C63"/>
    <w:rsid w:val="008832EF"/>
    <w:rsid w:val="00884C79"/>
    <w:rsid w:val="008852C0"/>
    <w:rsid w:val="00887D3B"/>
    <w:rsid w:val="00887FA0"/>
    <w:rsid w:val="00891966"/>
    <w:rsid w:val="00892644"/>
    <w:rsid w:val="00892A44"/>
    <w:rsid w:val="00892E9B"/>
    <w:rsid w:val="00893443"/>
    <w:rsid w:val="00893858"/>
    <w:rsid w:val="008957FC"/>
    <w:rsid w:val="008960F7"/>
    <w:rsid w:val="00896377"/>
    <w:rsid w:val="008A0655"/>
    <w:rsid w:val="008A201D"/>
    <w:rsid w:val="008A25A7"/>
    <w:rsid w:val="008A5C32"/>
    <w:rsid w:val="008A7AEA"/>
    <w:rsid w:val="008A7C8D"/>
    <w:rsid w:val="008B050F"/>
    <w:rsid w:val="008B1F45"/>
    <w:rsid w:val="008B2CC3"/>
    <w:rsid w:val="008B39E4"/>
    <w:rsid w:val="008B7AD8"/>
    <w:rsid w:val="008C33FC"/>
    <w:rsid w:val="008C62EC"/>
    <w:rsid w:val="008C6D04"/>
    <w:rsid w:val="008C724A"/>
    <w:rsid w:val="008C7383"/>
    <w:rsid w:val="008D1EDD"/>
    <w:rsid w:val="008D3219"/>
    <w:rsid w:val="008D3495"/>
    <w:rsid w:val="008D3531"/>
    <w:rsid w:val="008D3D06"/>
    <w:rsid w:val="008D6F4B"/>
    <w:rsid w:val="008D792F"/>
    <w:rsid w:val="008E00A2"/>
    <w:rsid w:val="008E0581"/>
    <w:rsid w:val="008E4364"/>
    <w:rsid w:val="008E5DC5"/>
    <w:rsid w:val="008E7187"/>
    <w:rsid w:val="008F0CE2"/>
    <w:rsid w:val="008F29E5"/>
    <w:rsid w:val="008F34E6"/>
    <w:rsid w:val="008F40AE"/>
    <w:rsid w:val="008F4124"/>
    <w:rsid w:val="00900472"/>
    <w:rsid w:val="00905FCD"/>
    <w:rsid w:val="00912311"/>
    <w:rsid w:val="009123E0"/>
    <w:rsid w:val="0091531F"/>
    <w:rsid w:val="00920406"/>
    <w:rsid w:val="009204D6"/>
    <w:rsid w:val="0092179C"/>
    <w:rsid w:val="00923CB7"/>
    <w:rsid w:val="00931F65"/>
    <w:rsid w:val="0093425F"/>
    <w:rsid w:val="00935461"/>
    <w:rsid w:val="00935677"/>
    <w:rsid w:val="009359D4"/>
    <w:rsid w:val="009365B0"/>
    <w:rsid w:val="00940842"/>
    <w:rsid w:val="00940ABF"/>
    <w:rsid w:val="00942269"/>
    <w:rsid w:val="0094231D"/>
    <w:rsid w:val="00944FB8"/>
    <w:rsid w:val="009459E3"/>
    <w:rsid w:val="00945CB5"/>
    <w:rsid w:val="00945DAC"/>
    <w:rsid w:val="00947554"/>
    <w:rsid w:val="009504EA"/>
    <w:rsid w:val="0095075D"/>
    <w:rsid w:val="00950A77"/>
    <w:rsid w:val="00950AD0"/>
    <w:rsid w:val="00950E8E"/>
    <w:rsid w:val="009527A1"/>
    <w:rsid w:val="00952D52"/>
    <w:rsid w:val="009536C3"/>
    <w:rsid w:val="009542CB"/>
    <w:rsid w:val="009551FD"/>
    <w:rsid w:val="00957688"/>
    <w:rsid w:val="009604F2"/>
    <w:rsid w:val="009616A8"/>
    <w:rsid w:val="0096322E"/>
    <w:rsid w:val="00963DCB"/>
    <w:rsid w:val="0096453B"/>
    <w:rsid w:val="00964C7C"/>
    <w:rsid w:val="009652AB"/>
    <w:rsid w:val="00967D9B"/>
    <w:rsid w:val="00970ACC"/>
    <w:rsid w:val="00971B81"/>
    <w:rsid w:val="009731FC"/>
    <w:rsid w:val="0097322A"/>
    <w:rsid w:val="00974D88"/>
    <w:rsid w:val="009760E7"/>
    <w:rsid w:val="00976FFA"/>
    <w:rsid w:val="00977969"/>
    <w:rsid w:val="0098064E"/>
    <w:rsid w:val="00982561"/>
    <w:rsid w:val="00982D64"/>
    <w:rsid w:val="009841EB"/>
    <w:rsid w:val="00984598"/>
    <w:rsid w:val="009850AE"/>
    <w:rsid w:val="0099247B"/>
    <w:rsid w:val="00994CA5"/>
    <w:rsid w:val="00995DDC"/>
    <w:rsid w:val="00995E45"/>
    <w:rsid w:val="009968C8"/>
    <w:rsid w:val="009A1D01"/>
    <w:rsid w:val="009A37B1"/>
    <w:rsid w:val="009A3AD0"/>
    <w:rsid w:val="009A4947"/>
    <w:rsid w:val="009A4EC3"/>
    <w:rsid w:val="009A54F2"/>
    <w:rsid w:val="009A5DA5"/>
    <w:rsid w:val="009A62DD"/>
    <w:rsid w:val="009A65AF"/>
    <w:rsid w:val="009B087B"/>
    <w:rsid w:val="009B13C3"/>
    <w:rsid w:val="009B2259"/>
    <w:rsid w:val="009B3FAE"/>
    <w:rsid w:val="009B4807"/>
    <w:rsid w:val="009B65FF"/>
    <w:rsid w:val="009C1114"/>
    <w:rsid w:val="009C2890"/>
    <w:rsid w:val="009C3081"/>
    <w:rsid w:val="009C3532"/>
    <w:rsid w:val="009C3CCB"/>
    <w:rsid w:val="009C445F"/>
    <w:rsid w:val="009C698D"/>
    <w:rsid w:val="009C7CDA"/>
    <w:rsid w:val="009D18CC"/>
    <w:rsid w:val="009D474B"/>
    <w:rsid w:val="009D4AE0"/>
    <w:rsid w:val="009D4B15"/>
    <w:rsid w:val="009D4CB5"/>
    <w:rsid w:val="009D6DF7"/>
    <w:rsid w:val="009D7B5C"/>
    <w:rsid w:val="009E0BE1"/>
    <w:rsid w:val="009E51CB"/>
    <w:rsid w:val="009E52CF"/>
    <w:rsid w:val="009F6E42"/>
    <w:rsid w:val="009F7F38"/>
    <w:rsid w:val="00A00B78"/>
    <w:rsid w:val="00A01E73"/>
    <w:rsid w:val="00A02719"/>
    <w:rsid w:val="00A03B40"/>
    <w:rsid w:val="00A04F2D"/>
    <w:rsid w:val="00A04F96"/>
    <w:rsid w:val="00A05ABD"/>
    <w:rsid w:val="00A0678A"/>
    <w:rsid w:val="00A0777E"/>
    <w:rsid w:val="00A0796C"/>
    <w:rsid w:val="00A1049B"/>
    <w:rsid w:val="00A12B04"/>
    <w:rsid w:val="00A13005"/>
    <w:rsid w:val="00A14804"/>
    <w:rsid w:val="00A15CA6"/>
    <w:rsid w:val="00A1634C"/>
    <w:rsid w:val="00A17913"/>
    <w:rsid w:val="00A2266C"/>
    <w:rsid w:val="00A2448E"/>
    <w:rsid w:val="00A24E3E"/>
    <w:rsid w:val="00A24E9B"/>
    <w:rsid w:val="00A24FDC"/>
    <w:rsid w:val="00A2711D"/>
    <w:rsid w:val="00A2780E"/>
    <w:rsid w:val="00A308DD"/>
    <w:rsid w:val="00A313D7"/>
    <w:rsid w:val="00A31D5C"/>
    <w:rsid w:val="00A33175"/>
    <w:rsid w:val="00A345B2"/>
    <w:rsid w:val="00A34E3F"/>
    <w:rsid w:val="00A3541D"/>
    <w:rsid w:val="00A4165D"/>
    <w:rsid w:val="00A43F1A"/>
    <w:rsid w:val="00A465A3"/>
    <w:rsid w:val="00A53ADD"/>
    <w:rsid w:val="00A53C5B"/>
    <w:rsid w:val="00A54FA0"/>
    <w:rsid w:val="00A54FB5"/>
    <w:rsid w:val="00A57335"/>
    <w:rsid w:val="00A603A6"/>
    <w:rsid w:val="00A6177B"/>
    <w:rsid w:val="00A617D1"/>
    <w:rsid w:val="00A617F9"/>
    <w:rsid w:val="00A63F0F"/>
    <w:rsid w:val="00A72602"/>
    <w:rsid w:val="00A74179"/>
    <w:rsid w:val="00A769C6"/>
    <w:rsid w:val="00A82585"/>
    <w:rsid w:val="00A85510"/>
    <w:rsid w:val="00A86863"/>
    <w:rsid w:val="00A9164F"/>
    <w:rsid w:val="00A92306"/>
    <w:rsid w:val="00A936B9"/>
    <w:rsid w:val="00A938CC"/>
    <w:rsid w:val="00A93D4E"/>
    <w:rsid w:val="00A94F36"/>
    <w:rsid w:val="00A96B21"/>
    <w:rsid w:val="00AA0B7F"/>
    <w:rsid w:val="00AA1029"/>
    <w:rsid w:val="00AA3ED8"/>
    <w:rsid w:val="00AA4380"/>
    <w:rsid w:val="00AA4CBE"/>
    <w:rsid w:val="00AA566F"/>
    <w:rsid w:val="00AA69AE"/>
    <w:rsid w:val="00AA7DF0"/>
    <w:rsid w:val="00AB0523"/>
    <w:rsid w:val="00AB1864"/>
    <w:rsid w:val="00AB28B3"/>
    <w:rsid w:val="00AB385A"/>
    <w:rsid w:val="00AB65A1"/>
    <w:rsid w:val="00AC15ED"/>
    <w:rsid w:val="00AC1929"/>
    <w:rsid w:val="00AC1BEF"/>
    <w:rsid w:val="00AC2C05"/>
    <w:rsid w:val="00AC3A47"/>
    <w:rsid w:val="00AC54E9"/>
    <w:rsid w:val="00AC5532"/>
    <w:rsid w:val="00AC64A9"/>
    <w:rsid w:val="00AC66FE"/>
    <w:rsid w:val="00AC6E8D"/>
    <w:rsid w:val="00AC721F"/>
    <w:rsid w:val="00AD1D8C"/>
    <w:rsid w:val="00AD4065"/>
    <w:rsid w:val="00AD4777"/>
    <w:rsid w:val="00AD4DDA"/>
    <w:rsid w:val="00AD5565"/>
    <w:rsid w:val="00AD67F1"/>
    <w:rsid w:val="00AD78C4"/>
    <w:rsid w:val="00AE1A95"/>
    <w:rsid w:val="00AE1B59"/>
    <w:rsid w:val="00AE1DBB"/>
    <w:rsid w:val="00AE3D97"/>
    <w:rsid w:val="00AE4538"/>
    <w:rsid w:val="00AE6911"/>
    <w:rsid w:val="00AE7CBD"/>
    <w:rsid w:val="00AF069E"/>
    <w:rsid w:val="00AF25EB"/>
    <w:rsid w:val="00AF295A"/>
    <w:rsid w:val="00AF29AE"/>
    <w:rsid w:val="00AF2AAC"/>
    <w:rsid w:val="00AF439B"/>
    <w:rsid w:val="00AF4F65"/>
    <w:rsid w:val="00B01767"/>
    <w:rsid w:val="00B02075"/>
    <w:rsid w:val="00B033A2"/>
    <w:rsid w:val="00B038D4"/>
    <w:rsid w:val="00B057E0"/>
    <w:rsid w:val="00B07222"/>
    <w:rsid w:val="00B101C0"/>
    <w:rsid w:val="00B11722"/>
    <w:rsid w:val="00B12245"/>
    <w:rsid w:val="00B13899"/>
    <w:rsid w:val="00B14846"/>
    <w:rsid w:val="00B1569A"/>
    <w:rsid w:val="00B22626"/>
    <w:rsid w:val="00B22ABD"/>
    <w:rsid w:val="00B235CD"/>
    <w:rsid w:val="00B27D64"/>
    <w:rsid w:val="00B31109"/>
    <w:rsid w:val="00B34235"/>
    <w:rsid w:val="00B357C5"/>
    <w:rsid w:val="00B36C0D"/>
    <w:rsid w:val="00B36EA9"/>
    <w:rsid w:val="00B371E1"/>
    <w:rsid w:val="00B375A5"/>
    <w:rsid w:val="00B376D3"/>
    <w:rsid w:val="00B40A9C"/>
    <w:rsid w:val="00B40FF2"/>
    <w:rsid w:val="00B41CD8"/>
    <w:rsid w:val="00B42D22"/>
    <w:rsid w:val="00B43D28"/>
    <w:rsid w:val="00B43DEB"/>
    <w:rsid w:val="00B44172"/>
    <w:rsid w:val="00B456D1"/>
    <w:rsid w:val="00B466E1"/>
    <w:rsid w:val="00B5049F"/>
    <w:rsid w:val="00B51BA8"/>
    <w:rsid w:val="00B53A4F"/>
    <w:rsid w:val="00B541E2"/>
    <w:rsid w:val="00B57CA2"/>
    <w:rsid w:val="00B6049B"/>
    <w:rsid w:val="00B6087E"/>
    <w:rsid w:val="00B6477F"/>
    <w:rsid w:val="00B64CBC"/>
    <w:rsid w:val="00B672F0"/>
    <w:rsid w:val="00B673A6"/>
    <w:rsid w:val="00B7017E"/>
    <w:rsid w:val="00B76A37"/>
    <w:rsid w:val="00B76EEC"/>
    <w:rsid w:val="00B821AB"/>
    <w:rsid w:val="00B82478"/>
    <w:rsid w:val="00B8247D"/>
    <w:rsid w:val="00B82B05"/>
    <w:rsid w:val="00B859FF"/>
    <w:rsid w:val="00B86EC1"/>
    <w:rsid w:val="00B902E1"/>
    <w:rsid w:val="00B921FD"/>
    <w:rsid w:val="00B9304E"/>
    <w:rsid w:val="00B93485"/>
    <w:rsid w:val="00B9371B"/>
    <w:rsid w:val="00B93803"/>
    <w:rsid w:val="00B94E41"/>
    <w:rsid w:val="00B95314"/>
    <w:rsid w:val="00B954B0"/>
    <w:rsid w:val="00B963D3"/>
    <w:rsid w:val="00B97904"/>
    <w:rsid w:val="00BA2F11"/>
    <w:rsid w:val="00BA33BE"/>
    <w:rsid w:val="00BA61CB"/>
    <w:rsid w:val="00BA655A"/>
    <w:rsid w:val="00BA71C3"/>
    <w:rsid w:val="00BA76E1"/>
    <w:rsid w:val="00BB159E"/>
    <w:rsid w:val="00BB17BB"/>
    <w:rsid w:val="00BB19EF"/>
    <w:rsid w:val="00BB3190"/>
    <w:rsid w:val="00BB3E7B"/>
    <w:rsid w:val="00BB52FD"/>
    <w:rsid w:val="00BC0316"/>
    <w:rsid w:val="00BC04A7"/>
    <w:rsid w:val="00BC1E66"/>
    <w:rsid w:val="00BC1F84"/>
    <w:rsid w:val="00BC2207"/>
    <w:rsid w:val="00BC2EEF"/>
    <w:rsid w:val="00BC3E70"/>
    <w:rsid w:val="00BC5D3E"/>
    <w:rsid w:val="00BC7694"/>
    <w:rsid w:val="00BD09D7"/>
    <w:rsid w:val="00BD1D13"/>
    <w:rsid w:val="00BD1DD8"/>
    <w:rsid w:val="00BD1FB9"/>
    <w:rsid w:val="00BD2E88"/>
    <w:rsid w:val="00BD346C"/>
    <w:rsid w:val="00BD4437"/>
    <w:rsid w:val="00BD53E7"/>
    <w:rsid w:val="00BD56A7"/>
    <w:rsid w:val="00BD5FFE"/>
    <w:rsid w:val="00BD668E"/>
    <w:rsid w:val="00BD77EB"/>
    <w:rsid w:val="00BE142B"/>
    <w:rsid w:val="00BE4B24"/>
    <w:rsid w:val="00BE54B3"/>
    <w:rsid w:val="00BE5D4C"/>
    <w:rsid w:val="00BF0E2D"/>
    <w:rsid w:val="00BF1004"/>
    <w:rsid w:val="00BF1B87"/>
    <w:rsid w:val="00BF21A3"/>
    <w:rsid w:val="00BF224B"/>
    <w:rsid w:val="00BF2C2D"/>
    <w:rsid w:val="00BF4E39"/>
    <w:rsid w:val="00BF59CC"/>
    <w:rsid w:val="00BF7907"/>
    <w:rsid w:val="00BF7964"/>
    <w:rsid w:val="00BF7B2B"/>
    <w:rsid w:val="00C001A6"/>
    <w:rsid w:val="00C00D64"/>
    <w:rsid w:val="00C03141"/>
    <w:rsid w:val="00C03174"/>
    <w:rsid w:val="00C063A8"/>
    <w:rsid w:val="00C072E4"/>
    <w:rsid w:val="00C10E36"/>
    <w:rsid w:val="00C11234"/>
    <w:rsid w:val="00C115B3"/>
    <w:rsid w:val="00C13A68"/>
    <w:rsid w:val="00C148C7"/>
    <w:rsid w:val="00C15B7C"/>
    <w:rsid w:val="00C20CC7"/>
    <w:rsid w:val="00C21C0E"/>
    <w:rsid w:val="00C2354A"/>
    <w:rsid w:val="00C23F08"/>
    <w:rsid w:val="00C27D69"/>
    <w:rsid w:val="00C312CD"/>
    <w:rsid w:val="00C31621"/>
    <w:rsid w:val="00C331CC"/>
    <w:rsid w:val="00C335D1"/>
    <w:rsid w:val="00C337F9"/>
    <w:rsid w:val="00C34FC4"/>
    <w:rsid w:val="00C353EC"/>
    <w:rsid w:val="00C35609"/>
    <w:rsid w:val="00C35FE5"/>
    <w:rsid w:val="00C37602"/>
    <w:rsid w:val="00C413E5"/>
    <w:rsid w:val="00C41D3A"/>
    <w:rsid w:val="00C447EC"/>
    <w:rsid w:val="00C45A05"/>
    <w:rsid w:val="00C46580"/>
    <w:rsid w:val="00C4766F"/>
    <w:rsid w:val="00C4775B"/>
    <w:rsid w:val="00C47B7E"/>
    <w:rsid w:val="00C50687"/>
    <w:rsid w:val="00C516D8"/>
    <w:rsid w:val="00C524A8"/>
    <w:rsid w:val="00C531F2"/>
    <w:rsid w:val="00C541EF"/>
    <w:rsid w:val="00C54B7F"/>
    <w:rsid w:val="00C57E59"/>
    <w:rsid w:val="00C64701"/>
    <w:rsid w:val="00C647CF"/>
    <w:rsid w:val="00C65F1B"/>
    <w:rsid w:val="00C67008"/>
    <w:rsid w:val="00C70A4B"/>
    <w:rsid w:val="00C72AD4"/>
    <w:rsid w:val="00C7316B"/>
    <w:rsid w:val="00C73BB8"/>
    <w:rsid w:val="00C7493C"/>
    <w:rsid w:val="00C74CAC"/>
    <w:rsid w:val="00C76856"/>
    <w:rsid w:val="00C76BB3"/>
    <w:rsid w:val="00C808CF"/>
    <w:rsid w:val="00C822E0"/>
    <w:rsid w:val="00C8563E"/>
    <w:rsid w:val="00C85FE9"/>
    <w:rsid w:val="00C870FF"/>
    <w:rsid w:val="00C87359"/>
    <w:rsid w:val="00C87D40"/>
    <w:rsid w:val="00C900F9"/>
    <w:rsid w:val="00C92D92"/>
    <w:rsid w:val="00C92F8C"/>
    <w:rsid w:val="00C936AF"/>
    <w:rsid w:val="00C9562B"/>
    <w:rsid w:val="00C96053"/>
    <w:rsid w:val="00CA2F39"/>
    <w:rsid w:val="00CA34DA"/>
    <w:rsid w:val="00CA4695"/>
    <w:rsid w:val="00CA4A08"/>
    <w:rsid w:val="00CA59F1"/>
    <w:rsid w:val="00CA6525"/>
    <w:rsid w:val="00CA7A2E"/>
    <w:rsid w:val="00CB23D5"/>
    <w:rsid w:val="00CB2799"/>
    <w:rsid w:val="00CB28C7"/>
    <w:rsid w:val="00CB4BCD"/>
    <w:rsid w:val="00CB4E97"/>
    <w:rsid w:val="00CC0E4C"/>
    <w:rsid w:val="00CC1029"/>
    <w:rsid w:val="00CC2AD7"/>
    <w:rsid w:val="00CC4EC9"/>
    <w:rsid w:val="00CC6C99"/>
    <w:rsid w:val="00CD0F82"/>
    <w:rsid w:val="00CD2151"/>
    <w:rsid w:val="00CD41A4"/>
    <w:rsid w:val="00CD46B3"/>
    <w:rsid w:val="00CD4D7F"/>
    <w:rsid w:val="00CD5B0D"/>
    <w:rsid w:val="00CD6FA9"/>
    <w:rsid w:val="00CE035D"/>
    <w:rsid w:val="00CE2527"/>
    <w:rsid w:val="00CE3433"/>
    <w:rsid w:val="00CE3E24"/>
    <w:rsid w:val="00CE404B"/>
    <w:rsid w:val="00CE48AD"/>
    <w:rsid w:val="00CE4BDA"/>
    <w:rsid w:val="00CE61F7"/>
    <w:rsid w:val="00CE6368"/>
    <w:rsid w:val="00CE6539"/>
    <w:rsid w:val="00CE6B34"/>
    <w:rsid w:val="00CF0285"/>
    <w:rsid w:val="00CF04F1"/>
    <w:rsid w:val="00CF1C22"/>
    <w:rsid w:val="00CF2038"/>
    <w:rsid w:val="00CF21E7"/>
    <w:rsid w:val="00CF224A"/>
    <w:rsid w:val="00CF3396"/>
    <w:rsid w:val="00CF45DD"/>
    <w:rsid w:val="00CF6E5F"/>
    <w:rsid w:val="00CF70AB"/>
    <w:rsid w:val="00D00229"/>
    <w:rsid w:val="00D018AF"/>
    <w:rsid w:val="00D03DB2"/>
    <w:rsid w:val="00D0469D"/>
    <w:rsid w:val="00D059A2"/>
    <w:rsid w:val="00D0735E"/>
    <w:rsid w:val="00D11239"/>
    <w:rsid w:val="00D12993"/>
    <w:rsid w:val="00D15DC5"/>
    <w:rsid w:val="00D15F91"/>
    <w:rsid w:val="00D16FF0"/>
    <w:rsid w:val="00D171DE"/>
    <w:rsid w:val="00D17904"/>
    <w:rsid w:val="00D22887"/>
    <w:rsid w:val="00D23A88"/>
    <w:rsid w:val="00D2567E"/>
    <w:rsid w:val="00D3059B"/>
    <w:rsid w:val="00D30EA9"/>
    <w:rsid w:val="00D31EE4"/>
    <w:rsid w:val="00D35963"/>
    <w:rsid w:val="00D35B06"/>
    <w:rsid w:val="00D42E0A"/>
    <w:rsid w:val="00D4528C"/>
    <w:rsid w:val="00D4565A"/>
    <w:rsid w:val="00D45A28"/>
    <w:rsid w:val="00D479D5"/>
    <w:rsid w:val="00D51984"/>
    <w:rsid w:val="00D54F34"/>
    <w:rsid w:val="00D60046"/>
    <w:rsid w:val="00D63182"/>
    <w:rsid w:val="00D6320A"/>
    <w:rsid w:val="00D70449"/>
    <w:rsid w:val="00D71EE6"/>
    <w:rsid w:val="00D71FFB"/>
    <w:rsid w:val="00D72BDE"/>
    <w:rsid w:val="00D73FB8"/>
    <w:rsid w:val="00D7743F"/>
    <w:rsid w:val="00D8026D"/>
    <w:rsid w:val="00D805A9"/>
    <w:rsid w:val="00D81616"/>
    <w:rsid w:val="00D81D42"/>
    <w:rsid w:val="00D847C4"/>
    <w:rsid w:val="00D84843"/>
    <w:rsid w:val="00D84D54"/>
    <w:rsid w:val="00D84F0E"/>
    <w:rsid w:val="00D858CB"/>
    <w:rsid w:val="00D87D2B"/>
    <w:rsid w:val="00D904DD"/>
    <w:rsid w:val="00D92368"/>
    <w:rsid w:val="00D94486"/>
    <w:rsid w:val="00D97BD4"/>
    <w:rsid w:val="00DA32DE"/>
    <w:rsid w:val="00DA33C0"/>
    <w:rsid w:val="00DA3656"/>
    <w:rsid w:val="00DA3674"/>
    <w:rsid w:val="00DA3ED5"/>
    <w:rsid w:val="00DA72C1"/>
    <w:rsid w:val="00DB1286"/>
    <w:rsid w:val="00DB1B5C"/>
    <w:rsid w:val="00DB1C47"/>
    <w:rsid w:val="00DB1CF2"/>
    <w:rsid w:val="00DB27AB"/>
    <w:rsid w:val="00DB5CB6"/>
    <w:rsid w:val="00DB5F52"/>
    <w:rsid w:val="00DB790E"/>
    <w:rsid w:val="00DC03A3"/>
    <w:rsid w:val="00DC33BC"/>
    <w:rsid w:val="00DC3461"/>
    <w:rsid w:val="00DC3F70"/>
    <w:rsid w:val="00DC6B5D"/>
    <w:rsid w:val="00DC77CE"/>
    <w:rsid w:val="00DC7D60"/>
    <w:rsid w:val="00DD1B28"/>
    <w:rsid w:val="00DD35CB"/>
    <w:rsid w:val="00DD3722"/>
    <w:rsid w:val="00DD4DFB"/>
    <w:rsid w:val="00DE2B20"/>
    <w:rsid w:val="00DE6506"/>
    <w:rsid w:val="00DF06AF"/>
    <w:rsid w:val="00DF1720"/>
    <w:rsid w:val="00DF21EE"/>
    <w:rsid w:val="00DF2529"/>
    <w:rsid w:val="00DF2D47"/>
    <w:rsid w:val="00E02556"/>
    <w:rsid w:val="00E03B2E"/>
    <w:rsid w:val="00E05688"/>
    <w:rsid w:val="00E103DE"/>
    <w:rsid w:val="00E11ECB"/>
    <w:rsid w:val="00E12540"/>
    <w:rsid w:val="00E126DD"/>
    <w:rsid w:val="00E12D49"/>
    <w:rsid w:val="00E13307"/>
    <w:rsid w:val="00E13E26"/>
    <w:rsid w:val="00E141E9"/>
    <w:rsid w:val="00E14ACC"/>
    <w:rsid w:val="00E14FCC"/>
    <w:rsid w:val="00E1597C"/>
    <w:rsid w:val="00E218A7"/>
    <w:rsid w:val="00E228F5"/>
    <w:rsid w:val="00E239D5"/>
    <w:rsid w:val="00E26645"/>
    <w:rsid w:val="00E26BF3"/>
    <w:rsid w:val="00E305C3"/>
    <w:rsid w:val="00E31563"/>
    <w:rsid w:val="00E32358"/>
    <w:rsid w:val="00E3287F"/>
    <w:rsid w:val="00E3445E"/>
    <w:rsid w:val="00E35CE8"/>
    <w:rsid w:val="00E37A8B"/>
    <w:rsid w:val="00E37E2F"/>
    <w:rsid w:val="00E41EBA"/>
    <w:rsid w:val="00E43C18"/>
    <w:rsid w:val="00E46679"/>
    <w:rsid w:val="00E500BF"/>
    <w:rsid w:val="00E50132"/>
    <w:rsid w:val="00E51400"/>
    <w:rsid w:val="00E527BD"/>
    <w:rsid w:val="00E549B0"/>
    <w:rsid w:val="00E5618B"/>
    <w:rsid w:val="00E56CDE"/>
    <w:rsid w:val="00E5732D"/>
    <w:rsid w:val="00E57A09"/>
    <w:rsid w:val="00E64B25"/>
    <w:rsid w:val="00E6567F"/>
    <w:rsid w:val="00E6570A"/>
    <w:rsid w:val="00E666C9"/>
    <w:rsid w:val="00E6748A"/>
    <w:rsid w:val="00E6758E"/>
    <w:rsid w:val="00E67F83"/>
    <w:rsid w:val="00E71BCE"/>
    <w:rsid w:val="00E73B53"/>
    <w:rsid w:val="00E7415D"/>
    <w:rsid w:val="00E75A2E"/>
    <w:rsid w:val="00E76EA8"/>
    <w:rsid w:val="00E80869"/>
    <w:rsid w:val="00E843FE"/>
    <w:rsid w:val="00E87EEF"/>
    <w:rsid w:val="00E9090E"/>
    <w:rsid w:val="00E90C02"/>
    <w:rsid w:val="00E91FB1"/>
    <w:rsid w:val="00E92620"/>
    <w:rsid w:val="00E92E5E"/>
    <w:rsid w:val="00E93247"/>
    <w:rsid w:val="00E93A20"/>
    <w:rsid w:val="00E94187"/>
    <w:rsid w:val="00E94782"/>
    <w:rsid w:val="00E95DB3"/>
    <w:rsid w:val="00E96F7D"/>
    <w:rsid w:val="00E970D6"/>
    <w:rsid w:val="00EA063F"/>
    <w:rsid w:val="00EA4565"/>
    <w:rsid w:val="00EA4F2F"/>
    <w:rsid w:val="00EA5D5E"/>
    <w:rsid w:val="00EA601E"/>
    <w:rsid w:val="00EA6A1E"/>
    <w:rsid w:val="00EA6ECB"/>
    <w:rsid w:val="00EB18F0"/>
    <w:rsid w:val="00EB1A18"/>
    <w:rsid w:val="00EB2119"/>
    <w:rsid w:val="00EB25CF"/>
    <w:rsid w:val="00EB507D"/>
    <w:rsid w:val="00EB5835"/>
    <w:rsid w:val="00EC1460"/>
    <w:rsid w:val="00EC2215"/>
    <w:rsid w:val="00EC2B7E"/>
    <w:rsid w:val="00EC2C56"/>
    <w:rsid w:val="00EC6B6D"/>
    <w:rsid w:val="00EC7271"/>
    <w:rsid w:val="00ED02B4"/>
    <w:rsid w:val="00ED1DBD"/>
    <w:rsid w:val="00ED3849"/>
    <w:rsid w:val="00ED56AE"/>
    <w:rsid w:val="00EE155A"/>
    <w:rsid w:val="00EE3342"/>
    <w:rsid w:val="00EE3F82"/>
    <w:rsid w:val="00EE54BB"/>
    <w:rsid w:val="00EE5DAA"/>
    <w:rsid w:val="00EE63F9"/>
    <w:rsid w:val="00EE74FE"/>
    <w:rsid w:val="00EF16CF"/>
    <w:rsid w:val="00EF286C"/>
    <w:rsid w:val="00EF2F76"/>
    <w:rsid w:val="00EF3B04"/>
    <w:rsid w:val="00EF4F1F"/>
    <w:rsid w:val="00EF7AA0"/>
    <w:rsid w:val="00EF7D96"/>
    <w:rsid w:val="00F03DC8"/>
    <w:rsid w:val="00F056DD"/>
    <w:rsid w:val="00F05AE6"/>
    <w:rsid w:val="00F05CCC"/>
    <w:rsid w:val="00F062AC"/>
    <w:rsid w:val="00F07324"/>
    <w:rsid w:val="00F07D40"/>
    <w:rsid w:val="00F10D96"/>
    <w:rsid w:val="00F10E7F"/>
    <w:rsid w:val="00F11070"/>
    <w:rsid w:val="00F11670"/>
    <w:rsid w:val="00F121B2"/>
    <w:rsid w:val="00F13A7E"/>
    <w:rsid w:val="00F14547"/>
    <w:rsid w:val="00F17527"/>
    <w:rsid w:val="00F20B17"/>
    <w:rsid w:val="00F20C39"/>
    <w:rsid w:val="00F23253"/>
    <w:rsid w:val="00F2585D"/>
    <w:rsid w:val="00F258FB"/>
    <w:rsid w:val="00F259C1"/>
    <w:rsid w:val="00F261F6"/>
    <w:rsid w:val="00F30EAA"/>
    <w:rsid w:val="00F34D31"/>
    <w:rsid w:val="00F350B8"/>
    <w:rsid w:val="00F357CE"/>
    <w:rsid w:val="00F375A5"/>
    <w:rsid w:val="00F42442"/>
    <w:rsid w:val="00F44AE8"/>
    <w:rsid w:val="00F46CAB"/>
    <w:rsid w:val="00F4767F"/>
    <w:rsid w:val="00F51355"/>
    <w:rsid w:val="00F513A8"/>
    <w:rsid w:val="00F51AD7"/>
    <w:rsid w:val="00F53AE3"/>
    <w:rsid w:val="00F54817"/>
    <w:rsid w:val="00F55571"/>
    <w:rsid w:val="00F61931"/>
    <w:rsid w:val="00F61D6A"/>
    <w:rsid w:val="00F6257E"/>
    <w:rsid w:val="00F63026"/>
    <w:rsid w:val="00F630B8"/>
    <w:rsid w:val="00F63580"/>
    <w:rsid w:val="00F636FD"/>
    <w:rsid w:val="00F66810"/>
    <w:rsid w:val="00F73055"/>
    <w:rsid w:val="00F7582C"/>
    <w:rsid w:val="00F75F90"/>
    <w:rsid w:val="00F76061"/>
    <w:rsid w:val="00F772BA"/>
    <w:rsid w:val="00F777DA"/>
    <w:rsid w:val="00F77862"/>
    <w:rsid w:val="00F801F7"/>
    <w:rsid w:val="00F8021E"/>
    <w:rsid w:val="00F8469E"/>
    <w:rsid w:val="00F87A84"/>
    <w:rsid w:val="00F941ED"/>
    <w:rsid w:val="00F942A2"/>
    <w:rsid w:val="00F9498F"/>
    <w:rsid w:val="00F94FBC"/>
    <w:rsid w:val="00F9503E"/>
    <w:rsid w:val="00FA058A"/>
    <w:rsid w:val="00FA0CEB"/>
    <w:rsid w:val="00FA18C9"/>
    <w:rsid w:val="00FA2F8A"/>
    <w:rsid w:val="00FA57DE"/>
    <w:rsid w:val="00FA7967"/>
    <w:rsid w:val="00FB0D73"/>
    <w:rsid w:val="00FB27C1"/>
    <w:rsid w:val="00FB27EA"/>
    <w:rsid w:val="00FB3630"/>
    <w:rsid w:val="00FB4129"/>
    <w:rsid w:val="00FB4633"/>
    <w:rsid w:val="00FB5760"/>
    <w:rsid w:val="00FB7B7B"/>
    <w:rsid w:val="00FC079C"/>
    <w:rsid w:val="00FC797F"/>
    <w:rsid w:val="00FD2A91"/>
    <w:rsid w:val="00FD62F7"/>
    <w:rsid w:val="00FD6B5B"/>
    <w:rsid w:val="00FE4BF4"/>
    <w:rsid w:val="00FE5C4E"/>
    <w:rsid w:val="00FE6F87"/>
    <w:rsid w:val="00FE71A6"/>
    <w:rsid w:val="00FE7241"/>
    <w:rsid w:val="00FF0A1A"/>
    <w:rsid w:val="00FF273C"/>
    <w:rsid w:val="00FF2B3B"/>
    <w:rsid w:val="00FF3D72"/>
    <w:rsid w:val="00FF4455"/>
    <w:rsid w:val="00FF5FF7"/>
    <w:rsid w:val="00FF6249"/>
    <w:rsid w:val="00FF6440"/>
    <w:rsid w:val="00FF6AE0"/>
    <w:rsid w:val="00FF6E32"/>
    <w:rsid w:val="00FF7EA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2319"/>
  <w15:chartTrackingRefBased/>
  <w15:docId w15:val="{906199F5-D9A1-4D59-8F2D-02E4C4BA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9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D15F91"/>
    <w:pPr>
      <w:keepNext/>
      <w:keepLines/>
      <w:numPr>
        <w:numId w:val="4"/>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D15F91"/>
    <w:pPr>
      <w:keepNext/>
      <w:keepLines/>
      <w:numPr>
        <w:ilvl w:val="1"/>
        <w:numId w:val="4"/>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15F91"/>
    <w:pPr>
      <w:keepNext/>
      <w:keepLines/>
      <w:numPr>
        <w:ilvl w:val="2"/>
        <w:numId w:val="4"/>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15F91"/>
    <w:pPr>
      <w:keepNext/>
      <w:numPr>
        <w:ilvl w:val="3"/>
        <w:numId w:val="4"/>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D15F91"/>
    <w:pPr>
      <w:keepNext/>
      <w:numPr>
        <w:ilvl w:val="4"/>
        <w:numId w:val="4"/>
      </w:numPr>
      <w:spacing w:before="120" w:after="120"/>
      <w:jc w:val="left"/>
      <w:outlineLvl w:val="4"/>
    </w:pPr>
    <w:rPr>
      <w:rFonts w:eastAsiaTheme="majorEastAsia"/>
      <w:i/>
      <w:iCs/>
    </w:rPr>
  </w:style>
  <w:style w:type="paragraph" w:styleId="Heading6">
    <w:name w:val="heading 6"/>
    <w:basedOn w:val="Normal"/>
    <w:next w:val="Normal"/>
    <w:link w:val="Heading6Char"/>
    <w:semiHidden/>
    <w:rsid w:val="00D15F91"/>
    <w:pPr>
      <w:keepNext/>
      <w:keepLines/>
      <w:numPr>
        <w:ilvl w:val="5"/>
        <w:numId w:val="5"/>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D15F91"/>
    <w:pPr>
      <w:keepNext/>
      <w:keepLines/>
      <w:widowControl w:val="0"/>
      <w:numPr>
        <w:ilvl w:val="6"/>
        <w:numId w:val="5"/>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D15F91"/>
    <w:pPr>
      <w:keepNext/>
      <w:keepLines/>
      <w:widowControl w:val="0"/>
      <w:numPr>
        <w:ilvl w:val="7"/>
        <w:numId w:val="5"/>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D15F91"/>
    <w:pPr>
      <w:keepNext/>
      <w:widowControl w:val="0"/>
      <w:numPr>
        <w:ilvl w:val="8"/>
        <w:numId w:val="5"/>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15F91"/>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D15F91"/>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D15F91"/>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15F91"/>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D15F91"/>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D15F91"/>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D15F91"/>
    <w:rPr>
      <w:vertAlign w:val="superscript"/>
    </w:rPr>
  </w:style>
  <w:style w:type="paragraph" w:customStyle="1" w:styleId="Footnote">
    <w:name w:val="Footnote"/>
    <w:basedOn w:val="FootnoteText"/>
    <w:qFormat/>
    <w:rsid w:val="00D15F91"/>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13607C"/>
    <w:pPr>
      <w:numPr>
        <w:numId w:val="1"/>
      </w:numPr>
      <w:spacing w:before="120" w:after="120"/>
      <w:ind w:left="567" w:firstLine="0"/>
    </w:pPr>
    <w:rPr>
      <w:lang w:val="en-CA"/>
    </w:rPr>
  </w:style>
  <w:style w:type="character" w:customStyle="1" w:styleId="Heading2Char">
    <w:name w:val="Heading 2 Char"/>
    <w:basedOn w:val="DefaultParagraphFont"/>
    <w:link w:val="Heading2"/>
    <w:uiPriority w:val="9"/>
    <w:rsid w:val="00D15F91"/>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D15F91"/>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15F91"/>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D15F91"/>
    <w:pPr>
      <w:tabs>
        <w:tab w:val="center" w:pos="4680"/>
        <w:tab w:val="right" w:pos="9360"/>
      </w:tabs>
    </w:pPr>
    <w:rPr>
      <w:sz w:val="20"/>
    </w:rPr>
  </w:style>
  <w:style w:type="character" w:customStyle="1" w:styleId="FooterChar">
    <w:name w:val="Footer Char"/>
    <w:basedOn w:val="DefaultParagraphFont"/>
    <w:link w:val="Footer"/>
    <w:uiPriority w:val="99"/>
    <w:rsid w:val="00D15F91"/>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D15F91"/>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D15F91"/>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D15F91"/>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D15F91"/>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D15F91"/>
    <w:rPr>
      <w:sz w:val="16"/>
      <w:szCs w:val="16"/>
    </w:rPr>
  </w:style>
  <w:style w:type="paragraph" w:styleId="CommentText">
    <w:name w:val="annotation text"/>
    <w:basedOn w:val="Normal"/>
    <w:link w:val="CommentTextChar"/>
    <w:uiPriority w:val="99"/>
    <w:rsid w:val="00D15F91"/>
    <w:rPr>
      <w:sz w:val="20"/>
      <w:szCs w:val="20"/>
    </w:rPr>
  </w:style>
  <w:style w:type="character" w:customStyle="1" w:styleId="CommentTextChar">
    <w:name w:val="Comment Text Char"/>
    <w:basedOn w:val="DefaultParagraphFont"/>
    <w:link w:val="CommentText"/>
    <w:uiPriority w:val="99"/>
    <w:rsid w:val="00D15F91"/>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15F91"/>
    <w:rPr>
      <w:b/>
      <w:bCs/>
    </w:rPr>
  </w:style>
  <w:style w:type="character" w:customStyle="1" w:styleId="CommentSubjectChar">
    <w:name w:val="Comment Subject Char"/>
    <w:basedOn w:val="CommentTextChar"/>
    <w:link w:val="CommentSubject"/>
    <w:uiPriority w:val="99"/>
    <w:semiHidden/>
    <w:rsid w:val="00D15F91"/>
    <w:rPr>
      <w:rFonts w:ascii="Times New Roman" w:eastAsia="SimSun" w:hAnsi="Times New Roman" w:cs="Times New Roman"/>
      <w:b/>
      <w:bCs/>
      <w:kern w:val="0"/>
      <w:sz w:val="20"/>
      <w:szCs w:val="20"/>
      <w:lang w:val="en-US"/>
      <w14:ligatures w14:val="none"/>
    </w:rPr>
  </w:style>
  <w:style w:type="paragraph" w:customStyle="1" w:styleId="StylePara1Kernat11pt">
    <w:name w:val="Style Para1 + Kern at 11 pt"/>
    <w:basedOn w:val="Normal"/>
    <w:rsid w:val="004F4E38"/>
    <w:pPr>
      <w:spacing w:before="120" w:after="120"/>
    </w:pPr>
    <w:rPr>
      <w:snapToGrid w:val="0"/>
      <w:kern w:val="22"/>
      <w:szCs w:val="18"/>
      <w14:ligatures w14:val="standardContextual"/>
    </w:rPr>
  </w:style>
  <w:style w:type="paragraph" w:customStyle="1" w:styleId="Default">
    <w:name w:val="Default"/>
    <w:rsid w:val="0063491D"/>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styleId="Hyperlink">
    <w:name w:val="Hyperlink"/>
    <w:basedOn w:val="DefaultParagraphFont"/>
    <w:uiPriority w:val="99"/>
    <w:unhideWhenUsed/>
    <w:rsid w:val="00D15F91"/>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58297B"/>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F2AAC"/>
    <w:pPr>
      <w:spacing w:after="160" w:line="240" w:lineRule="exact"/>
      <w:jc w:val="left"/>
    </w:pPr>
    <w:rPr>
      <w:rFonts w:asciiTheme="minorHAnsi" w:eastAsiaTheme="minorHAnsi" w:hAnsiTheme="minorHAnsi" w:cstheme="minorBidi"/>
      <w:kern w:val="2"/>
      <w:vertAlign w:val="superscript"/>
      <w:lang w:val="en-CA"/>
      <w14:ligatures w14:val="standardContextual"/>
    </w:rPr>
  </w:style>
  <w:style w:type="paragraph" w:customStyle="1" w:styleId="Para10">
    <w:name w:val="Para1"/>
    <w:basedOn w:val="Normal"/>
    <w:link w:val="Para1Char"/>
    <w:rsid w:val="00A0796C"/>
    <w:pPr>
      <w:spacing w:before="120" w:after="120"/>
    </w:pPr>
    <w:rPr>
      <w:snapToGrid w:val="0"/>
      <w:szCs w:val="18"/>
    </w:rPr>
  </w:style>
  <w:style w:type="character" w:customStyle="1" w:styleId="Para1Char">
    <w:name w:val="Para1 Char"/>
    <w:link w:val="Para10"/>
    <w:locked/>
    <w:rsid w:val="00A0796C"/>
    <w:rPr>
      <w:rFonts w:ascii="Times New Roman" w:eastAsia="Times New Roman" w:hAnsi="Times New Roman" w:cs="Times New Roman"/>
      <w:snapToGrid w:val="0"/>
      <w:kern w:val="0"/>
      <w:szCs w:val="18"/>
      <w:lang w:val="en-GB"/>
      <w14:ligatures w14:val="none"/>
    </w:rPr>
  </w:style>
  <w:style w:type="character" w:customStyle="1" w:styleId="cf01">
    <w:name w:val="cf01"/>
    <w:basedOn w:val="DefaultParagraphFont"/>
    <w:rsid w:val="00A0796C"/>
    <w:rPr>
      <w:rFonts w:ascii="Segoe UI" w:hAnsi="Segoe UI" w:cs="Segoe UI" w:hint="default"/>
      <w:sz w:val="18"/>
      <w:szCs w:val="18"/>
    </w:rPr>
  </w:style>
  <w:style w:type="paragraph" w:styleId="Revision">
    <w:name w:val="Revision"/>
    <w:hidden/>
    <w:uiPriority w:val="99"/>
    <w:semiHidden/>
    <w:rsid w:val="003739DB"/>
    <w:pPr>
      <w:spacing w:after="0" w:line="240" w:lineRule="auto"/>
    </w:pPr>
    <w:rPr>
      <w:rFonts w:ascii="Times New Roman" w:eastAsia="Times New Roman" w:hAnsi="Times New Roman" w:cs="Times New Roman"/>
      <w:kern w:val="0"/>
      <w:szCs w:val="24"/>
      <w:lang w:val="en-GB"/>
      <w14:ligatures w14:val="none"/>
    </w:rPr>
  </w:style>
  <w:style w:type="paragraph" w:customStyle="1" w:styleId="AEDistrNormal">
    <w:name w:val="AE_DistrNormal"/>
    <w:basedOn w:val="Normal"/>
    <w:unhideWhenUsed/>
    <w:rsid w:val="00D15F91"/>
    <w:pPr>
      <w:jc w:val="left"/>
    </w:pPr>
    <w:rPr>
      <w:lang w:val="en-GB"/>
    </w:rPr>
  </w:style>
  <w:style w:type="paragraph" w:customStyle="1" w:styleId="AASmallLogo">
    <w:name w:val="AA_SmallLogo"/>
    <w:basedOn w:val="AEDistrNormal"/>
    <w:unhideWhenUsed/>
    <w:rsid w:val="00D15F91"/>
    <w:pPr>
      <w:spacing w:before="40"/>
    </w:pPr>
    <w:rPr>
      <w:sz w:val="4"/>
    </w:rPr>
  </w:style>
  <w:style w:type="paragraph" w:customStyle="1" w:styleId="ABSymbol">
    <w:name w:val="AB_Symbol"/>
    <w:basedOn w:val="Normal"/>
    <w:qFormat/>
    <w:rsid w:val="00D15F91"/>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D15F91"/>
    <w:rPr>
      <w:lang w:val="en-GB"/>
    </w:rPr>
  </w:style>
  <w:style w:type="paragraph" w:customStyle="1" w:styleId="ACLargeLogo">
    <w:name w:val="AC_LargeLogo"/>
    <w:basedOn w:val="AFCorNotNormal"/>
    <w:next w:val="Normal"/>
    <w:unhideWhenUsed/>
    <w:rsid w:val="00D15F91"/>
    <w:pPr>
      <w:spacing w:before="120"/>
      <w:contextualSpacing/>
      <w:jc w:val="left"/>
    </w:pPr>
    <w:rPr>
      <w:sz w:val="8"/>
    </w:rPr>
  </w:style>
  <w:style w:type="paragraph" w:customStyle="1" w:styleId="AEDistrNormal6pt">
    <w:name w:val="AE_DistrNormal6pt"/>
    <w:basedOn w:val="AEDistrNormal"/>
    <w:next w:val="AFCorNotNormal"/>
    <w:unhideWhenUsed/>
    <w:qFormat/>
    <w:rsid w:val="00D15F91"/>
    <w:pPr>
      <w:spacing w:before="120"/>
    </w:pPr>
  </w:style>
  <w:style w:type="paragraph" w:customStyle="1" w:styleId="AENormal">
    <w:name w:val="AE_Normal"/>
    <w:basedOn w:val="Normal"/>
    <w:rsid w:val="00D15F91"/>
    <w:rPr>
      <w:lang w:val="en-GB"/>
    </w:rPr>
  </w:style>
  <w:style w:type="paragraph" w:customStyle="1" w:styleId="AFCorNot12Bold">
    <w:name w:val="AF_CorNot12Bold"/>
    <w:basedOn w:val="AFCorNotNormal"/>
    <w:next w:val="AFCorNotNormal"/>
    <w:unhideWhenUsed/>
    <w:qFormat/>
    <w:rsid w:val="00D15F91"/>
    <w:pPr>
      <w:jc w:val="left"/>
    </w:pPr>
    <w:rPr>
      <w:b/>
      <w:sz w:val="24"/>
    </w:rPr>
  </w:style>
  <w:style w:type="paragraph" w:customStyle="1" w:styleId="AFCorNotBold">
    <w:name w:val="AF_CorNotBold"/>
    <w:basedOn w:val="AFCorNotNormal"/>
    <w:next w:val="AFCorNotNormal"/>
    <w:unhideWhenUsed/>
    <w:qFormat/>
    <w:rsid w:val="00D15F91"/>
    <w:rPr>
      <w:b/>
    </w:rPr>
  </w:style>
  <w:style w:type="paragraph" w:customStyle="1" w:styleId="AISpacer">
    <w:name w:val="AI_Spacer"/>
    <w:next w:val="Normal"/>
    <w:unhideWhenUsed/>
    <w:qFormat/>
    <w:rsid w:val="00D15F91"/>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D15F91"/>
    <w:pPr>
      <w:keepNext/>
      <w:keepLines/>
      <w:spacing w:before="240" w:after="120"/>
      <w:jc w:val="left"/>
    </w:pPr>
    <w:rPr>
      <w:b/>
      <w:sz w:val="24"/>
    </w:rPr>
  </w:style>
  <w:style w:type="paragraph" w:customStyle="1" w:styleId="CBDNormal">
    <w:name w:val="CBD_Normal"/>
    <w:unhideWhenUsed/>
    <w:qFormat/>
    <w:rsid w:val="00D15F9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D15F91"/>
    <w:pPr>
      <w:keepNext/>
      <w:keepLines/>
      <w:spacing w:after="240"/>
      <w:jc w:val="left"/>
    </w:pPr>
    <w:rPr>
      <w:b/>
      <w:sz w:val="28"/>
      <w:lang w:val="en-GB" w:bidi="ar-SY"/>
    </w:rPr>
  </w:style>
  <w:style w:type="paragraph" w:customStyle="1" w:styleId="CBDDesicionAnnex">
    <w:name w:val="CBD_DesicionAnnex"/>
    <w:basedOn w:val="CBDNormal"/>
    <w:next w:val="Normal"/>
    <w:qFormat/>
    <w:rsid w:val="00D15F91"/>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15F91"/>
    <w:pPr>
      <w:spacing w:after="120"/>
      <w:ind w:left="567"/>
    </w:pPr>
  </w:style>
  <w:style w:type="paragraph" w:customStyle="1" w:styleId="CBDFigureTitle">
    <w:name w:val="CBD_FigureTitle"/>
    <w:basedOn w:val="CBDNormal"/>
    <w:next w:val="Normal"/>
    <w:qFormat/>
    <w:rsid w:val="00D15F91"/>
    <w:pPr>
      <w:keepNext/>
      <w:keepLines/>
      <w:spacing w:before="120" w:after="60"/>
      <w:ind w:left="567"/>
      <w:jc w:val="left"/>
    </w:pPr>
    <w:rPr>
      <w:b/>
    </w:rPr>
  </w:style>
  <w:style w:type="paragraph" w:customStyle="1" w:styleId="CBDFooter">
    <w:name w:val="CBD_Footer"/>
    <w:basedOn w:val="CBDNormal"/>
    <w:qFormat/>
    <w:rsid w:val="00D15F91"/>
    <w:rPr>
      <w:sz w:val="20"/>
    </w:rPr>
  </w:style>
  <w:style w:type="paragraph" w:customStyle="1" w:styleId="CBDFootnoteText">
    <w:name w:val="CBD_Footnote_Text"/>
    <w:basedOn w:val="CBDNormal"/>
    <w:qFormat/>
    <w:rsid w:val="00D15F91"/>
    <w:pPr>
      <w:jc w:val="left"/>
    </w:pPr>
    <w:rPr>
      <w:sz w:val="18"/>
    </w:rPr>
  </w:style>
  <w:style w:type="paragraph" w:customStyle="1" w:styleId="CBDH1">
    <w:name w:val="CBD_H1"/>
    <w:basedOn w:val="CBDNormal"/>
    <w:qFormat/>
    <w:rsid w:val="00D15F91"/>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15F91"/>
    <w:pPr>
      <w:numPr>
        <w:numId w:val="2"/>
      </w:numPr>
      <w:tabs>
        <w:tab w:val="left" w:pos="3969"/>
      </w:tabs>
      <w:spacing w:after="120"/>
    </w:pPr>
    <w:rPr>
      <w:lang w:val="en-GB"/>
    </w:rPr>
  </w:style>
  <w:style w:type="paragraph" w:customStyle="1" w:styleId="CBDH2">
    <w:name w:val="CBD_H2"/>
    <w:basedOn w:val="CBDNormalNumber"/>
    <w:qFormat/>
    <w:rsid w:val="00D15F91"/>
    <w:pPr>
      <w:keepNext/>
      <w:keepLines/>
      <w:numPr>
        <w:numId w:val="0"/>
      </w:numPr>
      <w:spacing w:before="120"/>
      <w:ind w:left="567" w:hanging="567"/>
    </w:pPr>
    <w:rPr>
      <w:b/>
      <w:sz w:val="24"/>
    </w:rPr>
  </w:style>
  <w:style w:type="paragraph" w:customStyle="1" w:styleId="CBDH3">
    <w:name w:val="CBD_H3"/>
    <w:basedOn w:val="CBDNormal"/>
    <w:qFormat/>
    <w:rsid w:val="00D15F91"/>
    <w:pPr>
      <w:keepNext/>
      <w:keepLines/>
      <w:spacing w:before="120" w:after="120"/>
      <w:ind w:left="567" w:hanging="567"/>
      <w:jc w:val="left"/>
    </w:pPr>
    <w:rPr>
      <w:b/>
    </w:rPr>
  </w:style>
  <w:style w:type="paragraph" w:customStyle="1" w:styleId="CBDH4">
    <w:name w:val="CBD_H4"/>
    <w:basedOn w:val="CBDNormal"/>
    <w:rsid w:val="00D15F91"/>
    <w:pPr>
      <w:keepNext/>
      <w:keepLines/>
      <w:spacing w:before="120" w:after="120"/>
      <w:ind w:left="567" w:hanging="567"/>
      <w:jc w:val="left"/>
    </w:pPr>
    <w:rPr>
      <w:b/>
    </w:rPr>
  </w:style>
  <w:style w:type="paragraph" w:customStyle="1" w:styleId="CBDH5">
    <w:name w:val="CBD_H5"/>
    <w:basedOn w:val="CBDNormal"/>
    <w:qFormat/>
    <w:rsid w:val="00D15F91"/>
    <w:pPr>
      <w:keepNext/>
      <w:keepLines/>
      <w:spacing w:before="120" w:after="120"/>
      <w:ind w:left="567" w:hanging="567"/>
      <w:jc w:val="left"/>
    </w:pPr>
    <w:rPr>
      <w:i/>
    </w:rPr>
  </w:style>
  <w:style w:type="paragraph" w:customStyle="1" w:styleId="CBDHeader">
    <w:name w:val="CBD_Header"/>
    <w:basedOn w:val="CBDNormal"/>
    <w:next w:val="CBDFooter"/>
    <w:qFormat/>
    <w:rsid w:val="00D15F91"/>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15F91"/>
    <w:pPr>
      <w:numPr>
        <w:numId w:val="10"/>
      </w:numPr>
    </w:pPr>
  </w:style>
  <w:style w:type="numbering" w:customStyle="1" w:styleId="CBDHeadings">
    <w:name w:val="CBD_Headings"/>
    <w:basedOn w:val="ListCBD"/>
    <w:uiPriority w:val="99"/>
    <w:rsid w:val="00D15F91"/>
    <w:pPr>
      <w:numPr>
        <w:numId w:val="3"/>
      </w:numPr>
    </w:pPr>
  </w:style>
  <w:style w:type="paragraph" w:customStyle="1" w:styleId="CBDNormalNoNumber">
    <w:name w:val="CBD_Normal_NoNumber"/>
    <w:basedOn w:val="CBDNormal"/>
    <w:qFormat/>
    <w:rsid w:val="00D15F91"/>
    <w:pPr>
      <w:spacing w:after="120"/>
    </w:pPr>
  </w:style>
  <w:style w:type="paragraph" w:customStyle="1" w:styleId="CBDSubTitle">
    <w:name w:val="CBD_SubTitle"/>
    <w:basedOn w:val="CBDNormal"/>
    <w:qFormat/>
    <w:rsid w:val="00D15F91"/>
    <w:pPr>
      <w:keepNext/>
      <w:keepLines/>
      <w:spacing w:before="240" w:after="240"/>
      <w:ind w:left="567"/>
      <w:jc w:val="left"/>
    </w:pPr>
    <w:rPr>
      <w:b/>
      <w:lang w:val="en-GB"/>
    </w:rPr>
  </w:style>
  <w:style w:type="paragraph" w:customStyle="1" w:styleId="CBDTableNormal">
    <w:name w:val="CBD_TableNormal"/>
    <w:basedOn w:val="CBDNormal"/>
    <w:qFormat/>
    <w:rsid w:val="00D15F91"/>
    <w:pPr>
      <w:spacing w:before="40" w:after="80"/>
      <w:jc w:val="left"/>
    </w:pPr>
    <w:rPr>
      <w:sz w:val="20"/>
    </w:rPr>
  </w:style>
  <w:style w:type="paragraph" w:customStyle="1" w:styleId="CBDTableTitle">
    <w:name w:val="CBD_TableTitle"/>
    <w:basedOn w:val="CBDNormal"/>
    <w:qFormat/>
    <w:rsid w:val="00D15F91"/>
    <w:pPr>
      <w:keepNext/>
      <w:keepLines/>
      <w:spacing w:before="120" w:after="60"/>
      <w:ind w:left="567"/>
      <w:jc w:val="left"/>
    </w:pPr>
    <w:rPr>
      <w:b/>
    </w:rPr>
  </w:style>
  <w:style w:type="paragraph" w:customStyle="1" w:styleId="CBDTitle">
    <w:name w:val="CBD_Title"/>
    <w:basedOn w:val="CBDNormal"/>
    <w:next w:val="CBDSubTitle"/>
    <w:qFormat/>
    <w:rsid w:val="00D15F91"/>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D15F91"/>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D15F91"/>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D15F91"/>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D15F91"/>
    <w:rPr>
      <w:rFonts w:ascii="Times New Roman" w:eastAsia="SimSun" w:hAnsi="Times New Roman" w:cs="Times New Roman"/>
      <w:snapToGrid w:val="0"/>
      <w:kern w:val="0"/>
      <w:u w:val="single"/>
      <w:lang w:val="en-US"/>
      <w14:ligatures w14:val="none"/>
    </w:rPr>
  </w:style>
  <w:style w:type="paragraph" w:styleId="List">
    <w:name w:val="List"/>
    <w:basedOn w:val="Normal"/>
    <w:semiHidden/>
    <w:rsid w:val="00D15F91"/>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D15F91"/>
    <w:pPr>
      <w:ind w:left="720"/>
      <w:contextualSpacing/>
    </w:pPr>
  </w:style>
  <w:style w:type="paragraph" w:customStyle="1" w:styleId="DarkList-Accent31">
    <w:name w:val="Dark List - Accent 31"/>
    <w:hidden/>
    <w:uiPriority w:val="99"/>
    <w:semiHidden/>
    <w:rsid w:val="00D92368"/>
    <w:pPr>
      <w:spacing w:after="0" w:line="240" w:lineRule="auto"/>
    </w:pPr>
    <w:rPr>
      <w:rFonts w:ascii="Times New Roman" w:eastAsia="SimSun" w:hAnsi="Times New Roman" w:cs="Times New Roman"/>
      <w:kern w:val="0"/>
      <w:lang w:val="en-GB" w:eastAsia="en-GB"/>
      <w14:ligatures w14:val="none"/>
    </w:rPr>
  </w:style>
  <w:style w:type="paragraph" w:styleId="BalloonText">
    <w:name w:val="Balloon Text"/>
    <w:basedOn w:val="Normal"/>
    <w:link w:val="BalloonTextChar"/>
    <w:uiPriority w:val="99"/>
    <w:semiHidden/>
    <w:unhideWhenUsed/>
    <w:rsid w:val="00D92368"/>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D92368"/>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D92368"/>
    <w:rPr>
      <w:lang w:val="en-GB"/>
    </w:rPr>
  </w:style>
  <w:style w:type="paragraph" w:styleId="BlockText">
    <w:name w:val="Block Text"/>
    <w:basedOn w:val="Normal"/>
    <w:uiPriority w:val="99"/>
    <w:semiHidden/>
    <w:unhideWhenUsed/>
    <w:rsid w:val="00D9236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val="en-GB"/>
    </w:rPr>
  </w:style>
  <w:style w:type="paragraph" w:styleId="BodyText2">
    <w:name w:val="Body Text 2"/>
    <w:basedOn w:val="Normal"/>
    <w:link w:val="BodyText2Char"/>
    <w:uiPriority w:val="99"/>
    <w:semiHidden/>
    <w:unhideWhenUsed/>
    <w:rsid w:val="00D92368"/>
    <w:pPr>
      <w:spacing w:after="120" w:line="480" w:lineRule="auto"/>
    </w:pPr>
    <w:rPr>
      <w:lang w:val="en-GB"/>
    </w:rPr>
  </w:style>
  <w:style w:type="character" w:customStyle="1" w:styleId="BodyText2Char">
    <w:name w:val="Body Text 2 Char"/>
    <w:basedOn w:val="DefaultParagraphFont"/>
    <w:link w:val="BodyText2"/>
    <w:uiPriority w:val="99"/>
    <w:semiHidden/>
    <w:rsid w:val="00D92368"/>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D92368"/>
    <w:pPr>
      <w:spacing w:after="120"/>
    </w:pPr>
    <w:rPr>
      <w:sz w:val="16"/>
      <w:szCs w:val="16"/>
      <w:lang w:val="en-GB"/>
    </w:rPr>
  </w:style>
  <w:style w:type="character" w:customStyle="1" w:styleId="BodyText3Char">
    <w:name w:val="Body Text 3 Char"/>
    <w:basedOn w:val="DefaultParagraphFont"/>
    <w:link w:val="BodyText3"/>
    <w:uiPriority w:val="99"/>
    <w:semiHidden/>
    <w:rsid w:val="00D92368"/>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D92368"/>
    <w:pPr>
      <w:spacing w:after="0" w:line="240" w:lineRule="auto"/>
      <w:ind w:firstLine="360"/>
      <w:jc w:val="both"/>
    </w:pPr>
    <w:rPr>
      <w:rFonts w:ascii="Times New Roman" w:eastAsia="SimSun" w:hAnsi="Times New Roman" w:cs="Times New Roman"/>
      <w:kern w:val="0"/>
      <w:lang w:val="en-GB"/>
      <w14:ligatures w14:val="none"/>
    </w:rPr>
  </w:style>
  <w:style w:type="character" w:customStyle="1" w:styleId="BodyTextFirstIndentChar">
    <w:name w:val="Body Text First Indent Char"/>
    <w:basedOn w:val="BodyTextChar"/>
    <w:link w:val="BodyTextFirstIndent"/>
    <w:uiPriority w:val="99"/>
    <w:semiHidden/>
    <w:rsid w:val="00D92368"/>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D92368"/>
    <w:pPr>
      <w:spacing w:after="120"/>
      <w:ind w:left="360"/>
    </w:pPr>
    <w:rPr>
      <w:lang w:val="en-GB"/>
    </w:rPr>
  </w:style>
  <w:style w:type="character" w:customStyle="1" w:styleId="BodyTextIndentChar">
    <w:name w:val="Body Text Indent Char"/>
    <w:basedOn w:val="DefaultParagraphFont"/>
    <w:link w:val="BodyTextIndent"/>
    <w:uiPriority w:val="99"/>
    <w:semiHidden/>
    <w:rsid w:val="00D92368"/>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D92368"/>
    <w:pPr>
      <w:spacing w:after="0"/>
      <w:ind w:firstLine="360"/>
    </w:pPr>
  </w:style>
  <w:style w:type="character" w:customStyle="1" w:styleId="BodyTextFirstIndent2Char">
    <w:name w:val="Body Text First Indent 2 Char"/>
    <w:basedOn w:val="BodyTextIndentChar"/>
    <w:link w:val="BodyTextFirstIndent2"/>
    <w:uiPriority w:val="99"/>
    <w:semiHidden/>
    <w:rsid w:val="00D92368"/>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D92368"/>
    <w:pPr>
      <w:spacing w:after="120" w:line="480" w:lineRule="auto"/>
      <w:ind w:left="360"/>
    </w:pPr>
    <w:rPr>
      <w:lang w:val="en-GB"/>
    </w:rPr>
  </w:style>
  <w:style w:type="character" w:customStyle="1" w:styleId="BodyTextIndent2Char">
    <w:name w:val="Body Text Indent 2 Char"/>
    <w:basedOn w:val="DefaultParagraphFont"/>
    <w:link w:val="BodyTextIndent2"/>
    <w:uiPriority w:val="99"/>
    <w:semiHidden/>
    <w:rsid w:val="00D92368"/>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D92368"/>
    <w:pPr>
      <w:spacing w:after="120"/>
      <w:ind w:left="360"/>
    </w:pPr>
    <w:rPr>
      <w:sz w:val="16"/>
      <w:szCs w:val="16"/>
      <w:lang w:val="en-GB"/>
    </w:rPr>
  </w:style>
  <w:style w:type="character" w:customStyle="1" w:styleId="BodyTextIndent3Char">
    <w:name w:val="Body Text Indent 3 Char"/>
    <w:basedOn w:val="DefaultParagraphFont"/>
    <w:link w:val="BodyTextIndent3"/>
    <w:uiPriority w:val="99"/>
    <w:semiHidden/>
    <w:rsid w:val="00D92368"/>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D92368"/>
    <w:rPr>
      <w:b/>
      <w:bCs/>
      <w:i/>
      <w:iCs/>
      <w:spacing w:val="5"/>
      <w:lang w:val="en-GB"/>
    </w:rPr>
  </w:style>
  <w:style w:type="paragraph" w:styleId="Caption">
    <w:name w:val="caption"/>
    <w:basedOn w:val="Normal"/>
    <w:next w:val="Normal"/>
    <w:uiPriority w:val="35"/>
    <w:semiHidden/>
    <w:unhideWhenUsed/>
    <w:qFormat/>
    <w:rsid w:val="00D92368"/>
    <w:pPr>
      <w:spacing w:after="200"/>
    </w:pPr>
    <w:rPr>
      <w:i/>
      <w:iCs/>
      <w:color w:val="44546A" w:themeColor="text2"/>
      <w:sz w:val="18"/>
      <w:szCs w:val="18"/>
      <w:lang w:val="en-GB"/>
    </w:rPr>
  </w:style>
  <w:style w:type="paragraph" w:styleId="Closing">
    <w:name w:val="Closing"/>
    <w:basedOn w:val="Normal"/>
    <w:link w:val="ClosingChar"/>
    <w:uiPriority w:val="99"/>
    <w:semiHidden/>
    <w:unhideWhenUsed/>
    <w:rsid w:val="00D92368"/>
    <w:pPr>
      <w:ind w:left="4320"/>
    </w:pPr>
    <w:rPr>
      <w:lang w:val="en-GB"/>
    </w:rPr>
  </w:style>
  <w:style w:type="character" w:customStyle="1" w:styleId="ClosingChar">
    <w:name w:val="Closing Char"/>
    <w:basedOn w:val="DefaultParagraphFont"/>
    <w:link w:val="Closing"/>
    <w:uiPriority w:val="99"/>
    <w:semiHidden/>
    <w:rsid w:val="00D92368"/>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D92368"/>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92368"/>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D92368"/>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D92368"/>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92368"/>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92368"/>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92368"/>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D92368"/>
    <w:pPr>
      <w:spacing w:after="0" w:line="240" w:lineRule="auto"/>
    </w:pPr>
    <w:rPr>
      <w:rFonts w:eastAsiaTheme="minorHAns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92368"/>
    <w:pPr>
      <w:spacing w:after="0" w:line="240" w:lineRule="auto"/>
    </w:pPr>
    <w:rPr>
      <w:rFonts w:eastAsiaTheme="minorHAnsi"/>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D92368"/>
    <w:pPr>
      <w:spacing w:after="0" w:line="240" w:lineRule="auto"/>
    </w:pPr>
    <w:rPr>
      <w:rFonts w:eastAsiaTheme="minorHAnsi"/>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D92368"/>
    <w:pPr>
      <w:spacing w:after="0" w:line="240" w:lineRule="auto"/>
    </w:pPr>
    <w:rPr>
      <w:rFonts w:eastAsiaTheme="minorHAnsi"/>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92368"/>
    <w:pPr>
      <w:spacing w:after="0" w:line="240" w:lineRule="auto"/>
    </w:pPr>
    <w:rPr>
      <w:rFonts w:eastAsiaTheme="minorHAnsi"/>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92368"/>
    <w:pPr>
      <w:spacing w:after="0" w:line="240" w:lineRule="auto"/>
    </w:pPr>
    <w:rPr>
      <w:rFonts w:eastAsiaTheme="minorHAnsi"/>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92368"/>
    <w:pPr>
      <w:spacing w:after="0" w:line="240" w:lineRule="auto"/>
    </w:pPr>
    <w:rPr>
      <w:rFonts w:eastAsiaTheme="minorHAnsi"/>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92368"/>
    <w:pPr>
      <w:spacing w:after="0" w:line="240" w:lineRule="auto"/>
    </w:pPr>
    <w:rPr>
      <w:rFonts w:eastAsiaTheme="minorHAnsi"/>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92368"/>
    <w:pPr>
      <w:spacing w:after="0" w:line="240" w:lineRule="auto"/>
    </w:pPr>
    <w:rPr>
      <w:rFonts w:eastAsiaTheme="minorHAnsi"/>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92368"/>
    <w:pPr>
      <w:spacing w:after="0" w:line="240" w:lineRule="auto"/>
    </w:pPr>
    <w:rPr>
      <w:rFonts w:eastAsiaTheme="minorHAnsi"/>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92368"/>
    <w:pPr>
      <w:spacing w:after="0" w:line="240" w:lineRule="auto"/>
    </w:pPr>
    <w:rPr>
      <w:rFonts w:eastAsiaTheme="minorHAnsi"/>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92368"/>
    <w:pPr>
      <w:spacing w:after="0" w:line="240" w:lineRule="auto"/>
    </w:pPr>
    <w:rPr>
      <w:rFonts w:eastAsiaTheme="minorHAnsi"/>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92368"/>
    <w:pPr>
      <w:spacing w:after="0" w:line="240" w:lineRule="auto"/>
    </w:pPr>
    <w:rPr>
      <w:rFonts w:eastAsiaTheme="minorHAnsi"/>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92368"/>
    <w:pPr>
      <w:spacing w:after="0" w:line="240" w:lineRule="auto"/>
    </w:pPr>
    <w:rPr>
      <w:rFonts w:eastAsiaTheme="minorHAnsi"/>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92368"/>
    <w:pPr>
      <w:spacing w:after="0" w:line="240" w:lineRule="auto"/>
    </w:pPr>
    <w:rPr>
      <w:rFonts w:eastAsiaTheme="minorHAns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92368"/>
    <w:pPr>
      <w:spacing w:after="0" w:line="240" w:lineRule="auto"/>
    </w:pPr>
    <w:rPr>
      <w:rFonts w:eastAsiaTheme="minorHAnsi"/>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D92368"/>
    <w:pPr>
      <w:spacing w:after="0" w:line="240" w:lineRule="auto"/>
    </w:pPr>
    <w:rPr>
      <w:rFonts w:eastAsiaTheme="minorHAnsi"/>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D92368"/>
    <w:pPr>
      <w:spacing w:after="0" w:line="240" w:lineRule="auto"/>
    </w:pPr>
    <w:rPr>
      <w:rFonts w:eastAsiaTheme="minorHAnsi"/>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92368"/>
    <w:pPr>
      <w:spacing w:after="0" w:line="240" w:lineRule="auto"/>
    </w:pPr>
    <w:rPr>
      <w:rFonts w:eastAsiaTheme="minorHAnsi"/>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92368"/>
    <w:pPr>
      <w:spacing w:after="0" w:line="240" w:lineRule="auto"/>
    </w:pPr>
    <w:rPr>
      <w:rFonts w:eastAsiaTheme="minorHAnsi"/>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92368"/>
    <w:pPr>
      <w:spacing w:after="0" w:line="240" w:lineRule="auto"/>
    </w:pPr>
    <w:rPr>
      <w:rFonts w:eastAsiaTheme="minorHAnsi"/>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D92368"/>
    <w:rPr>
      <w:lang w:val="en-GB"/>
    </w:rPr>
  </w:style>
  <w:style w:type="character" w:customStyle="1" w:styleId="DateChar">
    <w:name w:val="Date Char"/>
    <w:basedOn w:val="DefaultParagraphFont"/>
    <w:link w:val="Date"/>
    <w:uiPriority w:val="99"/>
    <w:semiHidden/>
    <w:rsid w:val="00D92368"/>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D92368"/>
    <w:rPr>
      <w:rFonts w:ascii="Segoe UI" w:hAnsi="Segoe UI" w:cs="Segoe UI"/>
      <w:sz w:val="16"/>
      <w:szCs w:val="16"/>
      <w:lang w:val="en-GB"/>
    </w:rPr>
  </w:style>
  <w:style w:type="character" w:customStyle="1" w:styleId="DocumentMapChar">
    <w:name w:val="Document Map Char"/>
    <w:basedOn w:val="DefaultParagraphFont"/>
    <w:link w:val="DocumentMap"/>
    <w:uiPriority w:val="99"/>
    <w:semiHidden/>
    <w:rsid w:val="00D92368"/>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D92368"/>
    <w:rPr>
      <w:lang w:val="en-GB"/>
    </w:rPr>
  </w:style>
  <w:style w:type="character" w:customStyle="1" w:styleId="E-mailSignatureChar">
    <w:name w:val="E-mail Signature Char"/>
    <w:basedOn w:val="DefaultParagraphFont"/>
    <w:link w:val="E-mailSignature"/>
    <w:uiPriority w:val="99"/>
    <w:semiHidden/>
    <w:rsid w:val="00D92368"/>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D92368"/>
    <w:rPr>
      <w:i/>
      <w:iCs/>
      <w:lang w:val="en-GB"/>
    </w:rPr>
  </w:style>
  <w:style w:type="character" w:styleId="EndnoteReference">
    <w:name w:val="endnote reference"/>
    <w:basedOn w:val="DefaultParagraphFont"/>
    <w:uiPriority w:val="99"/>
    <w:semiHidden/>
    <w:unhideWhenUsed/>
    <w:rsid w:val="00D92368"/>
    <w:rPr>
      <w:vertAlign w:val="superscript"/>
      <w:lang w:val="en-GB"/>
    </w:rPr>
  </w:style>
  <w:style w:type="paragraph" w:styleId="EndnoteText">
    <w:name w:val="endnote text"/>
    <w:basedOn w:val="Normal"/>
    <w:link w:val="EndnoteTextChar"/>
    <w:uiPriority w:val="99"/>
    <w:semiHidden/>
    <w:unhideWhenUsed/>
    <w:rsid w:val="00D92368"/>
    <w:rPr>
      <w:sz w:val="20"/>
      <w:szCs w:val="20"/>
      <w:lang w:val="en-GB"/>
    </w:rPr>
  </w:style>
  <w:style w:type="character" w:customStyle="1" w:styleId="EndnoteTextChar">
    <w:name w:val="Endnote Text Char"/>
    <w:basedOn w:val="DefaultParagraphFont"/>
    <w:link w:val="EndnoteText"/>
    <w:uiPriority w:val="99"/>
    <w:semiHidden/>
    <w:rsid w:val="00D92368"/>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D92368"/>
    <w:pPr>
      <w:framePr w:w="7920" w:h="1980" w:hRule="exact" w:hSpace="180" w:wrap="auto" w:hAnchor="page" w:xAlign="center" w:yAlign="bottom"/>
      <w:ind w:left="2880"/>
    </w:pPr>
    <w:rPr>
      <w:rFonts w:asciiTheme="majorHAnsi" w:eastAsiaTheme="majorEastAsia" w:hAnsiTheme="majorHAnsi" w:cstheme="majorBidi"/>
      <w:sz w:val="24"/>
      <w:szCs w:val="24"/>
      <w:lang w:val="en-GB"/>
    </w:rPr>
  </w:style>
  <w:style w:type="paragraph" w:styleId="EnvelopeReturn">
    <w:name w:val="envelope return"/>
    <w:basedOn w:val="Normal"/>
    <w:uiPriority w:val="99"/>
    <w:semiHidden/>
    <w:unhideWhenUsed/>
    <w:rsid w:val="00D92368"/>
    <w:rPr>
      <w:rFonts w:asciiTheme="majorHAnsi" w:eastAsiaTheme="majorEastAsia" w:hAnsiTheme="majorHAnsi" w:cstheme="majorBidi"/>
      <w:sz w:val="20"/>
      <w:szCs w:val="20"/>
      <w:lang w:val="en-GB"/>
    </w:rPr>
  </w:style>
  <w:style w:type="character" w:styleId="FollowedHyperlink">
    <w:name w:val="FollowedHyperlink"/>
    <w:basedOn w:val="DefaultParagraphFont"/>
    <w:uiPriority w:val="99"/>
    <w:semiHidden/>
    <w:unhideWhenUsed/>
    <w:rsid w:val="00D92368"/>
    <w:rPr>
      <w:color w:val="954F72" w:themeColor="followedHyperlink"/>
      <w:u w:val="single"/>
      <w:lang w:val="en-GB"/>
    </w:rPr>
  </w:style>
  <w:style w:type="table" w:styleId="GridTable1Light">
    <w:name w:val="Grid Table 1 Light"/>
    <w:basedOn w:val="TableNormal"/>
    <w:uiPriority w:val="46"/>
    <w:rsid w:val="00D92368"/>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92368"/>
    <w:pPr>
      <w:spacing w:after="0" w:line="240" w:lineRule="auto"/>
    </w:pPr>
    <w:rPr>
      <w:rFonts w:eastAsiaTheme="minorHAnsi"/>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92368"/>
    <w:pPr>
      <w:spacing w:after="0" w:line="240" w:lineRule="auto"/>
    </w:pPr>
    <w:rPr>
      <w:rFonts w:eastAsiaTheme="minorHAns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92368"/>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92368"/>
    <w:pPr>
      <w:spacing w:after="0" w:line="240" w:lineRule="auto"/>
    </w:pPr>
    <w:rPr>
      <w:rFonts w:eastAsiaTheme="minorHAns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92368"/>
    <w:pPr>
      <w:spacing w:after="0" w:line="240" w:lineRule="auto"/>
    </w:pPr>
    <w:rPr>
      <w:rFonts w:eastAsiaTheme="minorHAnsi"/>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92368"/>
    <w:pPr>
      <w:spacing w:after="0" w:line="240" w:lineRule="auto"/>
    </w:pPr>
    <w:rPr>
      <w:rFonts w:eastAsiaTheme="minorHAns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92368"/>
    <w:pPr>
      <w:spacing w:after="0" w:line="240" w:lineRule="auto"/>
    </w:pPr>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92368"/>
    <w:pPr>
      <w:spacing w:after="0" w:line="240" w:lineRule="auto"/>
    </w:pPr>
    <w:rPr>
      <w:rFonts w:eastAsiaTheme="minorHAnsi"/>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D92368"/>
    <w:pPr>
      <w:spacing w:after="0" w:line="240" w:lineRule="auto"/>
    </w:pPr>
    <w:rPr>
      <w:rFonts w:eastAsiaTheme="minorHAns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D92368"/>
    <w:pPr>
      <w:spacing w:after="0" w:line="240" w:lineRule="auto"/>
    </w:pPr>
    <w:rPr>
      <w:rFonts w:eastAsiaTheme="minorHAns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92368"/>
    <w:pPr>
      <w:spacing w:after="0" w:line="240" w:lineRule="auto"/>
    </w:pPr>
    <w:rPr>
      <w:rFonts w:eastAsiaTheme="minorHAns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92368"/>
    <w:pPr>
      <w:spacing w:after="0" w:line="240" w:lineRule="auto"/>
    </w:pPr>
    <w:rPr>
      <w:rFonts w:eastAsiaTheme="minorHAnsi"/>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92368"/>
    <w:pPr>
      <w:spacing w:after="0" w:line="240" w:lineRule="auto"/>
    </w:pPr>
    <w:rPr>
      <w:rFonts w:eastAsiaTheme="minorHAns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92368"/>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92368"/>
    <w:pPr>
      <w:spacing w:after="0" w:line="240" w:lineRule="auto"/>
    </w:pPr>
    <w:rPr>
      <w:rFonts w:eastAsia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D92368"/>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D92368"/>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92368"/>
    <w:pPr>
      <w:spacing w:after="0" w:line="240" w:lineRule="auto"/>
    </w:pPr>
    <w:rPr>
      <w:rFonts w:eastAsiaTheme="minorHAns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92368"/>
    <w:pPr>
      <w:spacing w:after="0" w:line="240" w:lineRule="auto"/>
    </w:pPr>
    <w:rPr>
      <w:rFonts w:eastAsiaTheme="minorHAn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92368"/>
    <w:pPr>
      <w:spacing w:after="0" w:line="240" w:lineRule="auto"/>
    </w:pPr>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92368"/>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92368"/>
    <w:pPr>
      <w:spacing w:after="0" w:line="240" w:lineRule="auto"/>
    </w:pPr>
    <w:rPr>
      <w:rFonts w:eastAsia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92368"/>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92368"/>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92368"/>
    <w:pPr>
      <w:spacing w:after="0" w:line="240" w:lineRule="auto"/>
    </w:pPr>
    <w:rPr>
      <w:rFonts w:eastAsiaTheme="minorHAns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92368"/>
    <w:pPr>
      <w:spacing w:after="0" w:line="240" w:lineRule="auto"/>
    </w:pPr>
    <w:rPr>
      <w:rFonts w:eastAsiaTheme="minorHAn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92368"/>
    <w:pPr>
      <w:spacing w:after="0" w:line="240" w:lineRule="auto"/>
    </w:pPr>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92368"/>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92368"/>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D92368"/>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D92368"/>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92368"/>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92368"/>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92368"/>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92368"/>
    <w:pPr>
      <w:spacing w:after="0" w:line="240" w:lineRule="auto"/>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92368"/>
    <w:pPr>
      <w:spacing w:after="0" w:line="240" w:lineRule="auto"/>
    </w:pPr>
    <w:rPr>
      <w:rFonts w:eastAsiaTheme="minorHAnsi"/>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D92368"/>
    <w:pPr>
      <w:spacing w:after="0" w:line="240" w:lineRule="auto"/>
    </w:pPr>
    <w:rPr>
      <w:rFonts w:eastAsiaTheme="minorHAns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D92368"/>
    <w:pPr>
      <w:spacing w:after="0" w:line="240" w:lineRule="auto"/>
    </w:pPr>
    <w:rPr>
      <w:rFonts w:eastAsiaTheme="minorHAns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92368"/>
    <w:pPr>
      <w:spacing w:after="0" w:line="240" w:lineRule="auto"/>
    </w:pPr>
    <w:rPr>
      <w:rFonts w:eastAsiaTheme="minorHAns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92368"/>
    <w:pPr>
      <w:spacing w:after="0" w:line="240" w:lineRule="auto"/>
    </w:pPr>
    <w:rPr>
      <w:rFonts w:eastAsiaTheme="minorHAnsi"/>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92368"/>
    <w:pPr>
      <w:spacing w:after="0" w:line="240" w:lineRule="auto"/>
    </w:pPr>
    <w:rPr>
      <w:rFonts w:eastAsiaTheme="minorHAns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92368"/>
    <w:pPr>
      <w:spacing w:after="0" w:line="240" w:lineRule="auto"/>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92368"/>
    <w:pPr>
      <w:spacing w:after="0" w:line="240" w:lineRule="auto"/>
    </w:pPr>
    <w:rPr>
      <w:rFonts w:eastAsiaTheme="minorHAnsi"/>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D92368"/>
    <w:pPr>
      <w:spacing w:after="0" w:line="240" w:lineRule="auto"/>
    </w:pPr>
    <w:rPr>
      <w:rFonts w:eastAsiaTheme="minorHAns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D92368"/>
    <w:pPr>
      <w:spacing w:after="0" w:line="240" w:lineRule="auto"/>
    </w:pPr>
    <w:rPr>
      <w:rFonts w:eastAsiaTheme="minorHAns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92368"/>
    <w:pPr>
      <w:spacing w:after="0" w:line="240" w:lineRule="auto"/>
    </w:pPr>
    <w:rPr>
      <w:rFonts w:eastAsiaTheme="minorHAns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92368"/>
    <w:pPr>
      <w:spacing w:after="0" w:line="240" w:lineRule="auto"/>
    </w:pPr>
    <w:rPr>
      <w:rFonts w:eastAsiaTheme="minorHAnsi"/>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92368"/>
    <w:pPr>
      <w:spacing w:after="0" w:line="240" w:lineRule="auto"/>
    </w:pPr>
    <w:rPr>
      <w:rFonts w:eastAsiaTheme="minorHAns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D92368"/>
    <w:rPr>
      <w:color w:val="2B579A"/>
      <w:shd w:val="clear" w:color="auto" w:fill="E1DFDD"/>
      <w:lang w:val="en-GB"/>
    </w:rPr>
  </w:style>
  <w:style w:type="character" w:styleId="HTMLAcronym">
    <w:name w:val="HTML Acronym"/>
    <w:basedOn w:val="DefaultParagraphFont"/>
    <w:uiPriority w:val="99"/>
    <w:semiHidden/>
    <w:unhideWhenUsed/>
    <w:rsid w:val="00D92368"/>
    <w:rPr>
      <w:lang w:val="en-GB"/>
    </w:rPr>
  </w:style>
  <w:style w:type="paragraph" w:styleId="HTMLAddress">
    <w:name w:val="HTML Address"/>
    <w:basedOn w:val="Normal"/>
    <w:link w:val="HTMLAddressChar"/>
    <w:uiPriority w:val="99"/>
    <w:semiHidden/>
    <w:unhideWhenUsed/>
    <w:rsid w:val="00D92368"/>
    <w:rPr>
      <w:i/>
      <w:iCs/>
      <w:lang w:val="en-GB"/>
    </w:rPr>
  </w:style>
  <w:style w:type="character" w:customStyle="1" w:styleId="HTMLAddressChar">
    <w:name w:val="HTML Address Char"/>
    <w:basedOn w:val="DefaultParagraphFont"/>
    <w:link w:val="HTMLAddress"/>
    <w:uiPriority w:val="99"/>
    <w:semiHidden/>
    <w:rsid w:val="00D92368"/>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D92368"/>
    <w:rPr>
      <w:i/>
      <w:iCs/>
      <w:lang w:val="en-GB"/>
    </w:rPr>
  </w:style>
  <w:style w:type="character" w:styleId="HTMLCode">
    <w:name w:val="HTML Code"/>
    <w:basedOn w:val="DefaultParagraphFont"/>
    <w:uiPriority w:val="99"/>
    <w:semiHidden/>
    <w:unhideWhenUsed/>
    <w:rsid w:val="00D92368"/>
    <w:rPr>
      <w:rFonts w:ascii="Consolas" w:hAnsi="Consolas"/>
      <w:sz w:val="20"/>
      <w:szCs w:val="20"/>
      <w:lang w:val="en-GB"/>
    </w:rPr>
  </w:style>
  <w:style w:type="character" w:styleId="HTMLDefinition">
    <w:name w:val="HTML Definition"/>
    <w:basedOn w:val="DefaultParagraphFont"/>
    <w:uiPriority w:val="99"/>
    <w:semiHidden/>
    <w:unhideWhenUsed/>
    <w:rsid w:val="00D92368"/>
    <w:rPr>
      <w:i/>
      <w:iCs/>
      <w:lang w:val="en-GB"/>
    </w:rPr>
  </w:style>
  <w:style w:type="character" w:styleId="HTMLKeyboard">
    <w:name w:val="HTML Keyboard"/>
    <w:basedOn w:val="DefaultParagraphFont"/>
    <w:uiPriority w:val="99"/>
    <w:semiHidden/>
    <w:unhideWhenUsed/>
    <w:rsid w:val="00D92368"/>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D92368"/>
    <w:rPr>
      <w:rFonts w:ascii="Consolas" w:hAnsi="Consolas"/>
      <w:sz w:val="20"/>
      <w:szCs w:val="20"/>
      <w:lang w:val="en-GB"/>
    </w:rPr>
  </w:style>
  <w:style w:type="character" w:customStyle="1" w:styleId="HTMLPreformattedChar">
    <w:name w:val="HTML Preformatted Char"/>
    <w:basedOn w:val="DefaultParagraphFont"/>
    <w:link w:val="HTMLPreformatted"/>
    <w:uiPriority w:val="99"/>
    <w:semiHidden/>
    <w:rsid w:val="00D92368"/>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D92368"/>
    <w:rPr>
      <w:rFonts w:ascii="Consolas" w:hAnsi="Consolas"/>
      <w:sz w:val="24"/>
      <w:szCs w:val="24"/>
      <w:lang w:val="en-GB"/>
    </w:rPr>
  </w:style>
  <w:style w:type="character" w:styleId="HTMLTypewriter">
    <w:name w:val="HTML Typewriter"/>
    <w:basedOn w:val="DefaultParagraphFont"/>
    <w:uiPriority w:val="99"/>
    <w:semiHidden/>
    <w:unhideWhenUsed/>
    <w:rsid w:val="00D92368"/>
    <w:rPr>
      <w:rFonts w:ascii="Consolas" w:hAnsi="Consolas"/>
      <w:sz w:val="20"/>
      <w:szCs w:val="20"/>
      <w:lang w:val="en-GB"/>
    </w:rPr>
  </w:style>
  <w:style w:type="character" w:styleId="HTMLVariable">
    <w:name w:val="HTML Variable"/>
    <w:basedOn w:val="DefaultParagraphFont"/>
    <w:uiPriority w:val="99"/>
    <w:semiHidden/>
    <w:unhideWhenUsed/>
    <w:rsid w:val="00D92368"/>
    <w:rPr>
      <w:i/>
      <w:iCs/>
      <w:lang w:val="en-GB"/>
    </w:rPr>
  </w:style>
  <w:style w:type="paragraph" w:styleId="Index1">
    <w:name w:val="index 1"/>
    <w:basedOn w:val="Normal"/>
    <w:next w:val="Normal"/>
    <w:autoRedefine/>
    <w:uiPriority w:val="99"/>
    <w:semiHidden/>
    <w:unhideWhenUsed/>
    <w:rsid w:val="00D92368"/>
    <w:pPr>
      <w:tabs>
        <w:tab w:val="clear" w:pos="567"/>
        <w:tab w:val="clear" w:pos="1134"/>
        <w:tab w:val="clear" w:pos="1701"/>
        <w:tab w:val="clear" w:pos="2268"/>
      </w:tabs>
      <w:ind w:left="220" w:hanging="220"/>
    </w:pPr>
    <w:rPr>
      <w:lang w:val="en-GB"/>
    </w:rPr>
  </w:style>
  <w:style w:type="paragraph" w:styleId="Index2">
    <w:name w:val="index 2"/>
    <w:basedOn w:val="Normal"/>
    <w:next w:val="Normal"/>
    <w:autoRedefine/>
    <w:uiPriority w:val="99"/>
    <w:semiHidden/>
    <w:unhideWhenUsed/>
    <w:rsid w:val="00D92368"/>
    <w:pPr>
      <w:tabs>
        <w:tab w:val="clear" w:pos="567"/>
        <w:tab w:val="clear" w:pos="1134"/>
        <w:tab w:val="clear" w:pos="1701"/>
        <w:tab w:val="clear" w:pos="2268"/>
      </w:tabs>
      <w:ind w:left="440" w:hanging="220"/>
    </w:pPr>
    <w:rPr>
      <w:lang w:val="en-GB"/>
    </w:rPr>
  </w:style>
  <w:style w:type="paragraph" w:styleId="Index3">
    <w:name w:val="index 3"/>
    <w:basedOn w:val="Normal"/>
    <w:next w:val="Normal"/>
    <w:autoRedefine/>
    <w:uiPriority w:val="99"/>
    <w:semiHidden/>
    <w:unhideWhenUsed/>
    <w:rsid w:val="00D92368"/>
    <w:pPr>
      <w:tabs>
        <w:tab w:val="clear" w:pos="567"/>
        <w:tab w:val="clear" w:pos="1134"/>
        <w:tab w:val="clear" w:pos="1701"/>
        <w:tab w:val="clear" w:pos="2268"/>
      </w:tabs>
      <w:ind w:left="660" w:hanging="220"/>
    </w:pPr>
    <w:rPr>
      <w:lang w:val="en-GB"/>
    </w:rPr>
  </w:style>
  <w:style w:type="paragraph" w:styleId="Index4">
    <w:name w:val="index 4"/>
    <w:basedOn w:val="Normal"/>
    <w:next w:val="Normal"/>
    <w:autoRedefine/>
    <w:uiPriority w:val="99"/>
    <w:semiHidden/>
    <w:unhideWhenUsed/>
    <w:rsid w:val="00D92368"/>
    <w:pPr>
      <w:tabs>
        <w:tab w:val="clear" w:pos="567"/>
        <w:tab w:val="clear" w:pos="1134"/>
        <w:tab w:val="clear" w:pos="1701"/>
        <w:tab w:val="clear" w:pos="2268"/>
      </w:tabs>
      <w:ind w:left="880" w:hanging="220"/>
    </w:pPr>
    <w:rPr>
      <w:lang w:val="en-GB"/>
    </w:rPr>
  </w:style>
  <w:style w:type="paragraph" w:styleId="Index5">
    <w:name w:val="index 5"/>
    <w:basedOn w:val="Normal"/>
    <w:next w:val="Normal"/>
    <w:autoRedefine/>
    <w:uiPriority w:val="99"/>
    <w:semiHidden/>
    <w:unhideWhenUsed/>
    <w:rsid w:val="00D92368"/>
    <w:pPr>
      <w:tabs>
        <w:tab w:val="clear" w:pos="567"/>
        <w:tab w:val="clear" w:pos="1134"/>
        <w:tab w:val="clear" w:pos="1701"/>
        <w:tab w:val="clear" w:pos="2268"/>
      </w:tabs>
      <w:ind w:left="1100" w:hanging="220"/>
    </w:pPr>
    <w:rPr>
      <w:lang w:val="en-GB"/>
    </w:rPr>
  </w:style>
  <w:style w:type="paragraph" w:styleId="Index6">
    <w:name w:val="index 6"/>
    <w:basedOn w:val="Normal"/>
    <w:next w:val="Normal"/>
    <w:autoRedefine/>
    <w:uiPriority w:val="99"/>
    <w:semiHidden/>
    <w:unhideWhenUsed/>
    <w:rsid w:val="00D92368"/>
    <w:pPr>
      <w:tabs>
        <w:tab w:val="clear" w:pos="567"/>
        <w:tab w:val="clear" w:pos="1134"/>
        <w:tab w:val="clear" w:pos="1701"/>
        <w:tab w:val="clear" w:pos="2268"/>
      </w:tabs>
      <w:ind w:left="1320" w:hanging="220"/>
    </w:pPr>
    <w:rPr>
      <w:lang w:val="en-GB"/>
    </w:rPr>
  </w:style>
  <w:style w:type="paragraph" w:styleId="Index7">
    <w:name w:val="index 7"/>
    <w:basedOn w:val="Normal"/>
    <w:next w:val="Normal"/>
    <w:autoRedefine/>
    <w:uiPriority w:val="99"/>
    <w:semiHidden/>
    <w:unhideWhenUsed/>
    <w:rsid w:val="00D92368"/>
    <w:pPr>
      <w:tabs>
        <w:tab w:val="clear" w:pos="567"/>
        <w:tab w:val="clear" w:pos="1134"/>
        <w:tab w:val="clear" w:pos="1701"/>
        <w:tab w:val="clear" w:pos="2268"/>
      </w:tabs>
      <w:ind w:left="1540" w:hanging="220"/>
    </w:pPr>
    <w:rPr>
      <w:lang w:val="en-GB"/>
    </w:rPr>
  </w:style>
  <w:style w:type="paragraph" w:styleId="Index8">
    <w:name w:val="index 8"/>
    <w:basedOn w:val="Normal"/>
    <w:next w:val="Normal"/>
    <w:autoRedefine/>
    <w:uiPriority w:val="99"/>
    <w:semiHidden/>
    <w:unhideWhenUsed/>
    <w:rsid w:val="00D92368"/>
    <w:pPr>
      <w:tabs>
        <w:tab w:val="clear" w:pos="567"/>
        <w:tab w:val="clear" w:pos="1134"/>
        <w:tab w:val="clear" w:pos="1701"/>
        <w:tab w:val="clear" w:pos="2268"/>
      </w:tabs>
      <w:ind w:left="1760" w:hanging="220"/>
    </w:pPr>
    <w:rPr>
      <w:lang w:val="en-GB"/>
    </w:rPr>
  </w:style>
  <w:style w:type="paragraph" w:styleId="Index9">
    <w:name w:val="index 9"/>
    <w:basedOn w:val="Normal"/>
    <w:next w:val="Normal"/>
    <w:autoRedefine/>
    <w:uiPriority w:val="99"/>
    <w:semiHidden/>
    <w:unhideWhenUsed/>
    <w:rsid w:val="00D92368"/>
    <w:pPr>
      <w:tabs>
        <w:tab w:val="clear" w:pos="567"/>
        <w:tab w:val="clear" w:pos="1134"/>
        <w:tab w:val="clear" w:pos="1701"/>
        <w:tab w:val="clear" w:pos="2268"/>
      </w:tabs>
      <w:ind w:left="1980" w:hanging="220"/>
    </w:pPr>
    <w:rPr>
      <w:lang w:val="en-GB"/>
    </w:rPr>
  </w:style>
  <w:style w:type="paragraph" w:styleId="IndexHeading">
    <w:name w:val="index heading"/>
    <w:basedOn w:val="Normal"/>
    <w:next w:val="Index1"/>
    <w:uiPriority w:val="99"/>
    <w:semiHidden/>
    <w:unhideWhenUsed/>
    <w:rsid w:val="00D92368"/>
    <w:rPr>
      <w:rFonts w:asciiTheme="majorHAnsi" w:eastAsiaTheme="majorEastAsia" w:hAnsiTheme="majorHAnsi" w:cstheme="majorBidi"/>
      <w:b/>
      <w:bCs/>
      <w:lang w:val="en-GB"/>
    </w:rPr>
  </w:style>
  <w:style w:type="character" w:styleId="IntenseEmphasis">
    <w:name w:val="Intense Emphasis"/>
    <w:basedOn w:val="DefaultParagraphFont"/>
    <w:uiPriority w:val="21"/>
    <w:qFormat/>
    <w:rsid w:val="00D92368"/>
    <w:rPr>
      <w:i/>
      <w:iCs/>
      <w:color w:val="4472C4" w:themeColor="accent1"/>
      <w:lang w:val="en-GB"/>
    </w:rPr>
  </w:style>
  <w:style w:type="paragraph" w:styleId="IntenseQuote">
    <w:name w:val="Intense Quote"/>
    <w:basedOn w:val="Normal"/>
    <w:next w:val="Normal"/>
    <w:link w:val="IntenseQuoteChar"/>
    <w:uiPriority w:val="30"/>
    <w:qFormat/>
    <w:rsid w:val="00D92368"/>
    <w:pPr>
      <w:pBdr>
        <w:top w:val="single" w:sz="4" w:space="10" w:color="4472C4" w:themeColor="accent1"/>
        <w:bottom w:val="single" w:sz="4" w:space="10" w:color="4472C4" w:themeColor="accent1"/>
      </w:pBdr>
      <w:spacing w:before="360" w:after="360"/>
      <w:ind w:left="864" w:right="864"/>
      <w:jc w:val="center"/>
    </w:pPr>
    <w:rPr>
      <w:i/>
      <w:iCs/>
      <w:color w:val="4472C4" w:themeColor="accent1"/>
      <w:lang w:val="en-GB"/>
    </w:rPr>
  </w:style>
  <w:style w:type="character" w:customStyle="1" w:styleId="IntenseQuoteChar">
    <w:name w:val="Intense Quote Char"/>
    <w:basedOn w:val="DefaultParagraphFont"/>
    <w:link w:val="IntenseQuote"/>
    <w:uiPriority w:val="30"/>
    <w:rsid w:val="00D92368"/>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D92368"/>
    <w:rPr>
      <w:b/>
      <w:bCs/>
      <w:smallCaps/>
      <w:color w:val="4472C4" w:themeColor="accent1"/>
      <w:spacing w:val="5"/>
      <w:lang w:val="en-GB"/>
    </w:rPr>
  </w:style>
  <w:style w:type="table" w:styleId="LightGrid">
    <w:name w:val="Light Grid"/>
    <w:basedOn w:val="TableNormal"/>
    <w:uiPriority w:val="62"/>
    <w:semiHidden/>
    <w:unhideWhenUsed/>
    <w:rsid w:val="00D92368"/>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92368"/>
    <w:pPr>
      <w:spacing w:after="0" w:line="240" w:lineRule="auto"/>
    </w:pPr>
    <w:rPr>
      <w:rFonts w:eastAsiaTheme="minorHAn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D92368"/>
    <w:pPr>
      <w:spacing w:after="0" w:line="240" w:lineRule="auto"/>
    </w:pPr>
    <w:rPr>
      <w:rFonts w:eastAsiaTheme="minorHAns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D92368"/>
    <w:pPr>
      <w:spacing w:after="0" w:line="240" w:lineRule="auto"/>
    </w:pPr>
    <w:rPr>
      <w:rFonts w:eastAsiaTheme="minorHAn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92368"/>
    <w:pPr>
      <w:spacing w:after="0" w:line="240" w:lineRule="auto"/>
    </w:pPr>
    <w:rPr>
      <w:rFonts w:eastAsiaTheme="minorHAns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92368"/>
    <w:pPr>
      <w:spacing w:after="0" w:line="240" w:lineRule="auto"/>
    </w:pPr>
    <w:rPr>
      <w:rFonts w:eastAsiaTheme="minorHAns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92368"/>
    <w:pPr>
      <w:spacing w:after="0" w:line="240" w:lineRule="auto"/>
    </w:pPr>
    <w:rPr>
      <w:rFonts w:eastAsiaTheme="minorHAns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D92368"/>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92368"/>
    <w:pPr>
      <w:spacing w:after="0" w:line="240" w:lineRule="auto"/>
    </w:pPr>
    <w:rPr>
      <w:rFonts w:eastAsiaTheme="minorHAn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D92368"/>
    <w:pPr>
      <w:spacing w:after="0" w:line="240" w:lineRule="auto"/>
    </w:pPr>
    <w:rPr>
      <w:rFonts w:eastAsiaTheme="minorHAns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D92368"/>
    <w:pPr>
      <w:spacing w:after="0" w:line="240" w:lineRule="auto"/>
    </w:pPr>
    <w:rPr>
      <w:rFonts w:eastAsiaTheme="minorHAn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92368"/>
    <w:pPr>
      <w:spacing w:after="0" w:line="240" w:lineRule="auto"/>
    </w:pPr>
    <w:rPr>
      <w:rFonts w:eastAsiaTheme="minorHAns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92368"/>
    <w:pPr>
      <w:spacing w:after="0" w:line="240" w:lineRule="auto"/>
    </w:pPr>
    <w:rPr>
      <w:rFonts w:eastAsiaTheme="minorHAns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92368"/>
    <w:pPr>
      <w:spacing w:after="0" w:line="240" w:lineRule="auto"/>
    </w:pPr>
    <w:rPr>
      <w:rFonts w:eastAsiaTheme="minorHAns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92368"/>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92368"/>
    <w:pPr>
      <w:spacing w:after="0" w:line="240" w:lineRule="auto"/>
    </w:pPr>
    <w:rPr>
      <w:rFonts w:eastAsiaTheme="minorHAns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D92368"/>
    <w:pPr>
      <w:spacing w:after="0" w:line="240" w:lineRule="auto"/>
    </w:pPr>
    <w:rPr>
      <w:rFonts w:eastAsiaTheme="minorHAns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D92368"/>
    <w:pPr>
      <w:spacing w:after="0" w:line="240" w:lineRule="auto"/>
    </w:pPr>
    <w:rPr>
      <w:rFonts w:eastAsiaTheme="minorHAnsi"/>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92368"/>
    <w:pPr>
      <w:spacing w:after="0" w:line="240" w:lineRule="auto"/>
    </w:pPr>
    <w:rPr>
      <w:rFonts w:eastAsiaTheme="minorHAnsi"/>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92368"/>
    <w:pPr>
      <w:spacing w:after="0" w:line="240" w:lineRule="auto"/>
    </w:pPr>
    <w:rPr>
      <w:rFonts w:eastAsiaTheme="minorHAnsi"/>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92368"/>
    <w:pPr>
      <w:spacing w:after="0" w:line="240" w:lineRule="auto"/>
    </w:pPr>
    <w:rPr>
      <w:rFonts w:eastAsiaTheme="minorHAnsi"/>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D92368"/>
    <w:rPr>
      <w:lang w:val="en-GB"/>
    </w:rPr>
  </w:style>
  <w:style w:type="paragraph" w:styleId="List2">
    <w:name w:val="List 2"/>
    <w:basedOn w:val="Normal"/>
    <w:uiPriority w:val="99"/>
    <w:semiHidden/>
    <w:unhideWhenUsed/>
    <w:rsid w:val="00D92368"/>
    <w:pPr>
      <w:ind w:left="720" w:hanging="360"/>
      <w:contextualSpacing/>
    </w:pPr>
    <w:rPr>
      <w:lang w:val="en-GB"/>
    </w:rPr>
  </w:style>
  <w:style w:type="paragraph" w:styleId="List3">
    <w:name w:val="List 3"/>
    <w:basedOn w:val="Normal"/>
    <w:uiPriority w:val="99"/>
    <w:semiHidden/>
    <w:unhideWhenUsed/>
    <w:rsid w:val="00D92368"/>
    <w:pPr>
      <w:ind w:left="1080" w:hanging="360"/>
      <w:contextualSpacing/>
    </w:pPr>
    <w:rPr>
      <w:lang w:val="en-GB"/>
    </w:rPr>
  </w:style>
  <w:style w:type="paragraph" w:styleId="List4">
    <w:name w:val="List 4"/>
    <w:basedOn w:val="Normal"/>
    <w:uiPriority w:val="99"/>
    <w:semiHidden/>
    <w:unhideWhenUsed/>
    <w:rsid w:val="00D92368"/>
    <w:pPr>
      <w:ind w:left="1440" w:hanging="360"/>
      <w:contextualSpacing/>
    </w:pPr>
    <w:rPr>
      <w:lang w:val="en-GB"/>
    </w:rPr>
  </w:style>
  <w:style w:type="paragraph" w:styleId="List5">
    <w:name w:val="List 5"/>
    <w:basedOn w:val="Normal"/>
    <w:uiPriority w:val="99"/>
    <w:semiHidden/>
    <w:unhideWhenUsed/>
    <w:rsid w:val="00D92368"/>
    <w:pPr>
      <w:ind w:left="1800" w:hanging="360"/>
      <w:contextualSpacing/>
    </w:pPr>
    <w:rPr>
      <w:lang w:val="en-GB"/>
    </w:rPr>
  </w:style>
  <w:style w:type="paragraph" w:styleId="ListBullet">
    <w:name w:val="List Bullet"/>
    <w:basedOn w:val="Normal"/>
    <w:uiPriority w:val="99"/>
    <w:semiHidden/>
    <w:unhideWhenUsed/>
    <w:rsid w:val="00D92368"/>
    <w:pPr>
      <w:tabs>
        <w:tab w:val="num" w:pos="360"/>
      </w:tabs>
      <w:ind w:left="360" w:hanging="360"/>
      <w:contextualSpacing/>
    </w:pPr>
    <w:rPr>
      <w:lang w:val="en-GB"/>
    </w:rPr>
  </w:style>
  <w:style w:type="paragraph" w:styleId="ListBullet2">
    <w:name w:val="List Bullet 2"/>
    <w:basedOn w:val="Normal"/>
    <w:uiPriority w:val="99"/>
    <w:semiHidden/>
    <w:unhideWhenUsed/>
    <w:rsid w:val="00D92368"/>
    <w:pPr>
      <w:tabs>
        <w:tab w:val="num" w:pos="643"/>
      </w:tabs>
      <w:ind w:left="643" w:hanging="360"/>
      <w:contextualSpacing/>
    </w:pPr>
    <w:rPr>
      <w:lang w:val="en-GB"/>
    </w:rPr>
  </w:style>
  <w:style w:type="paragraph" w:styleId="ListBullet3">
    <w:name w:val="List Bullet 3"/>
    <w:basedOn w:val="Normal"/>
    <w:uiPriority w:val="99"/>
    <w:semiHidden/>
    <w:unhideWhenUsed/>
    <w:rsid w:val="00D92368"/>
    <w:pPr>
      <w:tabs>
        <w:tab w:val="num" w:pos="926"/>
      </w:tabs>
      <w:ind w:left="926" w:hanging="360"/>
      <w:contextualSpacing/>
    </w:pPr>
    <w:rPr>
      <w:lang w:val="en-GB"/>
    </w:rPr>
  </w:style>
  <w:style w:type="paragraph" w:styleId="ListBullet4">
    <w:name w:val="List Bullet 4"/>
    <w:basedOn w:val="Normal"/>
    <w:uiPriority w:val="99"/>
    <w:semiHidden/>
    <w:unhideWhenUsed/>
    <w:rsid w:val="00D92368"/>
    <w:pPr>
      <w:tabs>
        <w:tab w:val="num" w:pos="1209"/>
      </w:tabs>
      <w:ind w:left="1209" w:hanging="360"/>
      <w:contextualSpacing/>
    </w:pPr>
    <w:rPr>
      <w:lang w:val="en-GB"/>
    </w:rPr>
  </w:style>
  <w:style w:type="paragraph" w:styleId="ListBullet5">
    <w:name w:val="List Bullet 5"/>
    <w:basedOn w:val="Normal"/>
    <w:uiPriority w:val="99"/>
    <w:semiHidden/>
    <w:unhideWhenUsed/>
    <w:rsid w:val="00D92368"/>
    <w:pPr>
      <w:tabs>
        <w:tab w:val="num" w:pos="1492"/>
      </w:tabs>
      <w:ind w:left="1492" w:hanging="360"/>
      <w:contextualSpacing/>
    </w:pPr>
    <w:rPr>
      <w:lang w:val="en-GB"/>
    </w:rPr>
  </w:style>
  <w:style w:type="paragraph" w:styleId="ListContinue">
    <w:name w:val="List Continue"/>
    <w:basedOn w:val="Normal"/>
    <w:uiPriority w:val="99"/>
    <w:semiHidden/>
    <w:unhideWhenUsed/>
    <w:rsid w:val="00D92368"/>
    <w:pPr>
      <w:spacing w:after="120"/>
      <w:ind w:left="360"/>
      <w:contextualSpacing/>
    </w:pPr>
    <w:rPr>
      <w:lang w:val="en-GB"/>
    </w:rPr>
  </w:style>
  <w:style w:type="paragraph" w:styleId="ListContinue2">
    <w:name w:val="List Continue 2"/>
    <w:basedOn w:val="Normal"/>
    <w:uiPriority w:val="99"/>
    <w:semiHidden/>
    <w:unhideWhenUsed/>
    <w:rsid w:val="00D92368"/>
    <w:pPr>
      <w:spacing w:after="120"/>
      <w:ind w:left="720"/>
      <w:contextualSpacing/>
    </w:pPr>
    <w:rPr>
      <w:lang w:val="en-GB"/>
    </w:rPr>
  </w:style>
  <w:style w:type="paragraph" w:styleId="ListContinue3">
    <w:name w:val="List Continue 3"/>
    <w:basedOn w:val="Normal"/>
    <w:uiPriority w:val="99"/>
    <w:semiHidden/>
    <w:unhideWhenUsed/>
    <w:rsid w:val="00D92368"/>
    <w:pPr>
      <w:spacing w:after="120"/>
      <w:ind w:left="1080"/>
      <w:contextualSpacing/>
    </w:pPr>
    <w:rPr>
      <w:lang w:val="en-GB"/>
    </w:rPr>
  </w:style>
  <w:style w:type="paragraph" w:styleId="ListContinue4">
    <w:name w:val="List Continue 4"/>
    <w:basedOn w:val="Normal"/>
    <w:uiPriority w:val="99"/>
    <w:semiHidden/>
    <w:unhideWhenUsed/>
    <w:rsid w:val="00D92368"/>
    <w:pPr>
      <w:spacing w:after="120"/>
      <w:ind w:left="1440"/>
      <w:contextualSpacing/>
    </w:pPr>
    <w:rPr>
      <w:lang w:val="en-GB"/>
    </w:rPr>
  </w:style>
  <w:style w:type="paragraph" w:styleId="ListContinue5">
    <w:name w:val="List Continue 5"/>
    <w:basedOn w:val="Normal"/>
    <w:uiPriority w:val="99"/>
    <w:semiHidden/>
    <w:unhideWhenUsed/>
    <w:rsid w:val="00D92368"/>
    <w:pPr>
      <w:spacing w:after="120"/>
      <w:ind w:left="1800"/>
      <w:contextualSpacing/>
    </w:pPr>
    <w:rPr>
      <w:lang w:val="en-GB"/>
    </w:rPr>
  </w:style>
  <w:style w:type="paragraph" w:styleId="ListNumber">
    <w:name w:val="List Number"/>
    <w:basedOn w:val="Normal"/>
    <w:uiPriority w:val="99"/>
    <w:semiHidden/>
    <w:unhideWhenUsed/>
    <w:rsid w:val="00D92368"/>
    <w:pPr>
      <w:tabs>
        <w:tab w:val="num" w:pos="360"/>
      </w:tabs>
      <w:ind w:left="360" w:hanging="360"/>
      <w:contextualSpacing/>
    </w:pPr>
    <w:rPr>
      <w:lang w:val="en-GB"/>
    </w:rPr>
  </w:style>
  <w:style w:type="paragraph" w:styleId="ListNumber2">
    <w:name w:val="List Number 2"/>
    <w:basedOn w:val="Normal"/>
    <w:uiPriority w:val="99"/>
    <w:semiHidden/>
    <w:unhideWhenUsed/>
    <w:rsid w:val="00D92368"/>
    <w:pPr>
      <w:tabs>
        <w:tab w:val="num" w:pos="643"/>
      </w:tabs>
      <w:ind w:left="643" w:hanging="360"/>
      <w:contextualSpacing/>
    </w:pPr>
    <w:rPr>
      <w:lang w:val="en-GB"/>
    </w:rPr>
  </w:style>
  <w:style w:type="paragraph" w:styleId="ListNumber3">
    <w:name w:val="List Number 3"/>
    <w:basedOn w:val="Normal"/>
    <w:uiPriority w:val="99"/>
    <w:semiHidden/>
    <w:unhideWhenUsed/>
    <w:rsid w:val="00D92368"/>
    <w:pPr>
      <w:tabs>
        <w:tab w:val="num" w:pos="926"/>
      </w:tabs>
      <w:ind w:left="926" w:hanging="360"/>
      <w:contextualSpacing/>
    </w:pPr>
    <w:rPr>
      <w:lang w:val="en-GB"/>
    </w:rPr>
  </w:style>
  <w:style w:type="paragraph" w:styleId="ListNumber4">
    <w:name w:val="List Number 4"/>
    <w:basedOn w:val="Normal"/>
    <w:uiPriority w:val="99"/>
    <w:semiHidden/>
    <w:unhideWhenUsed/>
    <w:rsid w:val="00D92368"/>
    <w:pPr>
      <w:tabs>
        <w:tab w:val="num" w:pos="1209"/>
      </w:tabs>
      <w:ind w:left="1209" w:hanging="360"/>
      <w:contextualSpacing/>
    </w:pPr>
    <w:rPr>
      <w:lang w:val="en-GB"/>
    </w:rPr>
  </w:style>
  <w:style w:type="paragraph" w:styleId="ListNumber5">
    <w:name w:val="List Number 5"/>
    <w:basedOn w:val="Normal"/>
    <w:uiPriority w:val="99"/>
    <w:semiHidden/>
    <w:unhideWhenUsed/>
    <w:rsid w:val="00D92368"/>
    <w:pPr>
      <w:tabs>
        <w:tab w:val="num" w:pos="1800"/>
      </w:tabs>
      <w:ind w:left="1800" w:hanging="360"/>
      <w:contextualSpacing/>
    </w:pPr>
    <w:rPr>
      <w:lang w:val="en-GB"/>
    </w:rPr>
  </w:style>
  <w:style w:type="table" w:styleId="ListTable1Light">
    <w:name w:val="List Table 1 Light"/>
    <w:basedOn w:val="TableNormal"/>
    <w:uiPriority w:val="46"/>
    <w:rsid w:val="00D92368"/>
    <w:pPr>
      <w:spacing w:after="0" w:line="240" w:lineRule="auto"/>
    </w:pPr>
    <w:rPr>
      <w:rFonts w:eastAsiaTheme="minorHAns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92368"/>
    <w:pPr>
      <w:spacing w:after="0" w:line="240" w:lineRule="auto"/>
    </w:pPr>
    <w:rPr>
      <w:rFonts w:eastAsiaTheme="minorHAnsi"/>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D92368"/>
    <w:pPr>
      <w:spacing w:after="0" w:line="240" w:lineRule="auto"/>
    </w:pPr>
    <w:rPr>
      <w:rFonts w:eastAsiaTheme="minorHAnsi"/>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D92368"/>
    <w:pPr>
      <w:spacing w:after="0" w:line="240" w:lineRule="auto"/>
    </w:pPr>
    <w:rPr>
      <w:rFonts w:eastAsiaTheme="minorHAnsi"/>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92368"/>
    <w:pPr>
      <w:spacing w:after="0" w:line="240" w:lineRule="auto"/>
    </w:pPr>
    <w:rPr>
      <w:rFonts w:eastAsiaTheme="minorHAnsi"/>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92368"/>
    <w:pPr>
      <w:spacing w:after="0" w:line="240" w:lineRule="auto"/>
    </w:pPr>
    <w:rPr>
      <w:rFonts w:eastAsiaTheme="minorHAnsi"/>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92368"/>
    <w:pPr>
      <w:spacing w:after="0" w:line="240" w:lineRule="auto"/>
    </w:pPr>
    <w:rPr>
      <w:rFonts w:eastAsiaTheme="minorHAnsi"/>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92368"/>
    <w:pPr>
      <w:spacing w:after="0" w:line="240" w:lineRule="auto"/>
    </w:pPr>
    <w:rPr>
      <w:rFonts w:eastAsiaTheme="minorHAns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92368"/>
    <w:pPr>
      <w:spacing w:after="0" w:line="240" w:lineRule="auto"/>
    </w:pPr>
    <w:rPr>
      <w:rFonts w:eastAsiaTheme="minorHAnsi"/>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D92368"/>
    <w:pPr>
      <w:spacing w:after="0" w:line="240" w:lineRule="auto"/>
    </w:pPr>
    <w:rPr>
      <w:rFonts w:eastAsiaTheme="minorHAnsi"/>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D92368"/>
    <w:pPr>
      <w:spacing w:after="0" w:line="240" w:lineRule="auto"/>
    </w:pPr>
    <w:rPr>
      <w:rFonts w:eastAsiaTheme="minorHAnsi"/>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92368"/>
    <w:pPr>
      <w:spacing w:after="0" w:line="240" w:lineRule="auto"/>
    </w:pPr>
    <w:rPr>
      <w:rFonts w:eastAsiaTheme="minorHAnsi"/>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92368"/>
    <w:pPr>
      <w:spacing w:after="0" w:line="240" w:lineRule="auto"/>
    </w:pPr>
    <w:rPr>
      <w:rFonts w:eastAsiaTheme="minorHAnsi"/>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92368"/>
    <w:pPr>
      <w:spacing w:after="0" w:line="240" w:lineRule="auto"/>
    </w:pPr>
    <w:rPr>
      <w:rFonts w:eastAsiaTheme="minorHAnsi"/>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92368"/>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92368"/>
    <w:pPr>
      <w:spacing w:after="0" w:line="240" w:lineRule="auto"/>
    </w:pPr>
    <w:rPr>
      <w:rFonts w:eastAsiaTheme="minorHAnsi"/>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D92368"/>
    <w:pPr>
      <w:spacing w:after="0" w:line="240" w:lineRule="auto"/>
    </w:pPr>
    <w:rPr>
      <w:rFonts w:eastAsiaTheme="minorHAns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D92368"/>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92368"/>
    <w:pPr>
      <w:spacing w:after="0" w:line="240" w:lineRule="auto"/>
    </w:pPr>
    <w:rPr>
      <w:rFonts w:eastAsiaTheme="minorHAns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92368"/>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92368"/>
    <w:pPr>
      <w:spacing w:after="0" w:line="240" w:lineRule="auto"/>
    </w:pPr>
    <w:rPr>
      <w:rFonts w:eastAsiaTheme="minorHAns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92368"/>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92368"/>
    <w:pPr>
      <w:spacing w:after="0" w:line="240" w:lineRule="auto"/>
    </w:pPr>
    <w:rPr>
      <w:rFonts w:eastAsia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D92368"/>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D92368"/>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92368"/>
    <w:pPr>
      <w:spacing w:after="0" w:line="240" w:lineRule="auto"/>
    </w:pPr>
    <w:rPr>
      <w:rFonts w:eastAsiaTheme="minorHAns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92368"/>
    <w:pPr>
      <w:spacing w:after="0" w:line="240" w:lineRule="auto"/>
    </w:pPr>
    <w:rPr>
      <w:rFonts w:eastAsiaTheme="minorHAn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92368"/>
    <w:pPr>
      <w:spacing w:after="0" w:line="240" w:lineRule="auto"/>
    </w:pPr>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92368"/>
    <w:pPr>
      <w:spacing w:after="0" w:line="240" w:lineRule="auto"/>
    </w:pPr>
    <w:rPr>
      <w:rFonts w:eastAsiaTheme="minorHAns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92368"/>
    <w:pPr>
      <w:spacing w:after="0" w:line="240" w:lineRule="auto"/>
    </w:pPr>
    <w:rPr>
      <w:rFonts w:eastAsiaTheme="minorHAnsi"/>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92368"/>
    <w:pPr>
      <w:spacing w:after="0" w:line="240" w:lineRule="auto"/>
    </w:pPr>
    <w:rPr>
      <w:rFonts w:eastAsiaTheme="minorHAns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92368"/>
    <w:pPr>
      <w:spacing w:after="0" w:line="240" w:lineRule="auto"/>
    </w:pPr>
    <w:rPr>
      <w:rFonts w:eastAsiaTheme="minorHAns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92368"/>
    <w:pPr>
      <w:spacing w:after="0" w:line="240" w:lineRule="auto"/>
    </w:pPr>
    <w:rPr>
      <w:rFonts w:eastAsiaTheme="minorHAns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92368"/>
    <w:pPr>
      <w:spacing w:after="0" w:line="240" w:lineRule="auto"/>
    </w:pPr>
    <w:rPr>
      <w:rFonts w:eastAsiaTheme="minorHAnsi"/>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92368"/>
    <w:pPr>
      <w:spacing w:after="0" w:line="240" w:lineRule="auto"/>
    </w:pPr>
    <w:rPr>
      <w:rFonts w:eastAsiaTheme="minorHAns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92368"/>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92368"/>
    <w:pPr>
      <w:spacing w:after="0" w:line="240" w:lineRule="auto"/>
    </w:pPr>
    <w:rPr>
      <w:rFonts w:eastAsiaTheme="minorHAnsi"/>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D92368"/>
    <w:pPr>
      <w:spacing w:after="0" w:line="240" w:lineRule="auto"/>
    </w:pPr>
    <w:rPr>
      <w:rFonts w:eastAsiaTheme="minorHAns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D92368"/>
    <w:pPr>
      <w:spacing w:after="0" w:line="240" w:lineRule="auto"/>
    </w:pPr>
    <w:rPr>
      <w:rFonts w:eastAsiaTheme="minorHAns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92368"/>
    <w:pPr>
      <w:spacing w:after="0" w:line="240" w:lineRule="auto"/>
    </w:pPr>
    <w:rPr>
      <w:rFonts w:eastAsiaTheme="minorHAns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92368"/>
    <w:pPr>
      <w:spacing w:after="0" w:line="240" w:lineRule="auto"/>
    </w:pPr>
    <w:rPr>
      <w:rFonts w:eastAsiaTheme="minorHAnsi"/>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92368"/>
    <w:pPr>
      <w:spacing w:after="0" w:line="240" w:lineRule="auto"/>
    </w:pPr>
    <w:rPr>
      <w:rFonts w:eastAsiaTheme="minorHAns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92368"/>
    <w:pPr>
      <w:spacing w:after="0" w:line="240" w:lineRule="auto"/>
    </w:pPr>
    <w:rPr>
      <w:rFonts w:eastAsiaTheme="minorHAns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92368"/>
    <w:pPr>
      <w:spacing w:after="0" w:line="240" w:lineRule="auto"/>
    </w:pPr>
    <w:rPr>
      <w:rFonts w:eastAsiaTheme="minorHAnsi"/>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92368"/>
    <w:pPr>
      <w:spacing w:after="0" w:line="240" w:lineRule="auto"/>
    </w:pPr>
    <w:rPr>
      <w:rFonts w:eastAsiaTheme="minorHAns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92368"/>
    <w:pPr>
      <w:spacing w:after="0" w:line="240" w:lineRule="auto"/>
    </w:pPr>
    <w:rPr>
      <w:rFonts w:eastAsiaTheme="minorHAns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92368"/>
    <w:pPr>
      <w:spacing w:after="0" w:line="240" w:lineRule="auto"/>
    </w:pPr>
    <w:rPr>
      <w:rFonts w:eastAsiaTheme="minorHAns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92368"/>
    <w:pPr>
      <w:spacing w:after="0" w:line="240" w:lineRule="auto"/>
    </w:pPr>
    <w:rPr>
      <w:rFonts w:eastAsiaTheme="minorHAnsi"/>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92368"/>
    <w:pPr>
      <w:spacing w:after="0" w:line="240" w:lineRule="auto"/>
    </w:pPr>
    <w:rPr>
      <w:rFonts w:eastAsiaTheme="minorHAns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9236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D92368"/>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D92368"/>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92368"/>
    <w:pPr>
      <w:spacing w:after="0" w:line="240" w:lineRule="auto"/>
    </w:pPr>
    <w:rPr>
      <w:rFonts w:eastAsiaTheme="minorHAnsi"/>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D92368"/>
    <w:pPr>
      <w:spacing w:after="0" w:line="240" w:lineRule="auto"/>
    </w:pPr>
    <w:rPr>
      <w:rFonts w:eastAsiaTheme="minorHAns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D92368"/>
    <w:pPr>
      <w:spacing w:after="0" w:line="240" w:lineRule="auto"/>
    </w:pPr>
    <w:rPr>
      <w:rFonts w:eastAsiaTheme="minorHAnsi"/>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92368"/>
    <w:pPr>
      <w:spacing w:after="0" w:line="240" w:lineRule="auto"/>
    </w:pPr>
    <w:rPr>
      <w:rFonts w:eastAsiaTheme="minorHAnsi"/>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92368"/>
    <w:pPr>
      <w:spacing w:after="0" w:line="240" w:lineRule="auto"/>
    </w:pPr>
    <w:rPr>
      <w:rFonts w:eastAsiaTheme="minorHAnsi"/>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92368"/>
    <w:pPr>
      <w:spacing w:after="0" w:line="240" w:lineRule="auto"/>
    </w:pPr>
    <w:rPr>
      <w:rFonts w:eastAsiaTheme="minorHAnsi"/>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92368"/>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92368"/>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D92368"/>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D92368"/>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92368"/>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92368"/>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92368"/>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D92368"/>
    <w:pPr>
      <w:spacing w:after="0" w:line="240" w:lineRule="auto"/>
    </w:pPr>
    <w:rPr>
      <w:rFonts w:eastAsiaTheme="minorHAns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92368"/>
    <w:pPr>
      <w:spacing w:after="0" w:line="240" w:lineRule="auto"/>
    </w:pPr>
    <w:rPr>
      <w:rFonts w:eastAsiaTheme="minorHAnsi"/>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D92368"/>
    <w:pPr>
      <w:spacing w:after="0" w:line="240" w:lineRule="auto"/>
    </w:pPr>
    <w:rPr>
      <w:rFonts w:eastAsiaTheme="minorHAnsi"/>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D92368"/>
    <w:pPr>
      <w:spacing w:after="0" w:line="240" w:lineRule="auto"/>
    </w:pPr>
    <w:rPr>
      <w:rFonts w:eastAsiaTheme="minorHAnsi"/>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92368"/>
    <w:pPr>
      <w:spacing w:after="0" w:line="240" w:lineRule="auto"/>
    </w:pPr>
    <w:rPr>
      <w:rFonts w:eastAsiaTheme="minorHAnsi"/>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92368"/>
    <w:pPr>
      <w:spacing w:after="0" w:line="240" w:lineRule="auto"/>
    </w:pPr>
    <w:rPr>
      <w:rFonts w:eastAsiaTheme="minorHAnsi"/>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92368"/>
    <w:pPr>
      <w:spacing w:after="0" w:line="240" w:lineRule="auto"/>
    </w:pPr>
    <w:rPr>
      <w:rFonts w:eastAsiaTheme="minorHAnsi"/>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923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92368"/>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92368"/>
    <w:pPr>
      <w:spacing w:after="0" w:line="240" w:lineRule="auto"/>
    </w:pPr>
    <w:rPr>
      <w:rFonts w:eastAsiaTheme="minorHAnsi"/>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92368"/>
    <w:pPr>
      <w:spacing w:after="0" w:line="240" w:lineRule="auto"/>
    </w:pPr>
    <w:rPr>
      <w:rFonts w:eastAsiaTheme="minorHAns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92368"/>
    <w:pPr>
      <w:spacing w:after="0" w:line="240" w:lineRule="auto"/>
    </w:pPr>
    <w:rPr>
      <w:rFonts w:eastAsiaTheme="minorHAnsi"/>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92368"/>
    <w:pPr>
      <w:spacing w:after="0" w:line="240" w:lineRule="auto"/>
    </w:pPr>
    <w:rPr>
      <w:rFonts w:eastAsiaTheme="minorHAnsi"/>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92368"/>
    <w:pPr>
      <w:spacing w:after="0" w:line="240" w:lineRule="auto"/>
    </w:pPr>
    <w:rPr>
      <w:rFonts w:eastAsiaTheme="minorHAnsi"/>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92368"/>
    <w:pPr>
      <w:spacing w:after="0" w:line="240" w:lineRule="auto"/>
    </w:pPr>
    <w:rPr>
      <w:rFonts w:eastAsiaTheme="minorHAnsi"/>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92368"/>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92368"/>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92368"/>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92368"/>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92368"/>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92368"/>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92368"/>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D92368"/>
    <w:rPr>
      <w:color w:val="2B579A"/>
      <w:shd w:val="clear" w:color="auto" w:fill="E1DFDD"/>
      <w:lang w:val="en-GB"/>
    </w:rPr>
  </w:style>
  <w:style w:type="paragraph" w:styleId="MessageHeader">
    <w:name w:val="Message Header"/>
    <w:basedOn w:val="Normal"/>
    <w:link w:val="MessageHeaderChar"/>
    <w:uiPriority w:val="99"/>
    <w:semiHidden/>
    <w:unhideWhenUsed/>
    <w:rsid w:val="00D923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lang w:val="en-GB"/>
    </w:rPr>
  </w:style>
  <w:style w:type="character" w:customStyle="1" w:styleId="MessageHeaderChar">
    <w:name w:val="Message Header Char"/>
    <w:basedOn w:val="DefaultParagraphFont"/>
    <w:link w:val="MessageHeader"/>
    <w:uiPriority w:val="99"/>
    <w:semiHidden/>
    <w:rsid w:val="00D92368"/>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D92368"/>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unhideWhenUsed/>
    <w:rsid w:val="00D92368"/>
    <w:rPr>
      <w:sz w:val="24"/>
      <w:szCs w:val="24"/>
      <w:lang w:val="en-GB"/>
    </w:rPr>
  </w:style>
  <w:style w:type="paragraph" w:styleId="NormalIndent">
    <w:name w:val="Normal Indent"/>
    <w:basedOn w:val="Normal"/>
    <w:uiPriority w:val="99"/>
    <w:semiHidden/>
    <w:unhideWhenUsed/>
    <w:rsid w:val="00D92368"/>
    <w:pPr>
      <w:ind w:left="720"/>
    </w:pPr>
    <w:rPr>
      <w:lang w:val="en-GB"/>
    </w:rPr>
  </w:style>
  <w:style w:type="paragraph" w:styleId="NoteHeading">
    <w:name w:val="Note Heading"/>
    <w:basedOn w:val="Normal"/>
    <w:next w:val="Normal"/>
    <w:link w:val="NoteHeadingChar"/>
    <w:uiPriority w:val="99"/>
    <w:semiHidden/>
    <w:unhideWhenUsed/>
    <w:rsid w:val="00D92368"/>
    <w:rPr>
      <w:lang w:val="en-GB"/>
    </w:rPr>
  </w:style>
  <w:style w:type="character" w:customStyle="1" w:styleId="NoteHeadingChar">
    <w:name w:val="Note Heading Char"/>
    <w:basedOn w:val="DefaultParagraphFont"/>
    <w:link w:val="NoteHeading"/>
    <w:uiPriority w:val="99"/>
    <w:semiHidden/>
    <w:rsid w:val="00D92368"/>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D92368"/>
    <w:rPr>
      <w:lang w:val="en-GB"/>
    </w:rPr>
  </w:style>
  <w:style w:type="table" w:styleId="PlainTable1">
    <w:name w:val="Plain Table 1"/>
    <w:basedOn w:val="TableNormal"/>
    <w:uiPriority w:val="41"/>
    <w:rsid w:val="00D92368"/>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92368"/>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92368"/>
    <w:pPr>
      <w:spacing w:after="0" w:line="240" w:lineRule="auto"/>
    </w:pPr>
    <w:rPr>
      <w:rFonts w:eastAsiaTheme="minorHAns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92368"/>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92368"/>
    <w:pPr>
      <w:spacing w:after="0" w:line="240" w:lineRule="auto"/>
    </w:pPr>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92368"/>
    <w:rPr>
      <w:rFonts w:ascii="Consolas" w:hAnsi="Consolas"/>
      <w:sz w:val="21"/>
      <w:szCs w:val="21"/>
      <w:lang w:val="en-GB"/>
    </w:rPr>
  </w:style>
  <w:style w:type="character" w:customStyle="1" w:styleId="PlainTextChar">
    <w:name w:val="Plain Text Char"/>
    <w:basedOn w:val="DefaultParagraphFont"/>
    <w:link w:val="PlainText"/>
    <w:uiPriority w:val="99"/>
    <w:semiHidden/>
    <w:rsid w:val="00D92368"/>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D92368"/>
    <w:pPr>
      <w:spacing w:before="200" w:after="160"/>
      <w:ind w:left="864" w:right="864"/>
      <w:jc w:val="center"/>
    </w:pPr>
    <w:rPr>
      <w:i/>
      <w:iCs/>
      <w:color w:val="404040" w:themeColor="text1" w:themeTint="BF"/>
      <w:lang w:val="en-GB"/>
    </w:rPr>
  </w:style>
  <w:style w:type="character" w:customStyle="1" w:styleId="QuoteChar">
    <w:name w:val="Quote Char"/>
    <w:basedOn w:val="DefaultParagraphFont"/>
    <w:link w:val="Quote"/>
    <w:uiPriority w:val="29"/>
    <w:rsid w:val="00D92368"/>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D92368"/>
    <w:rPr>
      <w:lang w:val="en-GB"/>
    </w:rPr>
  </w:style>
  <w:style w:type="character" w:customStyle="1" w:styleId="SalutationChar">
    <w:name w:val="Salutation Char"/>
    <w:basedOn w:val="DefaultParagraphFont"/>
    <w:link w:val="Salutation"/>
    <w:uiPriority w:val="99"/>
    <w:semiHidden/>
    <w:rsid w:val="00D92368"/>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D92368"/>
    <w:pPr>
      <w:ind w:left="4320"/>
    </w:pPr>
    <w:rPr>
      <w:lang w:val="en-GB"/>
    </w:rPr>
  </w:style>
  <w:style w:type="character" w:customStyle="1" w:styleId="SignatureChar">
    <w:name w:val="Signature Char"/>
    <w:basedOn w:val="DefaultParagraphFont"/>
    <w:link w:val="Signature"/>
    <w:uiPriority w:val="99"/>
    <w:semiHidden/>
    <w:rsid w:val="00D92368"/>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D92368"/>
    <w:rPr>
      <w:u w:val="dotted"/>
      <w:lang w:val="en-GB"/>
    </w:rPr>
  </w:style>
  <w:style w:type="character" w:customStyle="1" w:styleId="SmartLink1">
    <w:name w:val="SmartLink1"/>
    <w:basedOn w:val="DefaultParagraphFont"/>
    <w:uiPriority w:val="99"/>
    <w:semiHidden/>
    <w:unhideWhenUsed/>
    <w:rsid w:val="00D92368"/>
    <w:rPr>
      <w:color w:val="0000FF"/>
      <w:u w:val="single"/>
      <w:shd w:val="clear" w:color="auto" w:fill="F3F2F1"/>
      <w:lang w:val="en-GB"/>
    </w:rPr>
  </w:style>
  <w:style w:type="character" w:styleId="Strong">
    <w:name w:val="Strong"/>
    <w:basedOn w:val="DefaultParagraphFont"/>
    <w:uiPriority w:val="22"/>
    <w:qFormat/>
    <w:rsid w:val="00D92368"/>
    <w:rPr>
      <w:b/>
      <w:bCs/>
      <w:lang w:val="en-GB"/>
    </w:rPr>
  </w:style>
  <w:style w:type="character" w:styleId="SubtleEmphasis">
    <w:name w:val="Subtle Emphasis"/>
    <w:basedOn w:val="DefaultParagraphFont"/>
    <w:uiPriority w:val="19"/>
    <w:qFormat/>
    <w:rsid w:val="00D92368"/>
    <w:rPr>
      <w:i/>
      <w:iCs/>
      <w:color w:val="404040" w:themeColor="text1" w:themeTint="BF"/>
      <w:lang w:val="en-GB"/>
    </w:rPr>
  </w:style>
  <w:style w:type="character" w:styleId="SubtleReference">
    <w:name w:val="Subtle Reference"/>
    <w:basedOn w:val="DefaultParagraphFont"/>
    <w:uiPriority w:val="31"/>
    <w:qFormat/>
    <w:rsid w:val="00D92368"/>
    <w:rPr>
      <w:smallCaps/>
      <w:color w:val="5A5A5A" w:themeColor="text1" w:themeTint="A5"/>
      <w:lang w:val="en-GB"/>
    </w:rPr>
  </w:style>
  <w:style w:type="table" w:styleId="Table3Deffects1">
    <w:name w:val="Table 3D effects 1"/>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92368"/>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92368"/>
    <w:pPr>
      <w:tabs>
        <w:tab w:val="clear" w:pos="567"/>
        <w:tab w:val="clear" w:pos="1134"/>
        <w:tab w:val="clear" w:pos="1701"/>
        <w:tab w:val="clear" w:pos="2268"/>
      </w:tabs>
      <w:ind w:left="220" w:hanging="220"/>
    </w:pPr>
    <w:rPr>
      <w:lang w:val="en-GB"/>
    </w:rPr>
  </w:style>
  <w:style w:type="paragraph" w:styleId="TableofFigures">
    <w:name w:val="table of figures"/>
    <w:basedOn w:val="Normal"/>
    <w:next w:val="Normal"/>
    <w:uiPriority w:val="99"/>
    <w:semiHidden/>
    <w:unhideWhenUsed/>
    <w:rsid w:val="00D92368"/>
    <w:pPr>
      <w:tabs>
        <w:tab w:val="clear" w:pos="567"/>
        <w:tab w:val="clear" w:pos="1134"/>
        <w:tab w:val="clear" w:pos="1701"/>
        <w:tab w:val="clear" w:pos="2268"/>
      </w:tabs>
    </w:pPr>
    <w:rPr>
      <w:lang w:val="en-GB"/>
    </w:rPr>
  </w:style>
  <w:style w:type="table" w:styleId="TableProfessional">
    <w:name w:val="Table Professional"/>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92368"/>
    <w:pPr>
      <w:tabs>
        <w:tab w:val="left" w:pos="567"/>
        <w:tab w:val="left" w:pos="1134"/>
        <w:tab w:val="left" w:pos="1701"/>
        <w:tab w:val="left" w:pos="2268"/>
      </w:tabs>
      <w:spacing w:after="0" w:line="240" w:lineRule="auto"/>
      <w:jc w:val="both"/>
    </w:pPr>
    <w:rPr>
      <w:rFonts w:eastAsiaTheme="minorHAns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92368"/>
    <w:pPr>
      <w:spacing w:before="120"/>
    </w:pPr>
    <w:rPr>
      <w:rFonts w:asciiTheme="majorHAnsi" w:eastAsiaTheme="majorEastAsia" w:hAnsiTheme="majorHAnsi" w:cstheme="majorBidi"/>
      <w:b/>
      <w:bCs/>
      <w:sz w:val="24"/>
      <w:szCs w:val="24"/>
      <w:lang w:val="en-GB"/>
    </w:rPr>
  </w:style>
  <w:style w:type="paragraph" w:styleId="TOC1">
    <w:name w:val="toc 1"/>
    <w:basedOn w:val="CBDNormal"/>
    <w:next w:val="Normal"/>
    <w:autoRedefine/>
    <w:uiPriority w:val="39"/>
    <w:unhideWhenUsed/>
    <w:rsid w:val="00D92368"/>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lang w:val="en-GB"/>
    </w:rPr>
  </w:style>
  <w:style w:type="paragraph" w:styleId="TOC2">
    <w:name w:val="toc 2"/>
    <w:basedOn w:val="CBDNormal"/>
    <w:next w:val="Normal"/>
    <w:uiPriority w:val="39"/>
    <w:unhideWhenUsed/>
    <w:rsid w:val="00D92368"/>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lang w:val="en-GB"/>
    </w:rPr>
  </w:style>
  <w:style w:type="paragraph" w:styleId="TOC3">
    <w:name w:val="toc 3"/>
    <w:basedOn w:val="CBDNormal"/>
    <w:next w:val="Normal"/>
    <w:uiPriority w:val="39"/>
    <w:unhideWhenUsed/>
    <w:rsid w:val="00D92368"/>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lang w:val="en-GB"/>
    </w:rPr>
  </w:style>
  <w:style w:type="paragraph" w:styleId="TOC4">
    <w:name w:val="toc 4"/>
    <w:basedOn w:val="CBDNormal"/>
    <w:next w:val="Normal"/>
    <w:uiPriority w:val="39"/>
    <w:unhideWhenUsed/>
    <w:rsid w:val="00D92368"/>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lang w:val="en-GB"/>
    </w:rPr>
  </w:style>
  <w:style w:type="paragraph" w:styleId="TOC5">
    <w:name w:val="toc 5"/>
    <w:basedOn w:val="CBDNormal"/>
    <w:next w:val="Normal"/>
    <w:uiPriority w:val="39"/>
    <w:rsid w:val="00D92368"/>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lang w:val="en-GB"/>
    </w:rPr>
  </w:style>
  <w:style w:type="paragraph" w:styleId="TOC6">
    <w:name w:val="toc 6"/>
    <w:basedOn w:val="Normal"/>
    <w:next w:val="Normal"/>
    <w:semiHidden/>
    <w:rsid w:val="00D9236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lang w:val="en-GB"/>
    </w:rPr>
  </w:style>
  <w:style w:type="paragraph" w:styleId="TOC7">
    <w:name w:val="toc 7"/>
    <w:basedOn w:val="Normal"/>
    <w:next w:val="Normal"/>
    <w:autoRedefine/>
    <w:semiHidden/>
    <w:rsid w:val="00D9236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lang w:val="en-GB"/>
    </w:rPr>
  </w:style>
  <w:style w:type="paragraph" w:styleId="TOC8">
    <w:name w:val="toc 8"/>
    <w:basedOn w:val="Normal"/>
    <w:next w:val="Normal"/>
    <w:autoRedefine/>
    <w:semiHidden/>
    <w:rsid w:val="00D9236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lang w:val="en-GB"/>
    </w:rPr>
  </w:style>
  <w:style w:type="paragraph" w:styleId="TOC9">
    <w:name w:val="toc 9"/>
    <w:basedOn w:val="Normal"/>
    <w:next w:val="Normal"/>
    <w:autoRedefine/>
    <w:semiHidden/>
    <w:rsid w:val="00D92368"/>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lang w:val="en-GB"/>
    </w:rPr>
  </w:style>
  <w:style w:type="paragraph" w:styleId="TOCHeading">
    <w:name w:val="TOC Heading"/>
    <w:basedOn w:val="Heading1"/>
    <w:next w:val="Normal"/>
    <w:uiPriority w:val="39"/>
    <w:semiHidden/>
    <w:unhideWhenUsed/>
    <w:qFormat/>
    <w:rsid w:val="00D92368"/>
    <w:pPr>
      <w:numPr>
        <w:numId w:val="0"/>
      </w:numPr>
      <w:tabs>
        <w:tab w:val="left" w:pos="567"/>
      </w:tabs>
      <w:spacing w:after="0"/>
      <w:jc w:val="both"/>
      <w:outlineLvl w:val="9"/>
    </w:pPr>
    <w:rPr>
      <w:rFonts w:asciiTheme="majorHAnsi" w:hAnsiTheme="majorHAnsi"/>
      <w:b w:val="0"/>
      <w:bCs w:val="0"/>
      <w:color w:val="2F5496" w:themeColor="accent1" w:themeShade="BF"/>
      <w:kern w:val="0"/>
      <w:sz w:val="32"/>
      <w:lang w:val="en-GB"/>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D92368"/>
    <w:rPr>
      <w:rFonts w:ascii="Times New Roman" w:eastAsia="SimSun" w:hAnsi="Times New Roman" w:cs="Times New Roman"/>
      <w:kern w:val="0"/>
      <w:lang w:val="en-US"/>
      <w14:ligatures w14:val="none"/>
    </w:rPr>
  </w:style>
  <w:style w:type="paragraph" w:customStyle="1" w:styleId="msonormal0">
    <w:name w:val="msonormal"/>
    <w:basedOn w:val="Normal"/>
    <w:rsid w:val="00D92368"/>
    <w:pPr>
      <w:tabs>
        <w:tab w:val="clear" w:pos="567"/>
        <w:tab w:val="clear" w:pos="1134"/>
        <w:tab w:val="clear" w:pos="1701"/>
        <w:tab w:val="clear" w:pos="2268"/>
      </w:tabs>
      <w:spacing w:before="100" w:beforeAutospacing="1" w:after="100" w:afterAutospacing="1"/>
      <w:jc w:val="left"/>
    </w:pPr>
    <w:rPr>
      <w:rFonts w:eastAsia="Times New Roman"/>
      <w:sz w:val="24"/>
      <w:szCs w:val="24"/>
      <w:lang w:val="en-GB" w:eastAsia="en-CA"/>
    </w:rPr>
  </w:style>
  <w:style w:type="paragraph" w:customStyle="1" w:styleId="xl65">
    <w:name w:val="xl65"/>
    <w:basedOn w:val="Normal"/>
    <w:rsid w:val="00D92368"/>
    <w:pPr>
      <w:tabs>
        <w:tab w:val="clear" w:pos="567"/>
        <w:tab w:val="clear" w:pos="1134"/>
        <w:tab w:val="clear" w:pos="1701"/>
        <w:tab w:val="clear" w:pos="2268"/>
      </w:tabs>
      <w:spacing w:before="100" w:beforeAutospacing="1" w:after="100" w:afterAutospacing="1"/>
      <w:jc w:val="left"/>
    </w:pPr>
    <w:rPr>
      <w:rFonts w:eastAsia="Times New Roman"/>
      <w:sz w:val="18"/>
      <w:szCs w:val="18"/>
      <w:lang w:val="en-GB" w:eastAsia="en-CA"/>
    </w:rPr>
  </w:style>
  <w:style w:type="paragraph" w:customStyle="1" w:styleId="xl66">
    <w:name w:val="xl66"/>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val="en-GB" w:eastAsia="en-CA"/>
    </w:rPr>
  </w:style>
  <w:style w:type="paragraph" w:customStyle="1" w:styleId="xl67">
    <w:name w:val="xl67"/>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val="en-GB" w:eastAsia="en-CA"/>
    </w:rPr>
  </w:style>
  <w:style w:type="paragraph" w:customStyle="1" w:styleId="xl68">
    <w:name w:val="xl68"/>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val="en-GB" w:eastAsia="en-CA"/>
    </w:rPr>
  </w:style>
  <w:style w:type="paragraph" w:customStyle="1" w:styleId="xl69">
    <w:name w:val="xl69"/>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val="en-GB" w:eastAsia="en-CA"/>
    </w:rPr>
  </w:style>
  <w:style w:type="paragraph" w:customStyle="1" w:styleId="xl70">
    <w:name w:val="xl70"/>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val="en-GB" w:eastAsia="en-CA"/>
    </w:rPr>
  </w:style>
  <w:style w:type="paragraph" w:customStyle="1" w:styleId="xl71">
    <w:name w:val="xl71"/>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val="en-GB" w:eastAsia="en-CA"/>
    </w:rPr>
  </w:style>
  <w:style w:type="paragraph" w:customStyle="1" w:styleId="xl72">
    <w:name w:val="xl72"/>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color w:val="FF0000"/>
      <w:sz w:val="18"/>
      <w:szCs w:val="18"/>
      <w:lang w:val="en-GB" w:eastAsia="en-CA"/>
    </w:rPr>
  </w:style>
  <w:style w:type="paragraph" w:customStyle="1" w:styleId="xl73">
    <w:name w:val="xl73"/>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val="en-GB" w:eastAsia="en-CA"/>
    </w:rPr>
  </w:style>
  <w:style w:type="paragraph" w:customStyle="1" w:styleId="xl74">
    <w:name w:val="xl74"/>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val="en-GB" w:eastAsia="en-CA"/>
    </w:rPr>
  </w:style>
  <w:style w:type="paragraph" w:customStyle="1" w:styleId="xl75">
    <w:name w:val="xl75"/>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color w:val="000000"/>
      <w:sz w:val="18"/>
      <w:szCs w:val="18"/>
      <w:lang w:val="en-GB" w:eastAsia="en-CA"/>
    </w:rPr>
  </w:style>
  <w:style w:type="paragraph" w:customStyle="1" w:styleId="xl76">
    <w:name w:val="xl76"/>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val="en-GB" w:eastAsia="en-CA"/>
    </w:rPr>
  </w:style>
  <w:style w:type="paragraph" w:customStyle="1" w:styleId="xl77">
    <w:name w:val="xl77"/>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val="en-GB" w:eastAsia="en-CA"/>
    </w:rPr>
  </w:style>
  <w:style w:type="paragraph" w:customStyle="1" w:styleId="xl78">
    <w:name w:val="xl78"/>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val="en-GB" w:eastAsia="en-CA"/>
    </w:rPr>
  </w:style>
  <w:style w:type="paragraph" w:customStyle="1" w:styleId="xl79">
    <w:name w:val="xl79"/>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val="en-GB" w:eastAsia="en-CA"/>
    </w:rPr>
  </w:style>
  <w:style w:type="paragraph" w:customStyle="1" w:styleId="xl80">
    <w:name w:val="xl80"/>
    <w:basedOn w:val="Normal"/>
    <w:rsid w:val="00D9236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val="en-GB" w:eastAsia="en-CA"/>
    </w:rPr>
  </w:style>
  <w:style w:type="paragraph" w:customStyle="1" w:styleId="AFCorNNormal">
    <w:name w:val="AF_CorNNormal"/>
    <w:basedOn w:val="Normal"/>
    <w:unhideWhenUsed/>
    <w:rsid w:val="00D92368"/>
    <w:pPr>
      <w:jc w:val="left"/>
    </w:pPr>
    <w:rPr>
      <w:lang w:val="en-GB"/>
    </w:rPr>
  </w:style>
  <w:style w:type="paragraph" w:customStyle="1" w:styleId="AFCorNBold">
    <w:name w:val="AF_CorNBold"/>
    <w:basedOn w:val="AFCorNNormal"/>
    <w:next w:val="AFCorNNormal"/>
    <w:unhideWhenUsed/>
    <w:qFormat/>
    <w:rsid w:val="00D92368"/>
    <w:rPr>
      <w:b/>
    </w:rPr>
  </w:style>
  <w:style w:type="paragraph" w:customStyle="1" w:styleId="AFCorN12Bold">
    <w:name w:val="AF_CorN12Bold"/>
    <w:basedOn w:val="AFCorNNormal"/>
    <w:next w:val="AFCorNNormal"/>
    <w:unhideWhenUsed/>
    <w:qFormat/>
    <w:rsid w:val="00D92368"/>
    <w:rPr>
      <w:b/>
      <w:sz w:val="24"/>
    </w:rPr>
  </w:style>
  <w:style w:type="paragraph" w:customStyle="1" w:styleId="xl63">
    <w:name w:val="xl63"/>
    <w:basedOn w:val="Normal"/>
    <w:rsid w:val="005371E3"/>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val="en-GB" w:eastAsia="en-CA"/>
    </w:rPr>
  </w:style>
  <w:style w:type="paragraph" w:customStyle="1" w:styleId="xl64">
    <w:name w:val="xl64"/>
    <w:basedOn w:val="Normal"/>
    <w:rsid w:val="005371E3"/>
    <w:pP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val="en-GB" w:eastAsia="en-CA"/>
    </w:rPr>
  </w:style>
  <w:style w:type="paragraph" w:customStyle="1" w:styleId="xl81">
    <w:name w:val="xl81"/>
    <w:basedOn w:val="Normal"/>
    <w:rsid w:val="005371E3"/>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val="en-GB" w:eastAsia="en-CA"/>
    </w:rPr>
  </w:style>
  <w:style w:type="paragraph" w:customStyle="1" w:styleId="xl82">
    <w:name w:val="xl82"/>
    <w:basedOn w:val="Normal"/>
    <w:rsid w:val="005371E3"/>
    <w:pPr>
      <w:pBdr>
        <w:top w:val="single" w:sz="4" w:space="0" w:color="auto"/>
        <w:lef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val="en-GB" w:eastAsia="en-CA"/>
    </w:rPr>
  </w:style>
  <w:style w:type="paragraph" w:customStyle="1" w:styleId="xl83">
    <w:name w:val="xl83"/>
    <w:basedOn w:val="Normal"/>
    <w:rsid w:val="005371E3"/>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val="en-GB" w:eastAsia="en-CA"/>
    </w:rPr>
  </w:style>
  <w:style w:type="paragraph" w:customStyle="1" w:styleId="xl84">
    <w:name w:val="xl84"/>
    <w:basedOn w:val="Normal"/>
    <w:rsid w:val="005371E3"/>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val="en-GB" w:eastAsia="en-CA"/>
    </w:rPr>
  </w:style>
  <w:style w:type="paragraph" w:customStyle="1" w:styleId="xl85">
    <w:name w:val="xl85"/>
    <w:basedOn w:val="Normal"/>
    <w:rsid w:val="005371E3"/>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val="en-GB" w:eastAsia="en-CA"/>
    </w:rPr>
  </w:style>
  <w:style w:type="paragraph" w:customStyle="1" w:styleId="xl86">
    <w:name w:val="xl86"/>
    <w:basedOn w:val="Normal"/>
    <w:rsid w:val="005371E3"/>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val="en-GB" w:eastAsia="en-CA"/>
    </w:rPr>
  </w:style>
  <w:style w:type="paragraph" w:customStyle="1" w:styleId="xl87">
    <w:name w:val="xl87"/>
    <w:basedOn w:val="Normal"/>
    <w:rsid w:val="005371E3"/>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val="en-GB" w:eastAsia="en-CA"/>
    </w:rPr>
  </w:style>
  <w:style w:type="paragraph" w:customStyle="1" w:styleId="xl88">
    <w:name w:val="xl88"/>
    <w:basedOn w:val="Normal"/>
    <w:rsid w:val="005371E3"/>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val="en-GB" w:eastAsia="en-CA"/>
    </w:rPr>
  </w:style>
  <w:style w:type="character" w:styleId="SmartLink">
    <w:name w:val="Smart Link"/>
    <w:basedOn w:val="DefaultParagraphFont"/>
    <w:uiPriority w:val="99"/>
    <w:semiHidden/>
    <w:unhideWhenUsed/>
    <w:rsid w:val="005371E3"/>
    <w:rPr>
      <w:color w:val="0000FF"/>
      <w:u w:val="single"/>
      <w:shd w:val="clear" w:color="auto" w:fill="F3F2F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22625">
      <w:bodyDiv w:val="1"/>
      <w:marLeft w:val="0"/>
      <w:marRight w:val="0"/>
      <w:marTop w:val="0"/>
      <w:marBottom w:val="0"/>
      <w:divBdr>
        <w:top w:val="none" w:sz="0" w:space="0" w:color="auto"/>
        <w:left w:val="none" w:sz="0" w:space="0" w:color="auto"/>
        <w:bottom w:val="none" w:sz="0" w:space="0" w:color="auto"/>
        <w:right w:val="none" w:sz="0" w:space="0" w:color="auto"/>
      </w:divBdr>
    </w:div>
    <w:div w:id="15599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garforth\Downloads\template-cp-mop-11-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841AA2B2-F288-4306-9ABD-6F86291D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41E65515-D745-4995-931B-C2FD87E87CE2}">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template-cp-mop-11-en.dotm</Template>
  <TotalTime>61</TotalTime>
  <Pages>7</Pages>
  <Words>2178</Words>
  <Characters>4946</Characters>
  <Application>Microsoft Office Word</Application>
  <DocSecurity>0</DocSecurity>
  <Lines>989</Lines>
  <Paragraphs>1187</Paragraphs>
  <ScaleCrop>false</ScaleCrop>
  <HeadingPairs>
    <vt:vector size="2" baseType="variant">
      <vt:variant>
        <vt:lpstr>Title</vt:lpstr>
      </vt:variant>
      <vt:variant>
        <vt:i4>1</vt:i4>
      </vt:variant>
    </vt:vector>
  </HeadingPairs>
  <TitlesOfParts>
    <vt:vector size="1" baseType="lpstr">
      <vt:lpstr>NP-5/12.  《议定书》的行政管理和信托基金的预算</vt:lpstr>
    </vt:vector>
  </TitlesOfParts>
  <Company/>
  <LinksUpToDate>false</LinksUpToDate>
  <CharactersWithSpaces>5937</CharactersWithSpaces>
  <SharedDoc>false</SharedDoc>
  <HLinks>
    <vt:vector size="12" baseType="variant">
      <vt:variant>
        <vt:i4>6029399</vt:i4>
      </vt:variant>
      <vt:variant>
        <vt:i4>3</vt:i4>
      </vt:variant>
      <vt:variant>
        <vt:i4>0</vt:i4>
      </vt:variant>
      <vt:variant>
        <vt:i4>5</vt:i4>
      </vt:variant>
      <vt:variant>
        <vt:lpwstr>https://bch.cbd.int/protocol/cpb_art34_info.shtml</vt:lpwstr>
      </vt:variant>
      <vt:variant>
        <vt:lpwstr/>
      </vt:variant>
      <vt:variant>
        <vt:i4>7602224</vt:i4>
      </vt:variant>
      <vt:variant>
        <vt:i4>0</vt:i4>
      </vt:variant>
      <vt:variant>
        <vt:i4>0</vt:i4>
      </vt:variant>
      <vt:variant>
        <vt:i4>5</vt:i4>
      </vt:variant>
      <vt:variant>
        <vt:lpwstr>https://www.cbd.int/doc/c/12ea/4242/e51012d8e683fb7fde470d21/cp-cc-18-05-en.pdf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NP-5/12.  《名古屋议定书》的行政管理和信托基金的预算</dc:title>
  <dc:subject>CBD/NP/MOP/DEC/5/12</dc:subject>
  <dc:creator>kathryn.garforth</dc:creator>
  <cp:keywords>Conference of the Parties to the Convention on Biological Diversity serving as the meeting of the Parties to the Cartagena Protocol on Biosafety</cp:keywords>
  <dc:description/>
  <cp:lastModifiedBy>SCBD</cp:lastModifiedBy>
  <cp:revision>12</cp:revision>
  <cp:lastPrinted>2024-08-29T20:39:00Z</cp:lastPrinted>
  <dcterms:created xsi:type="dcterms:W3CDTF">2024-12-10T01:10:00Z</dcterms:created>
  <dcterms:modified xsi:type="dcterms:W3CDTF">2024-12-10T02:59:00Z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