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C17191" w14:paraId="69728923" w14:textId="77777777" w:rsidTr="00B55C48">
        <w:trPr>
          <w:trHeight w:val="851"/>
        </w:trPr>
        <w:tc>
          <w:tcPr>
            <w:tcW w:w="406" w:type="pct"/>
            <w:tcBorders>
              <w:bottom w:val="single" w:sz="8" w:space="0" w:color="auto"/>
            </w:tcBorders>
            <w:vAlign w:val="bottom"/>
          </w:tcPr>
          <w:p w14:paraId="621F38AF" w14:textId="77777777" w:rsidR="00A96B21" w:rsidRPr="00C17191" w:rsidRDefault="00A96B21" w:rsidP="00332657">
            <w:pPr>
              <w:spacing w:after="120"/>
              <w:jc w:val="left"/>
            </w:pPr>
            <w:bookmarkStart w:id="0" w:name="_Hlk137651738"/>
            <w:r>
              <w:rPr>
                <w:noProof/>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77777777" w:rsidR="00A96B21" w:rsidRPr="00C17191" w:rsidRDefault="00A96B21" w:rsidP="00332657">
            <w:pPr>
              <w:spacing w:after="120"/>
              <w:jc w:val="left"/>
            </w:pPr>
            <w:r>
              <w:rPr>
                <w:noProof/>
              </w:rPr>
              <w:drawing>
                <wp:inline distT="0" distB="0" distL="0" distR="0" wp14:anchorId="5BC09630" wp14:editId="772FCB30">
                  <wp:extent cx="500870" cy="286211"/>
                  <wp:effectExtent l="0" t="0" r="0" b="0"/>
                  <wp:docPr id="185862919"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0870" cy="286211"/>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3DE7AFC7" w:rsidR="00A96B21" w:rsidRPr="00C17191" w:rsidRDefault="00A96B21" w:rsidP="00184909">
            <w:pPr>
              <w:spacing w:after="120"/>
              <w:ind w:left="1119"/>
              <w:jc w:val="right"/>
              <w:rPr>
                <w:szCs w:val="22"/>
              </w:rPr>
            </w:pPr>
            <w:r>
              <w:rPr>
                <w:sz w:val="40"/>
              </w:rPr>
              <w:t>CBD</w:t>
            </w:r>
            <w:r>
              <w:t>/COP/DEC/16/30</w:t>
            </w:r>
          </w:p>
        </w:tc>
      </w:tr>
      <w:tr w:rsidR="00A96B21" w:rsidRPr="00C17191" w14:paraId="37186059" w14:textId="77777777" w:rsidTr="00B55C48">
        <w:tc>
          <w:tcPr>
            <w:tcW w:w="2769" w:type="pct"/>
            <w:gridSpan w:val="2"/>
            <w:tcBorders>
              <w:top w:val="single" w:sz="8" w:space="0" w:color="auto"/>
              <w:bottom w:val="single" w:sz="12" w:space="0" w:color="auto"/>
            </w:tcBorders>
          </w:tcPr>
          <w:p w14:paraId="6A03E246" w14:textId="77777777" w:rsidR="00A96B21" w:rsidRPr="00C17191" w:rsidRDefault="00A96B21" w:rsidP="00332657">
            <w:pPr>
              <w:pStyle w:val="Cornernotation"/>
              <w:suppressLineNumbers/>
              <w:suppressAutoHyphens/>
              <w:spacing w:before="120" w:after="120"/>
              <w:ind w:left="0" w:right="0" w:firstLine="0"/>
            </w:pPr>
            <w:r>
              <w:rPr>
                <w:b w:val="0"/>
                <w:noProof/>
              </w:rPr>
              <w:drawing>
                <wp:inline distT="0" distB="0" distL="0" distR="0" wp14:anchorId="10B57AC8" wp14:editId="350339D2">
                  <wp:extent cx="2791383" cy="1026243"/>
                  <wp:effectExtent l="0" t="0" r="9525" b="2540"/>
                  <wp:docPr id="41400866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231" w:type="pct"/>
            <w:gridSpan w:val="2"/>
            <w:tcBorders>
              <w:top w:val="single" w:sz="8" w:space="0" w:color="auto"/>
              <w:bottom w:val="single" w:sz="12" w:space="0" w:color="auto"/>
            </w:tcBorders>
          </w:tcPr>
          <w:p w14:paraId="320C7A1D" w14:textId="7C4F4ABE" w:rsidR="00A96B21" w:rsidRPr="00C17191" w:rsidRDefault="00A96B21" w:rsidP="00DD31FD">
            <w:pPr>
              <w:ind w:left="2304"/>
              <w:rPr>
                <w:sz w:val="22"/>
                <w:szCs w:val="22"/>
              </w:rPr>
            </w:pPr>
            <w:r>
              <w:rPr>
                <w:sz w:val="22"/>
              </w:rPr>
              <w:t>Distr. general</w:t>
            </w:r>
          </w:p>
          <w:p w14:paraId="23B5667B" w14:textId="4D497690" w:rsidR="00A96B21" w:rsidRPr="00C17191" w:rsidRDefault="00A90148" w:rsidP="00DD31FD">
            <w:pPr>
              <w:ind w:left="2304"/>
              <w:jc w:val="left"/>
              <w:rPr>
                <w:sz w:val="22"/>
                <w:szCs w:val="22"/>
              </w:rPr>
            </w:pPr>
            <w:r>
              <w:rPr>
                <w:sz w:val="22"/>
              </w:rPr>
              <w:t>27 de febrero de 2025</w:t>
            </w:r>
          </w:p>
          <w:p w14:paraId="25F551E0" w14:textId="77777777" w:rsidR="00A96B21" w:rsidRPr="00C17191" w:rsidRDefault="00A96B21" w:rsidP="00DD31FD">
            <w:pPr>
              <w:ind w:left="2304"/>
              <w:rPr>
                <w:sz w:val="22"/>
                <w:szCs w:val="22"/>
              </w:rPr>
            </w:pPr>
            <w:r>
              <w:rPr>
                <w:sz w:val="22"/>
              </w:rPr>
              <w:t>Español</w:t>
            </w:r>
            <w:r>
              <w:rPr>
                <w:sz w:val="22"/>
              </w:rPr>
              <w:br/>
              <w:t>Original: inglés</w:t>
            </w:r>
          </w:p>
          <w:p w14:paraId="4F52D092" w14:textId="77777777" w:rsidR="00A96B21" w:rsidRPr="00C17191" w:rsidRDefault="00A96B21" w:rsidP="00332657"/>
        </w:tc>
      </w:tr>
    </w:tbl>
    <w:p w14:paraId="3D34F652" w14:textId="3F68A6A5" w:rsidR="00874541" w:rsidRPr="00C17191" w:rsidRDefault="004A4E28" w:rsidP="00D6353A">
      <w:pPr>
        <w:pStyle w:val="AFCorN12Bold"/>
      </w:pPr>
      <w:r>
        <w:t xml:space="preserve">Conferencia de las Partes en el </w:t>
      </w:r>
      <w:r>
        <w:br/>
        <w:t>Convenio sobre la Diversidad Biológica</w:t>
      </w:r>
    </w:p>
    <w:p w14:paraId="33DA8646" w14:textId="476CA6C6" w:rsidR="00A96B21" w:rsidRPr="00E229E3" w:rsidRDefault="000F4F48" w:rsidP="00D6353A">
      <w:pPr>
        <w:pStyle w:val="AFCorNBold"/>
      </w:pPr>
      <w:r>
        <w:t xml:space="preserve">16ª reunión, segunda continuación </w:t>
      </w:r>
    </w:p>
    <w:p w14:paraId="615E0724" w14:textId="4B74B4CC" w:rsidR="00A96B21" w:rsidRPr="00E229E3" w:rsidRDefault="001754D4" w:rsidP="001754D4">
      <w:pPr>
        <w:pStyle w:val="Venuedate"/>
      </w:pPr>
      <w:r>
        <w:t>Roma, 25 a 27</w:t>
      </w:r>
      <w:r w:rsidR="00DD31FD">
        <w:t> </w:t>
      </w:r>
      <w:r>
        <w:t>de febrero de 2025</w:t>
      </w:r>
    </w:p>
    <w:p w14:paraId="6F44D681" w14:textId="7D7761F0" w:rsidR="00A96B21" w:rsidRPr="00C17191" w:rsidRDefault="00A84D6B" w:rsidP="00A96B21">
      <w:pPr>
        <w:pStyle w:val="Cornernotation-Item"/>
        <w:rPr>
          <w:b w:val="0"/>
          <w:bCs w:val="0"/>
        </w:rPr>
      </w:pPr>
      <w:r>
        <w:rPr>
          <w:b w:val="0"/>
        </w:rPr>
        <w:t>Tema 7 del programa</w:t>
      </w:r>
    </w:p>
    <w:p w14:paraId="3EE5F851" w14:textId="4A732AFE" w:rsidR="00A96B21" w:rsidRPr="00C17191" w:rsidRDefault="00F61DBB" w:rsidP="00D6353A">
      <w:pPr>
        <w:pStyle w:val="AFCorNBold"/>
      </w:pPr>
      <w:r>
        <w:t xml:space="preserve">Administración del Convenio </w:t>
      </w:r>
      <w:r>
        <w:br/>
        <w:t>y presupuesto para los fondos fiduciarios</w:t>
      </w:r>
    </w:p>
    <w:bookmarkEnd w:id="0"/>
    <w:p w14:paraId="1774132B" w14:textId="235AEA47" w:rsidR="003075D3" w:rsidRPr="00C17191" w:rsidRDefault="00CB7892" w:rsidP="005A3AE7">
      <w:pPr>
        <w:pStyle w:val="CBDTitle"/>
      </w:pPr>
      <w:r>
        <w:t>Decisión adoptada por la Conferencia de las Partes en el Convenio sobre la Diversidad Biológica el 27 de febrero de 2025</w:t>
      </w:r>
    </w:p>
    <w:p w14:paraId="72231B6C" w14:textId="30B53F88" w:rsidR="003075D3" w:rsidRPr="00C17191" w:rsidRDefault="004003DC" w:rsidP="00D6353A">
      <w:pPr>
        <w:pStyle w:val="CBDSubTitle"/>
        <w:tabs>
          <w:tab w:val="left" w:pos="1440"/>
        </w:tabs>
        <w:rPr>
          <w:snapToGrid w:val="0"/>
        </w:rPr>
      </w:pPr>
      <w:r>
        <w:rPr>
          <w:snapToGrid w:val="0"/>
        </w:rPr>
        <w:t>16/30.</w:t>
      </w:r>
      <w:r>
        <w:rPr>
          <w:snapToGrid w:val="0"/>
        </w:rPr>
        <w:tab/>
      </w:r>
      <w:r>
        <w:rPr>
          <w:snapToGrid w:val="0"/>
        </w:rPr>
        <w:tab/>
        <w:t xml:space="preserve">Cuestiones relacionadas con el nombramiento de los secretarios ejecutivos o secretarias ejecutivas del Convenio sobre la Diversidad Biológica </w:t>
      </w:r>
    </w:p>
    <w:p w14:paraId="47DFF48C" w14:textId="77777777" w:rsidR="003075D3" w:rsidRPr="00C17191" w:rsidRDefault="003075D3" w:rsidP="00B45B75">
      <w:pPr>
        <w:suppressLineNumbers/>
        <w:suppressAutoHyphens/>
        <w:kinsoku w:val="0"/>
        <w:overflowPunct w:val="0"/>
        <w:autoSpaceDE w:val="0"/>
        <w:autoSpaceDN w:val="0"/>
        <w:adjustRightInd w:val="0"/>
        <w:snapToGrid w:val="0"/>
        <w:spacing w:before="120" w:after="120"/>
        <w:ind w:left="567" w:firstLine="567"/>
        <w:rPr>
          <w:snapToGrid w:val="0"/>
          <w:kern w:val="22"/>
        </w:rPr>
      </w:pPr>
      <w:r>
        <w:rPr>
          <w:i/>
          <w:snapToGrid w:val="0"/>
        </w:rPr>
        <w:t>La Conferencia de las Partes</w:t>
      </w:r>
      <w:r>
        <w:rPr>
          <w:snapToGrid w:val="0"/>
        </w:rPr>
        <w:t>,</w:t>
      </w:r>
    </w:p>
    <w:p w14:paraId="75B57181" w14:textId="78A43AAC" w:rsidR="003075D3" w:rsidRPr="00C17191" w:rsidRDefault="003075D3" w:rsidP="00E229E3">
      <w:pPr>
        <w:pStyle w:val="CBDDesicionText"/>
        <w:rPr>
          <w:snapToGrid w:val="0"/>
        </w:rPr>
      </w:pPr>
      <w:r>
        <w:rPr>
          <w:i/>
          <w:snapToGrid w:val="0"/>
        </w:rPr>
        <w:t>Recordando</w:t>
      </w:r>
      <w:r>
        <w:rPr>
          <w:snapToGrid w:val="0"/>
        </w:rPr>
        <w:t xml:space="preserve"> las decisiones </w:t>
      </w:r>
      <w:hyperlink r:id="rId14" w:history="1">
        <w:r>
          <w:rPr>
            <w:rStyle w:val="Hipervnculo"/>
            <w:snapToGrid w:val="0"/>
          </w:rPr>
          <w:t>IV/17</w:t>
        </w:r>
      </w:hyperlink>
      <w:r>
        <w:rPr>
          <w:snapToGrid w:val="0"/>
        </w:rPr>
        <w:t xml:space="preserve">, de 15 de mayo de 1998, </w:t>
      </w:r>
      <w:hyperlink r:id="rId15" w:history="1">
        <w:r>
          <w:rPr>
            <w:rStyle w:val="Hipervnculo"/>
            <w:snapToGrid w:val="0"/>
          </w:rPr>
          <w:t>VII/33</w:t>
        </w:r>
      </w:hyperlink>
      <w:r>
        <w:rPr>
          <w:snapToGrid w:val="0"/>
        </w:rPr>
        <w:t xml:space="preserve"> y </w:t>
      </w:r>
      <w:hyperlink r:id="rId16" w:history="1">
        <w:r>
          <w:rPr>
            <w:rStyle w:val="Hipervnculo"/>
            <w:snapToGrid w:val="0"/>
          </w:rPr>
          <w:t>VII/34</w:t>
        </w:r>
      </w:hyperlink>
      <w:r>
        <w:rPr>
          <w:snapToGrid w:val="0"/>
        </w:rPr>
        <w:t xml:space="preserve">, de 20 de febrero de 2004, </w:t>
      </w:r>
      <w:hyperlink r:id="rId17" w:history="1">
        <w:r>
          <w:rPr>
            <w:rStyle w:val="Hipervnculo"/>
            <w:snapToGrid w:val="0"/>
          </w:rPr>
          <w:t>VIII/10</w:t>
        </w:r>
      </w:hyperlink>
      <w:r>
        <w:rPr>
          <w:snapToGrid w:val="0"/>
        </w:rPr>
        <w:t xml:space="preserve">, de 31 de marzo de 2006, y </w:t>
      </w:r>
      <w:hyperlink r:id="rId18" w:history="1">
        <w:r>
          <w:rPr>
            <w:rStyle w:val="Hipervnculo"/>
            <w:snapToGrid w:val="0"/>
          </w:rPr>
          <w:t>X/45</w:t>
        </w:r>
      </w:hyperlink>
      <w:r>
        <w:rPr>
          <w:snapToGrid w:val="0"/>
        </w:rPr>
        <w:t>, de 29 de octubre de 2010, incluidos los arreglos administrativos revisados entre el Programa de las Naciones Unidas para el Medio Ambiente y la Secretaría del Convenio sobre la Diversidad Biológica</w:t>
      </w:r>
      <w:r w:rsidR="00EE2592">
        <w:rPr>
          <w:rStyle w:val="Refdenotaalpie"/>
          <w:snapToGrid w:val="0"/>
        </w:rPr>
        <w:footnoteReference w:id="2"/>
      </w:r>
      <w:r>
        <w:rPr>
          <w:snapToGrid w:val="0"/>
        </w:rPr>
        <w:t xml:space="preserve"> que figuran en el anexo I de la decisión </w:t>
      </w:r>
      <w:hyperlink r:id="rId19" w:history="1">
        <w:r>
          <w:rPr>
            <w:rStyle w:val="Hipervnculo"/>
            <w:snapToGrid w:val="0"/>
          </w:rPr>
          <w:t>X/45</w:t>
        </w:r>
      </w:hyperlink>
      <w:r>
        <w:rPr>
          <w:snapToGrid w:val="0"/>
        </w:rPr>
        <w:t>,</w:t>
      </w:r>
    </w:p>
    <w:p w14:paraId="4CD0491D" w14:textId="70A9B75E" w:rsidR="00B45B75" w:rsidRPr="00C17191" w:rsidRDefault="003075D3" w:rsidP="00E229E3">
      <w:pPr>
        <w:pStyle w:val="CBDDesicionText"/>
      </w:pPr>
      <w:r>
        <w:rPr>
          <w:i/>
        </w:rPr>
        <w:t>Observando</w:t>
      </w:r>
      <w:r>
        <w:t xml:space="preserve"> que el proceso de contratación para el puesto de Secretario Ejecutivo o Secretaria Ejecutiva del Convenio también está sujeto al Estatuto y Reglamento del Personal, incluido el Reglamento provisional del Personal, de las Naciones Unidas</w:t>
      </w:r>
      <w:r w:rsidRPr="00895CC2">
        <w:rPr>
          <w:rStyle w:val="Refdenotaalpie"/>
        </w:rPr>
        <w:footnoteReference w:id="3"/>
      </w:r>
      <w:r>
        <w:t xml:space="preserve"> y al Reglamento Financiero y Reglamentación Financiera Detallada de las Naciones Unidas</w:t>
      </w:r>
      <w:r w:rsidRPr="00895CC2">
        <w:rPr>
          <w:rStyle w:val="Refdenotaalpie"/>
        </w:rPr>
        <w:footnoteReference w:id="4"/>
      </w:r>
      <w:r>
        <w:t>, incluidas las disposiciones relativas a los recursos humanos,</w:t>
      </w:r>
    </w:p>
    <w:p w14:paraId="6D91C30F" w14:textId="03435D32" w:rsidR="00B45B75" w:rsidRPr="00C17191" w:rsidRDefault="00B45B75" w:rsidP="00E229E3">
      <w:pPr>
        <w:pStyle w:val="CBDDesicionText"/>
        <w:rPr>
          <w:snapToGrid w:val="0"/>
        </w:rPr>
      </w:pPr>
      <w:r>
        <w:rPr>
          <w:i/>
          <w:snapToGrid w:val="0"/>
        </w:rPr>
        <w:t xml:space="preserve">Poniendo de relieve </w:t>
      </w:r>
      <w:r>
        <w:rPr>
          <w:snapToGrid w:val="0"/>
        </w:rPr>
        <w:t>la necesidad de procesos inclusivos, transparentes y objetivos en el nombramiento de los futuros secretarios ejecutivos o secretarias ejecutivas, en consonancia con la sección II de los arreglos administrativos revisados entre el Programa de las Naciones Unidas para el Medio Ambiente y la Secretaría, y la necesidad de aclarar el procedimiento y las directrices pertinentes para garantizar que las Partes, a través de la Mesa de la Conferencia de las Partes, puedan desempeñar su función consultiva, en particular en lo que respecta a los términos de referencia para el puesto y al examen del candidato o candidata que se recomiende,</w:t>
      </w:r>
    </w:p>
    <w:p w14:paraId="0BF51B60" w14:textId="22A169A8" w:rsidR="00B45B75" w:rsidRPr="00C17191" w:rsidRDefault="00B45B75" w:rsidP="00E229E3">
      <w:pPr>
        <w:pStyle w:val="CBDDesicionText"/>
        <w:rPr>
          <w:snapToGrid w:val="0"/>
        </w:rPr>
      </w:pPr>
      <w:r>
        <w:rPr>
          <w:i/>
          <w:snapToGrid w:val="0"/>
        </w:rPr>
        <w:t>Recordando</w:t>
      </w:r>
      <w:r>
        <w:rPr>
          <w:snapToGrid w:val="0"/>
        </w:rPr>
        <w:t xml:space="preserve"> que, en los arreglos administrativos revisados entre el Programa de las Naciones Unidas para el Medio Ambiente y la Secretaría, se estipula que el Secretario o Secretaria General de las Naciones Unidas nombrará al Secretario Ejecutivo o Secretaria Ejecutiva siguiendo la recomendación del Director Ejecutivo o Directora Ejecutiva del Programa de las Naciones Unidas para el Medio Ambiente en consulta con la Conferencia de las Partes a través de su Mesa,</w:t>
      </w:r>
    </w:p>
    <w:p w14:paraId="5527EE57" w14:textId="702B5A83" w:rsidR="00B45B75" w:rsidRPr="00C17191" w:rsidRDefault="00B45B75" w:rsidP="00E229E3">
      <w:pPr>
        <w:pStyle w:val="CBDDesicionText"/>
        <w:rPr>
          <w:snapToGrid w:val="0"/>
        </w:rPr>
      </w:pPr>
      <w:r>
        <w:rPr>
          <w:i/>
          <w:snapToGrid w:val="0"/>
        </w:rPr>
        <w:lastRenderedPageBreak/>
        <w:t xml:space="preserve">Recordando también </w:t>
      </w:r>
      <w:r>
        <w:rPr>
          <w:snapToGrid w:val="0"/>
        </w:rPr>
        <w:t xml:space="preserve">el llamamiento que hizo en su decisión </w:t>
      </w:r>
      <w:hyperlink r:id="rId20" w:history="1">
        <w:r>
          <w:rPr>
            <w:rStyle w:val="Hipervnculo"/>
            <w:snapToGrid w:val="0"/>
          </w:rPr>
          <w:t>VIII/10</w:t>
        </w:r>
      </w:hyperlink>
      <w:r>
        <w:t xml:space="preserve"> para </w:t>
      </w:r>
      <w:r>
        <w:rPr>
          <w:snapToGrid w:val="0"/>
        </w:rPr>
        <w:t>que se establezca un proceso transparente y objetivo para el nombramiento del Secretario Ejecutivo o Secretaria Ejecutiva</w:t>
      </w:r>
      <w:r>
        <w:t xml:space="preserve"> y la aprobación en su decisión </w:t>
      </w:r>
      <w:hyperlink r:id="rId21" w:history="1">
        <w:r>
          <w:rPr>
            <w:rStyle w:val="Hipervnculo"/>
            <w:snapToGrid w:val="0"/>
          </w:rPr>
          <w:t>X/45</w:t>
        </w:r>
      </w:hyperlink>
      <w:r>
        <w:t xml:space="preserve"> de los arreglos administrativos revisados</w:t>
      </w:r>
      <w:r>
        <w:rPr>
          <w:snapToGrid w:val="0"/>
        </w:rPr>
        <w:t xml:space="preserve"> entre el Programa de las Naciones Unidas para el Medio Ambiente y la Secretaría, en los que se estipulaba que el proceso para el nombramiento del Secretario Ejecutivo o Secretaria Ejecutiva sería transparente y objetivo,</w:t>
      </w:r>
    </w:p>
    <w:p w14:paraId="77EF6FD8" w14:textId="2A3B4EB0" w:rsidR="00B45B75" w:rsidRPr="00C17191" w:rsidRDefault="00B45B75" w:rsidP="00E229E3">
      <w:pPr>
        <w:pStyle w:val="CBDDesicionText"/>
        <w:rPr>
          <w:snapToGrid w:val="0"/>
        </w:rPr>
      </w:pPr>
      <w:r>
        <w:rPr>
          <w:snapToGrid w:val="0"/>
        </w:rPr>
        <w:t>1.</w:t>
      </w:r>
      <w:r>
        <w:rPr>
          <w:i/>
          <w:snapToGrid w:val="0"/>
        </w:rPr>
        <w:tab/>
        <w:t>Acoge con satisfacción</w:t>
      </w:r>
      <w:r>
        <w:rPr>
          <w:snapToGrid w:val="0"/>
        </w:rPr>
        <w:t xml:space="preserve"> el nombramiento de Astrid Schomaker con efecto a partir del 1 de julio de 2024;</w:t>
      </w:r>
    </w:p>
    <w:p w14:paraId="37A2B56B" w14:textId="74490238" w:rsidR="00B45B75" w:rsidRPr="00C17191" w:rsidRDefault="00B45B75" w:rsidP="00E229E3">
      <w:pPr>
        <w:pStyle w:val="CBDDesicionText"/>
        <w:rPr>
          <w:snapToGrid w:val="0"/>
        </w:rPr>
      </w:pPr>
      <w:r>
        <w:rPr>
          <w:snapToGrid w:val="0"/>
        </w:rPr>
        <w:t>2.</w:t>
      </w:r>
      <w:r>
        <w:rPr>
          <w:snapToGrid w:val="0"/>
        </w:rPr>
        <w:tab/>
      </w:r>
      <w:r>
        <w:rPr>
          <w:i/>
        </w:rPr>
        <w:t>Aclara</w:t>
      </w:r>
      <w:r>
        <w:t xml:space="preserve"> que, a los efectos de la interpretación del párrafo 2 de los arreglos administrativos revisados entre el Programa de las Naciones Unidas para el Medio Ambiente y la Secretaría del Convenio sobre la Diversidad Biológica, la Conferencia de las Partes considerará que ha sido debidamente consultada en el proceso para el nombramiento del Secretario Ejecutivo o Secretaria Ejecutiva del Convenio, a través de su Mesa, si se han tomado todas las medidas siguientes:</w:t>
      </w:r>
    </w:p>
    <w:p w14:paraId="78169EC3" w14:textId="298B0CCA" w:rsidR="00B45B75" w:rsidRPr="00C17191" w:rsidRDefault="00B45B75" w:rsidP="00E229E3">
      <w:pPr>
        <w:pStyle w:val="CBDDesicionText"/>
        <w:rPr>
          <w:snapToGrid w:val="0"/>
        </w:rPr>
      </w:pPr>
      <w:r>
        <w:rPr>
          <w:snapToGrid w:val="0"/>
        </w:rPr>
        <w:t>a)</w:t>
      </w:r>
      <w:r>
        <w:rPr>
          <w:snapToGrid w:val="0"/>
        </w:rPr>
        <w:tab/>
        <w:t>El Director Ejecutivo o Directora Ejecutiva del Programa de las Naciones Unidas para el Medio Ambiente presenta a la Mesa la propuesta de términos de referencia para la selección de un nuevo secretario ejecutivo o una nueva secretaria ejecutiva, que incluya los criterios que han de guiar el proceso de contratación;</w:t>
      </w:r>
    </w:p>
    <w:p w14:paraId="16D59754" w14:textId="2FE713FC" w:rsidR="00B45B75" w:rsidRPr="00C17191" w:rsidRDefault="00B45B75" w:rsidP="00E229E3">
      <w:pPr>
        <w:pStyle w:val="CBDDesicionText"/>
        <w:rPr>
          <w:snapToGrid w:val="0"/>
        </w:rPr>
      </w:pPr>
      <w:r>
        <w:rPr>
          <w:snapToGrid w:val="0"/>
        </w:rPr>
        <w:t>b)</w:t>
      </w:r>
      <w:r>
        <w:rPr>
          <w:snapToGrid w:val="0"/>
        </w:rPr>
        <w:tab/>
        <w:t>La Mesa, en el plazo de un mes, considera los términos de referencia propuestos y comunica sus opiniones al Director Ejecutivo o Directora Ejecutiva por conducto del Presidente o Presidenta de la Conferencia de las Partes;</w:t>
      </w:r>
    </w:p>
    <w:p w14:paraId="1B1B27FE" w14:textId="5D8A51F4" w:rsidR="00B45B75" w:rsidRPr="00C17191" w:rsidRDefault="00B45B75" w:rsidP="00E229E3">
      <w:pPr>
        <w:pStyle w:val="CBDDesicionText"/>
        <w:rPr>
          <w:snapToGrid w:val="0"/>
        </w:rPr>
      </w:pPr>
      <w:r>
        <w:rPr>
          <w:snapToGrid w:val="0"/>
        </w:rPr>
        <w:t>c)</w:t>
      </w:r>
      <w:r>
        <w:rPr>
          <w:snapToGrid w:val="0"/>
        </w:rPr>
        <w:tab/>
        <w:t xml:space="preserve">El Director Ejecutivo o Directora Ejecutiva informa por escrito a la Mesa de los términos de referencia definitivos y justifica las razones de la aceptación, o no, de las opiniones de la Mesa; </w:t>
      </w:r>
    </w:p>
    <w:p w14:paraId="72F6A9ED" w14:textId="6FAA69EC" w:rsidR="00B45B75" w:rsidRPr="0086793D" w:rsidRDefault="00B45B75" w:rsidP="00E229E3">
      <w:pPr>
        <w:pStyle w:val="CBDDesicionText"/>
        <w:rPr>
          <w:snapToGrid w:val="0"/>
        </w:rPr>
      </w:pPr>
      <w:r>
        <w:t>d)</w:t>
      </w:r>
      <w:r>
        <w:tab/>
        <w:t>Tras el establecimiento de un proceso transparente para la contratación, abierto a la presentación de candidaturas por todas las Partes, y un proceso de selección que dé lugar a la selección de un posible candidato o candidata, el Director Ejecutivo o Directora Ejecutiva informa al Secretario o Secretaria General de las Naciones Unidas acerca de los debates mantenidos en el seno de la Mesa de la Conferencia de las Partes, tanto si se llegó a un consenso como si se expresaron opiniones diferentes, y la Mesa cuenta con un plazo de un mes para considerar la información que se le haya proporcionado, de una manera acorde con las normas que se apliquen a los procesos de contratación;</w:t>
      </w:r>
    </w:p>
    <w:p w14:paraId="7824EFD7" w14:textId="41532973" w:rsidR="00466B9A" w:rsidRPr="0086793D" w:rsidRDefault="00B45B75" w:rsidP="00E229E3">
      <w:pPr>
        <w:pStyle w:val="CBDDesicionText"/>
        <w:rPr>
          <w:snapToGrid w:val="0"/>
        </w:rPr>
      </w:pPr>
      <w:r>
        <w:rPr>
          <w:snapToGrid w:val="0"/>
        </w:rPr>
        <w:t>e)</w:t>
      </w:r>
      <w:r>
        <w:rPr>
          <w:snapToGrid w:val="0"/>
        </w:rPr>
        <w:tab/>
        <w:t>Si la consulta del Director Ejecutivo o Directora Ejecutiva con la Mesa se refiere a la renovación del nombramiento del Secretario Ejecutivo o Secretaria Ejecutiva, la Mesa formula su opinión, por consenso o expresando opiniones diferentes, y los miembros de la Mesa consultan con sus grupos interesados, en el plazo de un mes, en relación con la actuación del Secretario Ejecutivo o Secretaria Ejecutiva en lo que respecta a la ejecución de los programas y las cuestiones relacionadas con las políticas, habiendo tenido en cuenta la asignación de recursos financieros y humanos que se puso a disposición del Secretario Ejecutivo o Secretaria Ejecutiva para facilitar la ejecución satisfactoria del programa de trabajo, que el Presidente o la Presidenta comunica al Director Ejecutivo o Directora Ejecutiva, para su inclusión en la recomendación que el Director Ejecutivo o Directora Ejecutiva envía al Secretario o Secretaria General;</w:t>
      </w:r>
    </w:p>
    <w:p w14:paraId="25443AC6" w14:textId="0A376B75" w:rsidR="00B45B75" w:rsidRPr="00C17191" w:rsidRDefault="00B45B75" w:rsidP="00E229E3">
      <w:pPr>
        <w:pStyle w:val="CBDDesicionText"/>
        <w:rPr>
          <w:snapToGrid w:val="0"/>
        </w:rPr>
      </w:pPr>
      <w:r>
        <w:rPr>
          <w:snapToGrid w:val="0"/>
        </w:rPr>
        <w:t>3.</w:t>
      </w:r>
      <w:r>
        <w:rPr>
          <w:i/>
          <w:snapToGrid w:val="0"/>
        </w:rPr>
        <w:tab/>
        <w:t>Decide</w:t>
      </w:r>
      <w:r>
        <w:rPr>
          <w:snapToGrid w:val="0"/>
        </w:rPr>
        <w:t xml:space="preserve"> que el mandato de todos los secretarios ejecutivos o secretarias ejecutivas será de dos años, con posibilidad de renovación del nombramiento para un mandato adicional en función de los resultados obtenidos.</w:t>
      </w:r>
    </w:p>
    <w:p w14:paraId="57EBF97D" w14:textId="43F6F66E" w:rsidR="00B45B75" w:rsidRPr="00C17191" w:rsidRDefault="00111116" w:rsidP="00E229E3">
      <w:pPr>
        <w:spacing w:before="120" w:after="120"/>
        <w:jc w:val="center"/>
      </w:pPr>
      <w:r>
        <w:t>__________</w:t>
      </w:r>
    </w:p>
    <w:sectPr w:rsidR="00B45B75" w:rsidRPr="00C17191" w:rsidSect="00D6353A">
      <w:headerReference w:type="even" r:id="rId22"/>
      <w:headerReference w:type="default" r:id="rId23"/>
      <w:footerReference w:type="even" r:id="rId24"/>
      <w:footerReference w:type="defaul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D23D" w14:textId="77777777" w:rsidR="000E07ED" w:rsidRPr="00C17191" w:rsidRDefault="000E07ED" w:rsidP="00A96B21">
      <w:r w:rsidRPr="00C17191">
        <w:separator/>
      </w:r>
    </w:p>
  </w:endnote>
  <w:endnote w:type="continuationSeparator" w:id="0">
    <w:p w14:paraId="3F9E74F6" w14:textId="77777777" w:rsidR="000E07ED" w:rsidRPr="00C17191" w:rsidRDefault="000E07ED" w:rsidP="00A96B21">
      <w:r w:rsidRPr="00C17191">
        <w:continuationSeparator/>
      </w:r>
    </w:p>
  </w:endnote>
  <w:endnote w:type="continuationNotice" w:id="1">
    <w:p w14:paraId="565E88D1" w14:textId="77777777" w:rsidR="000E07ED" w:rsidRPr="00C17191" w:rsidRDefault="000E0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72278"/>
      <w:docPartObj>
        <w:docPartGallery w:val="Page Numbers (Top of Page)"/>
        <w:docPartUnique/>
      </w:docPartObj>
    </w:sdtPr>
    <w:sdtContent>
      <w:p w14:paraId="46AEFA53" w14:textId="77777777" w:rsidR="00FC1698" w:rsidRPr="00C17191" w:rsidRDefault="00FC1698" w:rsidP="0076397B">
        <w:pPr>
          <w:pStyle w:val="Piedepgina"/>
          <w:jc w:val="left"/>
        </w:pPr>
        <w:r w:rsidRPr="00C17191">
          <w:fldChar w:fldCharType="begin"/>
        </w:r>
        <w:r w:rsidRPr="00C17191">
          <w:instrText xml:space="preserve"> PAGE </w:instrText>
        </w:r>
        <w:r w:rsidRPr="00C17191">
          <w:fldChar w:fldCharType="separate"/>
        </w:r>
        <w:r w:rsidRPr="00C17191">
          <w:t>9</w:t>
        </w:r>
        <w:r w:rsidRPr="00C17191">
          <w:fldChar w:fldCharType="end"/>
        </w:r>
        <w:r>
          <w:t>/</w:t>
        </w:r>
        <w:fldSimple w:instr=" NUMPAGES  ">
          <w:r w:rsidRPr="00C17191">
            <w:t>20</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19"/>
      <w:docPartObj>
        <w:docPartGallery w:val="Page Numbers (Top of Page)"/>
        <w:docPartUnique/>
      </w:docPartObj>
    </w:sdtPr>
    <w:sdtContent>
      <w:p w14:paraId="6743DB6B" w14:textId="77777777" w:rsidR="00FC1698" w:rsidRPr="00C17191" w:rsidRDefault="00FC1698" w:rsidP="0076397B">
        <w:pPr>
          <w:pStyle w:val="Piedepgina"/>
          <w:jc w:val="right"/>
        </w:pPr>
        <w:r w:rsidRPr="00C17191">
          <w:fldChar w:fldCharType="begin"/>
        </w:r>
        <w:r w:rsidRPr="00C17191">
          <w:instrText xml:space="preserve"> PAGE </w:instrText>
        </w:r>
        <w:r w:rsidRPr="00C17191">
          <w:fldChar w:fldCharType="separate"/>
        </w:r>
        <w:r w:rsidRPr="00C17191">
          <w:t>9</w:t>
        </w:r>
        <w:r w:rsidRPr="00C17191">
          <w:fldChar w:fldCharType="end"/>
        </w:r>
        <w:r>
          <w:t>/</w:t>
        </w:r>
        <w:fldSimple w:instr=" NUMPAGES  ">
          <w:r w:rsidRPr="00C17191">
            <w:t>20</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C35B" w14:textId="77777777" w:rsidR="000E07ED" w:rsidRPr="00C17191" w:rsidRDefault="000E07ED" w:rsidP="00BE20F6">
      <w:pPr>
        <w:pStyle w:val="CBDNormal"/>
      </w:pPr>
      <w:r>
        <w:separator/>
      </w:r>
    </w:p>
  </w:footnote>
  <w:footnote w:type="continuationSeparator" w:id="0">
    <w:p w14:paraId="5E44AC4A" w14:textId="77777777" w:rsidR="000E07ED" w:rsidRPr="00C17191" w:rsidRDefault="000E07ED" w:rsidP="00BE20F6">
      <w:pPr>
        <w:pStyle w:val="CBDNormal"/>
      </w:pPr>
      <w:r w:rsidRPr="00C17191">
        <w:continuationSeparator/>
      </w:r>
    </w:p>
  </w:footnote>
  <w:footnote w:type="continuationNotice" w:id="1">
    <w:p w14:paraId="0D199318" w14:textId="77777777" w:rsidR="000E07ED" w:rsidRPr="00C17191" w:rsidRDefault="000E07ED" w:rsidP="00BE20F6">
      <w:pPr>
        <w:pStyle w:val="CBDNormal"/>
      </w:pPr>
    </w:p>
  </w:footnote>
  <w:footnote w:id="2">
    <w:p w14:paraId="113E6A58" w14:textId="606D548B" w:rsidR="00EE2592" w:rsidRPr="00E229E3" w:rsidRDefault="00BE20F6" w:rsidP="00D6353A">
      <w:pPr>
        <w:pStyle w:val="CBDFootnoteText"/>
      </w:pPr>
      <w:r>
        <w:rPr>
          <w:rStyle w:val="Refdenotaalpie"/>
        </w:rPr>
        <w:footnoteRef/>
      </w:r>
      <w:r>
        <w:t xml:space="preserve"> Naciones Unidas, </w:t>
      </w:r>
      <w:r>
        <w:rPr>
          <w:i/>
        </w:rPr>
        <w:t>Treaty Series</w:t>
      </w:r>
      <w:r>
        <w:t>, vol. 1760, núm. 30619.</w:t>
      </w:r>
    </w:p>
  </w:footnote>
  <w:footnote w:id="3">
    <w:p w14:paraId="6E052C8B" w14:textId="5D513FF8" w:rsidR="003075D3" w:rsidRPr="00B66824" w:rsidRDefault="00BE20F6" w:rsidP="00BE20F6">
      <w:pPr>
        <w:pStyle w:val="CBDFootnoteText"/>
        <w:rPr>
          <w:lang w:val="en-US"/>
        </w:rPr>
      </w:pPr>
      <w:r>
        <w:rPr>
          <w:rStyle w:val="Refdenotaalpie"/>
        </w:rPr>
        <w:footnoteRef/>
      </w:r>
      <w:r w:rsidRPr="00B66824">
        <w:rPr>
          <w:lang w:val="en-US"/>
        </w:rPr>
        <w:t xml:space="preserve"> ST/SGB/2023/1/Rev.1.</w:t>
      </w:r>
    </w:p>
  </w:footnote>
  <w:footnote w:id="4">
    <w:p w14:paraId="6D43EE6A" w14:textId="11100761" w:rsidR="003075D3" w:rsidRPr="00B66824" w:rsidRDefault="00BE20F6" w:rsidP="00BE20F6">
      <w:pPr>
        <w:pStyle w:val="CBDFootnoteText"/>
        <w:rPr>
          <w:lang w:val="en-US"/>
        </w:rPr>
      </w:pPr>
      <w:r>
        <w:rPr>
          <w:rStyle w:val="Refdenotaalpie"/>
        </w:rPr>
        <w:footnoteRef/>
      </w:r>
      <w:r w:rsidRPr="00B66824">
        <w:rPr>
          <w:lang w:val="en-US"/>
        </w:rPr>
        <w:t xml:space="preserve"> ST/SGB/2013/4 y ST/SGB/2013/4/Amend.1.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4650" w14:textId="2EDB129A" w:rsidR="00D062D3" w:rsidRPr="00C17191" w:rsidRDefault="00D062D3">
    <w:pPr>
      <w:pStyle w:val="Encabezado"/>
    </w:pPr>
    <w:r>
      <w:t>CBD/COP/DEC/16/30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C1A9" w14:textId="44D33464" w:rsidR="00FC1698" w:rsidRPr="00C17191" w:rsidRDefault="00FC4D06" w:rsidP="00723FF1">
    <w:pPr>
      <w:pStyle w:val="Encabezado"/>
      <w:pBdr>
        <w:bottom w:val="none" w:sz="0" w:space="0" w:color="auto"/>
      </w:pBdr>
      <w:jc w:val="right"/>
    </w:pPr>
    <w:r>
      <w:t>CBD/COP/DEC/16/30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A0170D"/>
    <w:multiLevelType w:val="multilevel"/>
    <w:tmpl w:val="222A08B4"/>
    <w:numStyleLink w:val="ListCBD"/>
  </w:abstractNum>
  <w:abstractNum w:abstractNumId="17"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5"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356EC"/>
    <w:multiLevelType w:val="multilevel"/>
    <w:tmpl w:val="07D269C8"/>
    <w:numStyleLink w:val="CBDHeadings"/>
  </w:abstractNum>
  <w:abstractNum w:abstractNumId="28"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8E2FF3"/>
    <w:multiLevelType w:val="multilevel"/>
    <w:tmpl w:val="222A08B4"/>
    <w:numStyleLink w:val="ListCBD"/>
  </w:abstractNum>
  <w:abstractNum w:abstractNumId="31"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880595"/>
    <w:multiLevelType w:val="multilevel"/>
    <w:tmpl w:val="222A08B4"/>
    <w:numStyleLink w:val="ListCBD"/>
  </w:abstractNum>
  <w:abstractNum w:abstractNumId="37" w15:restartNumberingAfterBreak="0">
    <w:nsid w:val="52A66A9D"/>
    <w:multiLevelType w:val="multilevel"/>
    <w:tmpl w:val="222A08B4"/>
    <w:numStyleLink w:val="ListCBD"/>
  </w:abstractNum>
  <w:abstractNum w:abstractNumId="38"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943BEE"/>
    <w:multiLevelType w:val="multilevel"/>
    <w:tmpl w:val="222A08B4"/>
    <w:numStyleLink w:val="ListCBD"/>
  </w:abstractNum>
  <w:abstractNum w:abstractNumId="4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3" w15:restartNumberingAfterBreak="0">
    <w:nsid w:val="68B70991"/>
    <w:multiLevelType w:val="multilevel"/>
    <w:tmpl w:val="222A08B4"/>
    <w:numStyleLink w:val="ListCBD"/>
  </w:abstractNum>
  <w:abstractNum w:abstractNumId="44"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4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48"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0372191">
    <w:abstractNumId w:val="43"/>
  </w:num>
  <w:num w:numId="2" w16cid:durableId="1015814695">
    <w:abstractNumId w:val="42"/>
  </w:num>
  <w:num w:numId="3" w16cid:durableId="1627468722">
    <w:abstractNumId w:val="50"/>
  </w:num>
  <w:num w:numId="4" w16cid:durableId="1347899842">
    <w:abstractNumId w:val="46"/>
  </w:num>
  <w:num w:numId="5" w16cid:durableId="998925693">
    <w:abstractNumId w:val="34"/>
  </w:num>
  <w:num w:numId="6" w16cid:durableId="1799228020">
    <w:abstractNumId w:val="44"/>
  </w:num>
  <w:num w:numId="7" w16cid:durableId="1157694090">
    <w:abstractNumId w:val="44"/>
  </w:num>
  <w:num w:numId="8" w16cid:durableId="200896561">
    <w:abstractNumId w:val="47"/>
  </w:num>
  <w:num w:numId="9" w16cid:durableId="190921575">
    <w:abstractNumId w:val="35"/>
  </w:num>
  <w:num w:numId="10" w16cid:durableId="502940698">
    <w:abstractNumId w:val="45"/>
  </w:num>
  <w:num w:numId="11" w16cid:durableId="902639369">
    <w:abstractNumId w:val="22"/>
  </w:num>
  <w:num w:numId="12" w16cid:durableId="1577935864">
    <w:abstractNumId w:val="48"/>
  </w:num>
  <w:num w:numId="13" w16cid:durableId="1098867315">
    <w:abstractNumId w:val="21"/>
  </w:num>
  <w:num w:numId="14" w16cid:durableId="1723408524">
    <w:abstractNumId w:val="15"/>
  </w:num>
  <w:num w:numId="15" w16cid:durableId="167911482">
    <w:abstractNumId w:val="14"/>
  </w:num>
  <w:num w:numId="16" w16cid:durableId="2125692459">
    <w:abstractNumId w:val="29"/>
  </w:num>
  <w:num w:numId="17" w16cid:durableId="1216963046">
    <w:abstractNumId w:val="11"/>
  </w:num>
  <w:num w:numId="18" w16cid:durableId="1123961836">
    <w:abstractNumId w:val="19"/>
  </w:num>
  <w:num w:numId="19" w16cid:durableId="131531709">
    <w:abstractNumId w:val="9"/>
  </w:num>
  <w:num w:numId="20" w16cid:durableId="563029624">
    <w:abstractNumId w:val="7"/>
  </w:num>
  <w:num w:numId="21" w16cid:durableId="1043863650">
    <w:abstractNumId w:val="6"/>
  </w:num>
  <w:num w:numId="22" w16cid:durableId="1059790613">
    <w:abstractNumId w:val="5"/>
  </w:num>
  <w:num w:numId="23" w16cid:durableId="459687779">
    <w:abstractNumId w:val="4"/>
  </w:num>
  <w:num w:numId="24" w16cid:durableId="482936335">
    <w:abstractNumId w:val="8"/>
  </w:num>
  <w:num w:numId="25" w16cid:durableId="1143500841">
    <w:abstractNumId w:val="3"/>
  </w:num>
  <w:num w:numId="26" w16cid:durableId="1186746734">
    <w:abstractNumId w:val="2"/>
  </w:num>
  <w:num w:numId="27" w16cid:durableId="1495755488">
    <w:abstractNumId w:val="1"/>
  </w:num>
  <w:num w:numId="28" w16cid:durableId="1946040246">
    <w:abstractNumId w:val="0"/>
  </w:num>
  <w:num w:numId="29" w16cid:durableId="1843468095">
    <w:abstractNumId w:val="49"/>
  </w:num>
  <w:num w:numId="30" w16cid:durableId="755370904">
    <w:abstractNumId w:val="23"/>
  </w:num>
  <w:num w:numId="31" w16cid:durableId="1418018259">
    <w:abstractNumId w:val="24"/>
  </w:num>
  <w:num w:numId="32" w16cid:durableId="2033994638">
    <w:abstractNumId w:val="43"/>
    <w:lvlOverride w:ilvl="0">
      <w:startOverride w:val="1"/>
    </w:lvlOverride>
  </w:num>
  <w:num w:numId="33" w16cid:durableId="1981840156">
    <w:abstractNumId w:val="37"/>
  </w:num>
  <w:num w:numId="34" w16cid:durableId="777025195">
    <w:abstractNumId w:val="33"/>
  </w:num>
  <w:num w:numId="35" w16cid:durableId="1083258540">
    <w:abstractNumId w:val="40"/>
  </w:num>
  <w:num w:numId="36" w16cid:durableId="1962689523">
    <w:abstractNumId w:val="39"/>
  </w:num>
  <w:num w:numId="37" w16cid:durableId="313025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0378105">
    <w:abstractNumId w:val="16"/>
  </w:num>
  <w:num w:numId="39" w16cid:durableId="1071777918">
    <w:abstractNumId w:val="36"/>
  </w:num>
  <w:num w:numId="40" w16cid:durableId="689601245">
    <w:abstractNumId w:val="30"/>
  </w:num>
  <w:num w:numId="41" w16cid:durableId="1621301782">
    <w:abstractNumId w:val="18"/>
  </w:num>
  <w:num w:numId="42" w16cid:durableId="979501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381676">
    <w:abstractNumId w:val="20"/>
  </w:num>
  <w:num w:numId="44" w16cid:durableId="1718508226">
    <w:abstractNumId w:val="10"/>
  </w:num>
  <w:num w:numId="45" w16cid:durableId="1609703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2640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7651186">
    <w:abstractNumId w:val="12"/>
  </w:num>
  <w:num w:numId="48" w16cid:durableId="386299623">
    <w:abstractNumId w:val="26"/>
  </w:num>
  <w:num w:numId="49" w16cid:durableId="282345479">
    <w:abstractNumId w:val="26"/>
    <w:lvlOverride w:ilvl="0">
      <w:startOverride w:val="1"/>
    </w:lvlOverride>
  </w:num>
  <w:num w:numId="50" w16cid:durableId="1159661199">
    <w:abstractNumId w:val="26"/>
    <w:lvlOverride w:ilvl="0">
      <w:startOverride w:val="1"/>
    </w:lvlOverride>
  </w:num>
  <w:num w:numId="51" w16cid:durableId="1739203888">
    <w:abstractNumId w:val="26"/>
    <w:lvlOverride w:ilvl="0">
      <w:startOverride w:val="1"/>
    </w:lvlOverride>
  </w:num>
  <w:num w:numId="52" w16cid:durableId="43676306">
    <w:abstractNumId w:val="28"/>
  </w:num>
  <w:num w:numId="53" w16cid:durableId="1437940329">
    <w:abstractNumId w:val="38"/>
  </w:num>
  <w:num w:numId="54" w16cid:durableId="1573277425">
    <w:abstractNumId w:val="32"/>
  </w:num>
  <w:num w:numId="55" w16cid:durableId="523253330">
    <w:abstractNumId w:val="27"/>
  </w:num>
  <w:num w:numId="56" w16cid:durableId="1001154020">
    <w:abstractNumId w:val="17"/>
  </w:num>
  <w:num w:numId="57" w16cid:durableId="1482578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60351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736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314430">
    <w:abstractNumId w:val="13"/>
  </w:num>
  <w:num w:numId="61" w16cid:durableId="484862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4553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0098213">
    <w:abstractNumId w:val="41"/>
  </w:num>
  <w:num w:numId="64" w16cid:durableId="821696543">
    <w:abstractNumId w:val="31"/>
  </w:num>
  <w:num w:numId="65" w16cid:durableId="39960179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BC9"/>
    <w:rsid w:val="000015E4"/>
    <w:rsid w:val="000059CF"/>
    <w:rsid w:val="00007379"/>
    <w:rsid w:val="000106BA"/>
    <w:rsid w:val="000118F4"/>
    <w:rsid w:val="000121A9"/>
    <w:rsid w:val="00014022"/>
    <w:rsid w:val="0001541F"/>
    <w:rsid w:val="00017AF7"/>
    <w:rsid w:val="0002211E"/>
    <w:rsid w:val="000233F1"/>
    <w:rsid w:val="00025BF4"/>
    <w:rsid w:val="00025C0E"/>
    <w:rsid w:val="00030510"/>
    <w:rsid w:val="000342F0"/>
    <w:rsid w:val="0003452B"/>
    <w:rsid w:val="00035746"/>
    <w:rsid w:val="00036463"/>
    <w:rsid w:val="000379C2"/>
    <w:rsid w:val="00037BF2"/>
    <w:rsid w:val="00037F8D"/>
    <w:rsid w:val="00040598"/>
    <w:rsid w:val="00041725"/>
    <w:rsid w:val="00041D3E"/>
    <w:rsid w:val="00043A3A"/>
    <w:rsid w:val="00044396"/>
    <w:rsid w:val="00047E7A"/>
    <w:rsid w:val="0005095E"/>
    <w:rsid w:val="00051391"/>
    <w:rsid w:val="000536C3"/>
    <w:rsid w:val="000556C0"/>
    <w:rsid w:val="000559E1"/>
    <w:rsid w:val="00057574"/>
    <w:rsid w:val="000611EE"/>
    <w:rsid w:val="00062E2F"/>
    <w:rsid w:val="00063619"/>
    <w:rsid w:val="00063C9E"/>
    <w:rsid w:val="00064B7B"/>
    <w:rsid w:val="00064BF7"/>
    <w:rsid w:val="00065491"/>
    <w:rsid w:val="00065ED5"/>
    <w:rsid w:val="00066FA1"/>
    <w:rsid w:val="00067686"/>
    <w:rsid w:val="00067F39"/>
    <w:rsid w:val="00072055"/>
    <w:rsid w:val="000748E0"/>
    <w:rsid w:val="00080026"/>
    <w:rsid w:val="000802CB"/>
    <w:rsid w:val="000816F0"/>
    <w:rsid w:val="00082064"/>
    <w:rsid w:val="00083482"/>
    <w:rsid w:val="00083B3C"/>
    <w:rsid w:val="00084E80"/>
    <w:rsid w:val="0008506D"/>
    <w:rsid w:val="00085EA1"/>
    <w:rsid w:val="0009052D"/>
    <w:rsid w:val="000919F2"/>
    <w:rsid w:val="00093CE4"/>
    <w:rsid w:val="0009534D"/>
    <w:rsid w:val="00096093"/>
    <w:rsid w:val="00096A05"/>
    <w:rsid w:val="00096DCF"/>
    <w:rsid w:val="00096ED6"/>
    <w:rsid w:val="00097522"/>
    <w:rsid w:val="00097A83"/>
    <w:rsid w:val="000A25DB"/>
    <w:rsid w:val="000A2BB4"/>
    <w:rsid w:val="000A5E72"/>
    <w:rsid w:val="000B03C2"/>
    <w:rsid w:val="000B4E30"/>
    <w:rsid w:val="000B5117"/>
    <w:rsid w:val="000B54FB"/>
    <w:rsid w:val="000B6714"/>
    <w:rsid w:val="000B683F"/>
    <w:rsid w:val="000B76A3"/>
    <w:rsid w:val="000B7C4A"/>
    <w:rsid w:val="000B7FD3"/>
    <w:rsid w:val="000C0DB1"/>
    <w:rsid w:val="000C103B"/>
    <w:rsid w:val="000C10E6"/>
    <w:rsid w:val="000C2477"/>
    <w:rsid w:val="000C3D2F"/>
    <w:rsid w:val="000C45FE"/>
    <w:rsid w:val="000C6F87"/>
    <w:rsid w:val="000D063C"/>
    <w:rsid w:val="000D1586"/>
    <w:rsid w:val="000D1CDD"/>
    <w:rsid w:val="000E07ED"/>
    <w:rsid w:val="000E2F47"/>
    <w:rsid w:val="000E3BB4"/>
    <w:rsid w:val="000E7343"/>
    <w:rsid w:val="000E7A57"/>
    <w:rsid w:val="000F076D"/>
    <w:rsid w:val="000F2E12"/>
    <w:rsid w:val="000F4F48"/>
    <w:rsid w:val="000F5A81"/>
    <w:rsid w:val="0010016B"/>
    <w:rsid w:val="00100B6F"/>
    <w:rsid w:val="0010161D"/>
    <w:rsid w:val="00101DD7"/>
    <w:rsid w:val="001022AD"/>
    <w:rsid w:val="001043CD"/>
    <w:rsid w:val="00105DDB"/>
    <w:rsid w:val="001060C3"/>
    <w:rsid w:val="00106C12"/>
    <w:rsid w:val="001107F4"/>
    <w:rsid w:val="00111116"/>
    <w:rsid w:val="00111F2E"/>
    <w:rsid w:val="00111FAB"/>
    <w:rsid w:val="00112F5E"/>
    <w:rsid w:val="00114279"/>
    <w:rsid w:val="00114347"/>
    <w:rsid w:val="00114487"/>
    <w:rsid w:val="00114503"/>
    <w:rsid w:val="00115C27"/>
    <w:rsid w:val="00121220"/>
    <w:rsid w:val="001239B2"/>
    <w:rsid w:val="00126E42"/>
    <w:rsid w:val="001308A8"/>
    <w:rsid w:val="00131699"/>
    <w:rsid w:val="0013197B"/>
    <w:rsid w:val="00132581"/>
    <w:rsid w:val="00135160"/>
    <w:rsid w:val="001364CD"/>
    <w:rsid w:val="00143840"/>
    <w:rsid w:val="00146B97"/>
    <w:rsid w:val="001476A4"/>
    <w:rsid w:val="00150CE7"/>
    <w:rsid w:val="00151888"/>
    <w:rsid w:val="00152117"/>
    <w:rsid w:val="00153D63"/>
    <w:rsid w:val="0015426D"/>
    <w:rsid w:val="00154B53"/>
    <w:rsid w:val="00155927"/>
    <w:rsid w:val="00155A49"/>
    <w:rsid w:val="00157B84"/>
    <w:rsid w:val="001617AD"/>
    <w:rsid w:val="00165283"/>
    <w:rsid w:val="001671C0"/>
    <w:rsid w:val="0016731A"/>
    <w:rsid w:val="00167815"/>
    <w:rsid w:val="001709F2"/>
    <w:rsid w:val="001725C6"/>
    <w:rsid w:val="00172675"/>
    <w:rsid w:val="00172A79"/>
    <w:rsid w:val="00172BAE"/>
    <w:rsid w:val="001739F5"/>
    <w:rsid w:val="0017494C"/>
    <w:rsid w:val="001754D4"/>
    <w:rsid w:val="0017708A"/>
    <w:rsid w:val="001771B0"/>
    <w:rsid w:val="001774AA"/>
    <w:rsid w:val="00184909"/>
    <w:rsid w:val="00185697"/>
    <w:rsid w:val="00185D62"/>
    <w:rsid w:val="00186C97"/>
    <w:rsid w:val="00187ECE"/>
    <w:rsid w:val="0019079E"/>
    <w:rsid w:val="00191B09"/>
    <w:rsid w:val="00194E9E"/>
    <w:rsid w:val="00197521"/>
    <w:rsid w:val="001A0C52"/>
    <w:rsid w:val="001A0D6C"/>
    <w:rsid w:val="001A3525"/>
    <w:rsid w:val="001A3DF7"/>
    <w:rsid w:val="001A4E2F"/>
    <w:rsid w:val="001A6867"/>
    <w:rsid w:val="001B1986"/>
    <w:rsid w:val="001B1BB5"/>
    <w:rsid w:val="001B2AAE"/>
    <w:rsid w:val="001B4AE9"/>
    <w:rsid w:val="001B53B8"/>
    <w:rsid w:val="001C1CB7"/>
    <w:rsid w:val="001C209E"/>
    <w:rsid w:val="001C327D"/>
    <w:rsid w:val="001C34A0"/>
    <w:rsid w:val="001C4C9B"/>
    <w:rsid w:val="001C6842"/>
    <w:rsid w:val="001D1EDD"/>
    <w:rsid w:val="001D2B06"/>
    <w:rsid w:val="001D3263"/>
    <w:rsid w:val="001D4622"/>
    <w:rsid w:val="001D7501"/>
    <w:rsid w:val="001D7AF0"/>
    <w:rsid w:val="001E015B"/>
    <w:rsid w:val="001E05E7"/>
    <w:rsid w:val="001E29A5"/>
    <w:rsid w:val="001E6606"/>
    <w:rsid w:val="001E7D14"/>
    <w:rsid w:val="001F05F3"/>
    <w:rsid w:val="001F101E"/>
    <w:rsid w:val="001F2706"/>
    <w:rsid w:val="001F2A03"/>
    <w:rsid w:val="001F2CC2"/>
    <w:rsid w:val="001F5324"/>
    <w:rsid w:val="001F5556"/>
    <w:rsid w:val="001F62A3"/>
    <w:rsid w:val="00201D78"/>
    <w:rsid w:val="00202426"/>
    <w:rsid w:val="00203456"/>
    <w:rsid w:val="002046E2"/>
    <w:rsid w:val="0020514B"/>
    <w:rsid w:val="002057A8"/>
    <w:rsid w:val="002066B1"/>
    <w:rsid w:val="00207E13"/>
    <w:rsid w:val="002112B1"/>
    <w:rsid w:val="002144B4"/>
    <w:rsid w:val="00214915"/>
    <w:rsid w:val="00214E9F"/>
    <w:rsid w:val="00215872"/>
    <w:rsid w:val="00215C3D"/>
    <w:rsid w:val="0021676E"/>
    <w:rsid w:val="002202B4"/>
    <w:rsid w:val="00221E95"/>
    <w:rsid w:val="002224DC"/>
    <w:rsid w:val="00222502"/>
    <w:rsid w:val="00222789"/>
    <w:rsid w:val="00222A1E"/>
    <w:rsid w:val="002251D8"/>
    <w:rsid w:val="00225320"/>
    <w:rsid w:val="002270FD"/>
    <w:rsid w:val="0022771A"/>
    <w:rsid w:val="00227CEA"/>
    <w:rsid w:val="002346FE"/>
    <w:rsid w:val="00235F5F"/>
    <w:rsid w:val="00236742"/>
    <w:rsid w:val="00236D75"/>
    <w:rsid w:val="002378DC"/>
    <w:rsid w:val="00237CB7"/>
    <w:rsid w:val="0024024E"/>
    <w:rsid w:val="002428DA"/>
    <w:rsid w:val="00242933"/>
    <w:rsid w:val="00243779"/>
    <w:rsid w:val="00244907"/>
    <w:rsid w:val="00246D18"/>
    <w:rsid w:val="0024721D"/>
    <w:rsid w:val="00247B12"/>
    <w:rsid w:val="002533C5"/>
    <w:rsid w:val="00253E09"/>
    <w:rsid w:val="00254247"/>
    <w:rsid w:val="002613BE"/>
    <w:rsid w:val="002620B8"/>
    <w:rsid w:val="002637FB"/>
    <w:rsid w:val="00263D57"/>
    <w:rsid w:val="00264583"/>
    <w:rsid w:val="00266682"/>
    <w:rsid w:val="002678D1"/>
    <w:rsid w:val="00270146"/>
    <w:rsid w:val="00271A43"/>
    <w:rsid w:val="00272973"/>
    <w:rsid w:val="00272BF4"/>
    <w:rsid w:val="00272FD5"/>
    <w:rsid w:val="00273D1A"/>
    <w:rsid w:val="00274327"/>
    <w:rsid w:val="00275D37"/>
    <w:rsid w:val="00280186"/>
    <w:rsid w:val="00282C85"/>
    <w:rsid w:val="00284E71"/>
    <w:rsid w:val="00285C26"/>
    <w:rsid w:val="002903F1"/>
    <w:rsid w:val="002919D4"/>
    <w:rsid w:val="002925AF"/>
    <w:rsid w:val="00292906"/>
    <w:rsid w:val="002931AE"/>
    <w:rsid w:val="00295A42"/>
    <w:rsid w:val="002964C8"/>
    <w:rsid w:val="002964F9"/>
    <w:rsid w:val="00296961"/>
    <w:rsid w:val="00296E15"/>
    <w:rsid w:val="002972DE"/>
    <w:rsid w:val="002A1CBD"/>
    <w:rsid w:val="002A2470"/>
    <w:rsid w:val="002A2C43"/>
    <w:rsid w:val="002A319D"/>
    <w:rsid w:val="002A545A"/>
    <w:rsid w:val="002A5DA2"/>
    <w:rsid w:val="002A7B73"/>
    <w:rsid w:val="002B00CA"/>
    <w:rsid w:val="002B2B91"/>
    <w:rsid w:val="002B4CC5"/>
    <w:rsid w:val="002B52DA"/>
    <w:rsid w:val="002B559C"/>
    <w:rsid w:val="002B5E5E"/>
    <w:rsid w:val="002B65F3"/>
    <w:rsid w:val="002B6F73"/>
    <w:rsid w:val="002B76D3"/>
    <w:rsid w:val="002C0F98"/>
    <w:rsid w:val="002C15FB"/>
    <w:rsid w:val="002C32CD"/>
    <w:rsid w:val="002C3F43"/>
    <w:rsid w:val="002C6FAE"/>
    <w:rsid w:val="002D154C"/>
    <w:rsid w:val="002D22DA"/>
    <w:rsid w:val="002D4B3D"/>
    <w:rsid w:val="002D54CF"/>
    <w:rsid w:val="002D5771"/>
    <w:rsid w:val="002D6455"/>
    <w:rsid w:val="002D7CFE"/>
    <w:rsid w:val="002E1106"/>
    <w:rsid w:val="002E162A"/>
    <w:rsid w:val="002E230C"/>
    <w:rsid w:val="002E365D"/>
    <w:rsid w:val="002E38BA"/>
    <w:rsid w:val="002E6707"/>
    <w:rsid w:val="002F0C4E"/>
    <w:rsid w:val="002F7AD6"/>
    <w:rsid w:val="00305357"/>
    <w:rsid w:val="00306D73"/>
    <w:rsid w:val="003075D3"/>
    <w:rsid w:val="00310608"/>
    <w:rsid w:val="0031436C"/>
    <w:rsid w:val="00314F24"/>
    <w:rsid w:val="0031629D"/>
    <w:rsid w:val="0031787E"/>
    <w:rsid w:val="003202F1"/>
    <w:rsid w:val="0032092E"/>
    <w:rsid w:val="00320BB3"/>
    <w:rsid w:val="00320E7E"/>
    <w:rsid w:val="00323F22"/>
    <w:rsid w:val="0032555E"/>
    <w:rsid w:val="00330203"/>
    <w:rsid w:val="00330A1F"/>
    <w:rsid w:val="00331516"/>
    <w:rsid w:val="00332657"/>
    <w:rsid w:val="00340B04"/>
    <w:rsid w:val="00340F71"/>
    <w:rsid w:val="0034240C"/>
    <w:rsid w:val="003443CF"/>
    <w:rsid w:val="003444B0"/>
    <w:rsid w:val="003476A9"/>
    <w:rsid w:val="0035016B"/>
    <w:rsid w:val="00350819"/>
    <w:rsid w:val="0035194A"/>
    <w:rsid w:val="003522F2"/>
    <w:rsid w:val="00353498"/>
    <w:rsid w:val="003535A7"/>
    <w:rsid w:val="0035651F"/>
    <w:rsid w:val="003566A8"/>
    <w:rsid w:val="003575E3"/>
    <w:rsid w:val="00360235"/>
    <w:rsid w:val="0036208B"/>
    <w:rsid w:val="00363B57"/>
    <w:rsid w:val="00364077"/>
    <w:rsid w:val="003642F8"/>
    <w:rsid w:val="00365133"/>
    <w:rsid w:val="003669FE"/>
    <w:rsid w:val="00367D71"/>
    <w:rsid w:val="00370084"/>
    <w:rsid w:val="00370F73"/>
    <w:rsid w:val="00371707"/>
    <w:rsid w:val="00374BE1"/>
    <w:rsid w:val="00382094"/>
    <w:rsid w:val="003821AD"/>
    <w:rsid w:val="003847B7"/>
    <w:rsid w:val="0038499C"/>
    <w:rsid w:val="00385DFA"/>
    <w:rsid w:val="003901EC"/>
    <w:rsid w:val="00390A24"/>
    <w:rsid w:val="00390AD8"/>
    <w:rsid w:val="00390B93"/>
    <w:rsid w:val="00390C5B"/>
    <w:rsid w:val="0039145F"/>
    <w:rsid w:val="00391D1C"/>
    <w:rsid w:val="003924A0"/>
    <w:rsid w:val="00393032"/>
    <w:rsid w:val="003941D8"/>
    <w:rsid w:val="00394B21"/>
    <w:rsid w:val="0039578D"/>
    <w:rsid w:val="00395890"/>
    <w:rsid w:val="00396DA5"/>
    <w:rsid w:val="003A1B3B"/>
    <w:rsid w:val="003A2D6E"/>
    <w:rsid w:val="003A4DA0"/>
    <w:rsid w:val="003A6369"/>
    <w:rsid w:val="003B2498"/>
    <w:rsid w:val="003B329A"/>
    <w:rsid w:val="003B3901"/>
    <w:rsid w:val="003C0D93"/>
    <w:rsid w:val="003C6288"/>
    <w:rsid w:val="003C6E52"/>
    <w:rsid w:val="003C6F10"/>
    <w:rsid w:val="003C7D16"/>
    <w:rsid w:val="003D05ED"/>
    <w:rsid w:val="003D0659"/>
    <w:rsid w:val="003D0B3C"/>
    <w:rsid w:val="003D1A23"/>
    <w:rsid w:val="003D4324"/>
    <w:rsid w:val="003D59F2"/>
    <w:rsid w:val="003D7CA7"/>
    <w:rsid w:val="003E0593"/>
    <w:rsid w:val="003E0AD1"/>
    <w:rsid w:val="003E2E92"/>
    <w:rsid w:val="003E3813"/>
    <w:rsid w:val="003E590D"/>
    <w:rsid w:val="003E6C98"/>
    <w:rsid w:val="003E6D88"/>
    <w:rsid w:val="003E749E"/>
    <w:rsid w:val="003E7F6D"/>
    <w:rsid w:val="003F0C35"/>
    <w:rsid w:val="003F3270"/>
    <w:rsid w:val="003F3FBD"/>
    <w:rsid w:val="003F47D0"/>
    <w:rsid w:val="003F4FB2"/>
    <w:rsid w:val="003F509F"/>
    <w:rsid w:val="003F7709"/>
    <w:rsid w:val="004003DC"/>
    <w:rsid w:val="004035AC"/>
    <w:rsid w:val="004050F8"/>
    <w:rsid w:val="00405F5C"/>
    <w:rsid w:val="0040665F"/>
    <w:rsid w:val="00411446"/>
    <w:rsid w:val="00411495"/>
    <w:rsid w:val="00412139"/>
    <w:rsid w:val="00412C02"/>
    <w:rsid w:val="004138BC"/>
    <w:rsid w:val="00415186"/>
    <w:rsid w:val="00417E05"/>
    <w:rsid w:val="004210DF"/>
    <w:rsid w:val="004244B5"/>
    <w:rsid w:val="00426451"/>
    <w:rsid w:val="00426F65"/>
    <w:rsid w:val="004306D8"/>
    <w:rsid w:val="00430B4B"/>
    <w:rsid w:val="004312CD"/>
    <w:rsid w:val="0043225A"/>
    <w:rsid w:val="00433ABB"/>
    <w:rsid w:val="00434100"/>
    <w:rsid w:val="00434E9E"/>
    <w:rsid w:val="00437943"/>
    <w:rsid w:val="00437ED1"/>
    <w:rsid w:val="0044008E"/>
    <w:rsid w:val="00441305"/>
    <w:rsid w:val="00441498"/>
    <w:rsid w:val="00441E8C"/>
    <w:rsid w:val="00442610"/>
    <w:rsid w:val="00442923"/>
    <w:rsid w:val="00445AE3"/>
    <w:rsid w:val="00446ACA"/>
    <w:rsid w:val="0044732D"/>
    <w:rsid w:val="00452903"/>
    <w:rsid w:val="00454A46"/>
    <w:rsid w:val="00455E8E"/>
    <w:rsid w:val="00456F18"/>
    <w:rsid w:val="00457066"/>
    <w:rsid w:val="00460B7B"/>
    <w:rsid w:val="00461003"/>
    <w:rsid w:val="00461F9D"/>
    <w:rsid w:val="00462136"/>
    <w:rsid w:val="00463AF6"/>
    <w:rsid w:val="0046465E"/>
    <w:rsid w:val="00466211"/>
    <w:rsid w:val="004665A8"/>
    <w:rsid w:val="004669F2"/>
    <w:rsid w:val="00466B9A"/>
    <w:rsid w:val="00470021"/>
    <w:rsid w:val="00470133"/>
    <w:rsid w:val="004701EE"/>
    <w:rsid w:val="00472894"/>
    <w:rsid w:val="00473A9B"/>
    <w:rsid w:val="00475632"/>
    <w:rsid w:val="00477107"/>
    <w:rsid w:val="00480A8D"/>
    <w:rsid w:val="004813FE"/>
    <w:rsid w:val="0048181B"/>
    <w:rsid w:val="00483587"/>
    <w:rsid w:val="00483FDA"/>
    <w:rsid w:val="00490741"/>
    <w:rsid w:val="00490C3D"/>
    <w:rsid w:val="00493C46"/>
    <w:rsid w:val="00494A43"/>
    <w:rsid w:val="00494DB3"/>
    <w:rsid w:val="00495B14"/>
    <w:rsid w:val="00496A52"/>
    <w:rsid w:val="00496DBF"/>
    <w:rsid w:val="00497CAF"/>
    <w:rsid w:val="00497EC2"/>
    <w:rsid w:val="004A01C6"/>
    <w:rsid w:val="004A0352"/>
    <w:rsid w:val="004A1424"/>
    <w:rsid w:val="004A2A2D"/>
    <w:rsid w:val="004A4E28"/>
    <w:rsid w:val="004A797E"/>
    <w:rsid w:val="004B0EDE"/>
    <w:rsid w:val="004B3F65"/>
    <w:rsid w:val="004B70C8"/>
    <w:rsid w:val="004C005C"/>
    <w:rsid w:val="004C174B"/>
    <w:rsid w:val="004C387D"/>
    <w:rsid w:val="004C38DF"/>
    <w:rsid w:val="004C41AB"/>
    <w:rsid w:val="004D0940"/>
    <w:rsid w:val="004D258C"/>
    <w:rsid w:val="004D343D"/>
    <w:rsid w:val="004D3F7B"/>
    <w:rsid w:val="004D467F"/>
    <w:rsid w:val="004D5076"/>
    <w:rsid w:val="004D67FB"/>
    <w:rsid w:val="004E2B07"/>
    <w:rsid w:val="004E3A4D"/>
    <w:rsid w:val="004E4592"/>
    <w:rsid w:val="004E6108"/>
    <w:rsid w:val="004F1B77"/>
    <w:rsid w:val="004F2B9B"/>
    <w:rsid w:val="004F385B"/>
    <w:rsid w:val="004F3B1F"/>
    <w:rsid w:val="004F465A"/>
    <w:rsid w:val="004F5B76"/>
    <w:rsid w:val="004F6373"/>
    <w:rsid w:val="00500F00"/>
    <w:rsid w:val="005010BF"/>
    <w:rsid w:val="00501CC8"/>
    <w:rsid w:val="00501DE8"/>
    <w:rsid w:val="00501E92"/>
    <w:rsid w:val="005034AB"/>
    <w:rsid w:val="00504351"/>
    <w:rsid w:val="00506291"/>
    <w:rsid w:val="005069EF"/>
    <w:rsid w:val="00510EAC"/>
    <w:rsid w:val="00511080"/>
    <w:rsid w:val="00516949"/>
    <w:rsid w:val="00516A72"/>
    <w:rsid w:val="00516A78"/>
    <w:rsid w:val="0052028B"/>
    <w:rsid w:val="00521456"/>
    <w:rsid w:val="00521641"/>
    <w:rsid w:val="00521BC5"/>
    <w:rsid w:val="00523940"/>
    <w:rsid w:val="00523A55"/>
    <w:rsid w:val="00523AA9"/>
    <w:rsid w:val="005253FF"/>
    <w:rsid w:val="00526656"/>
    <w:rsid w:val="00527821"/>
    <w:rsid w:val="005303D2"/>
    <w:rsid w:val="0053085C"/>
    <w:rsid w:val="00530D9A"/>
    <w:rsid w:val="0053139E"/>
    <w:rsid w:val="00531B2B"/>
    <w:rsid w:val="00532160"/>
    <w:rsid w:val="0053395A"/>
    <w:rsid w:val="00536989"/>
    <w:rsid w:val="00537248"/>
    <w:rsid w:val="00542290"/>
    <w:rsid w:val="00542725"/>
    <w:rsid w:val="00544DCB"/>
    <w:rsid w:val="00545FF1"/>
    <w:rsid w:val="0055119B"/>
    <w:rsid w:val="00552353"/>
    <w:rsid w:val="005536D4"/>
    <w:rsid w:val="00554202"/>
    <w:rsid w:val="00554CAF"/>
    <w:rsid w:val="00556613"/>
    <w:rsid w:val="005567E2"/>
    <w:rsid w:val="0055716A"/>
    <w:rsid w:val="00557456"/>
    <w:rsid w:val="00557FD1"/>
    <w:rsid w:val="005607CD"/>
    <w:rsid w:val="005615EA"/>
    <w:rsid w:val="00562610"/>
    <w:rsid w:val="00563B49"/>
    <w:rsid w:val="00565225"/>
    <w:rsid w:val="00567289"/>
    <w:rsid w:val="00567863"/>
    <w:rsid w:val="0057060E"/>
    <w:rsid w:val="00571DD4"/>
    <w:rsid w:val="00571E57"/>
    <w:rsid w:val="00573EE7"/>
    <w:rsid w:val="00575350"/>
    <w:rsid w:val="005753D8"/>
    <w:rsid w:val="0057693B"/>
    <w:rsid w:val="005773A5"/>
    <w:rsid w:val="00582230"/>
    <w:rsid w:val="00582C3C"/>
    <w:rsid w:val="00582EE1"/>
    <w:rsid w:val="00583D25"/>
    <w:rsid w:val="0058750F"/>
    <w:rsid w:val="0058788F"/>
    <w:rsid w:val="005904B3"/>
    <w:rsid w:val="005918BB"/>
    <w:rsid w:val="0059233E"/>
    <w:rsid w:val="00593BC5"/>
    <w:rsid w:val="00593CFD"/>
    <w:rsid w:val="00594279"/>
    <w:rsid w:val="00594F84"/>
    <w:rsid w:val="00597A93"/>
    <w:rsid w:val="005A040C"/>
    <w:rsid w:val="005A1BFD"/>
    <w:rsid w:val="005A206E"/>
    <w:rsid w:val="005A24C9"/>
    <w:rsid w:val="005A31CE"/>
    <w:rsid w:val="005A37ED"/>
    <w:rsid w:val="005A3AE7"/>
    <w:rsid w:val="005A3D3E"/>
    <w:rsid w:val="005A52A8"/>
    <w:rsid w:val="005A669F"/>
    <w:rsid w:val="005A69A5"/>
    <w:rsid w:val="005A6CEF"/>
    <w:rsid w:val="005B0F53"/>
    <w:rsid w:val="005B1CD8"/>
    <w:rsid w:val="005B1F09"/>
    <w:rsid w:val="005B270C"/>
    <w:rsid w:val="005B73EC"/>
    <w:rsid w:val="005B763F"/>
    <w:rsid w:val="005C01DE"/>
    <w:rsid w:val="005C0E7D"/>
    <w:rsid w:val="005C129C"/>
    <w:rsid w:val="005C2AC7"/>
    <w:rsid w:val="005C3102"/>
    <w:rsid w:val="005C32F7"/>
    <w:rsid w:val="005C467C"/>
    <w:rsid w:val="005C4761"/>
    <w:rsid w:val="005C5885"/>
    <w:rsid w:val="005C6628"/>
    <w:rsid w:val="005C7861"/>
    <w:rsid w:val="005D3D33"/>
    <w:rsid w:val="005D44B4"/>
    <w:rsid w:val="005D4BAA"/>
    <w:rsid w:val="005D500F"/>
    <w:rsid w:val="005E0179"/>
    <w:rsid w:val="005E1656"/>
    <w:rsid w:val="005E2605"/>
    <w:rsid w:val="005E30DB"/>
    <w:rsid w:val="005E3AA9"/>
    <w:rsid w:val="005E3CD3"/>
    <w:rsid w:val="005E4CC0"/>
    <w:rsid w:val="005F11C9"/>
    <w:rsid w:val="005F149C"/>
    <w:rsid w:val="005F1A3B"/>
    <w:rsid w:val="005F3545"/>
    <w:rsid w:val="005F3A67"/>
    <w:rsid w:val="005F52A8"/>
    <w:rsid w:val="005F6FD0"/>
    <w:rsid w:val="005F70D4"/>
    <w:rsid w:val="006030A4"/>
    <w:rsid w:val="006031CD"/>
    <w:rsid w:val="00603FD1"/>
    <w:rsid w:val="00604367"/>
    <w:rsid w:val="00606029"/>
    <w:rsid w:val="00606704"/>
    <w:rsid w:val="00607D1B"/>
    <w:rsid w:val="0061073E"/>
    <w:rsid w:val="00613849"/>
    <w:rsid w:val="00613F76"/>
    <w:rsid w:val="006142C8"/>
    <w:rsid w:val="0061633B"/>
    <w:rsid w:val="00617C67"/>
    <w:rsid w:val="00617F55"/>
    <w:rsid w:val="00620ABF"/>
    <w:rsid w:val="00625657"/>
    <w:rsid w:val="00626B23"/>
    <w:rsid w:val="006309CC"/>
    <w:rsid w:val="00631B24"/>
    <w:rsid w:val="00631F50"/>
    <w:rsid w:val="00633F1E"/>
    <w:rsid w:val="0063462C"/>
    <w:rsid w:val="0063464B"/>
    <w:rsid w:val="00635AC4"/>
    <w:rsid w:val="006370ED"/>
    <w:rsid w:val="00644B59"/>
    <w:rsid w:val="00645F3B"/>
    <w:rsid w:val="006464C6"/>
    <w:rsid w:val="00647829"/>
    <w:rsid w:val="00647CD1"/>
    <w:rsid w:val="006524F2"/>
    <w:rsid w:val="00655673"/>
    <w:rsid w:val="0065788B"/>
    <w:rsid w:val="00657ED6"/>
    <w:rsid w:val="00657EF0"/>
    <w:rsid w:val="00660E38"/>
    <w:rsid w:val="00662BA4"/>
    <w:rsid w:val="00664703"/>
    <w:rsid w:val="00665F18"/>
    <w:rsid w:val="0067185F"/>
    <w:rsid w:val="00671D9C"/>
    <w:rsid w:val="00673E84"/>
    <w:rsid w:val="006750DB"/>
    <w:rsid w:val="00675ADF"/>
    <w:rsid w:val="006765FA"/>
    <w:rsid w:val="00676A19"/>
    <w:rsid w:val="006778A5"/>
    <w:rsid w:val="00680211"/>
    <w:rsid w:val="006820E8"/>
    <w:rsid w:val="00682442"/>
    <w:rsid w:val="0068328C"/>
    <w:rsid w:val="006838F2"/>
    <w:rsid w:val="00684083"/>
    <w:rsid w:val="00684DBA"/>
    <w:rsid w:val="00685DEC"/>
    <w:rsid w:val="006860B1"/>
    <w:rsid w:val="0068771A"/>
    <w:rsid w:val="00687A45"/>
    <w:rsid w:val="00691A4B"/>
    <w:rsid w:val="006932AD"/>
    <w:rsid w:val="00694487"/>
    <w:rsid w:val="006954FC"/>
    <w:rsid w:val="00697D34"/>
    <w:rsid w:val="006A12A7"/>
    <w:rsid w:val="006A1EA6"/>
    <w:rsid w:val="006A1F36"/>
    <w:rsid w:val="006A272E"/>
    <w:rsid w:val="006A6160"/>
    <w:rsid w:val="006A774C"/>
    <w:rsid w:val="006B293D"/>
    <w:rsid w:val="006B3CA9"/>
    <w:rsid w:val="006B4C89"/>
    <w:rsid w:val="006B728F"/>
    <w:rsid w:val="006B79B8"/>
    <w:rsid w:val="006C08F1"/>
    <w:rsid w:val="006C0A39"/>
    <w:rsid w:val="006C20F4"/>
    <w:rsid w:val="006C5AA7"/>
    <w:rsid w:val="006D0185"/>
    <w:rsid w:val="006D1608"/>
    <w:rsid w:val="006D39ED"/>
    <w:rsid w:val="006D5CAD"/>
    <w:rsid w:val="006E101C"/>
    <w:rsid w:val="006E15A1"/>
    <w:rsid w:val="006E252B"/>
    <w:rsid w:val="006E5A78"/>
    <w:rsid w:val="006F02F9"/>
    <w:rsid w:val="006F4BDE"/>
    <w:rsid w:val="006F50E9"/>
    <w:rsid w:val="006F5F29"/>
    <w:rsid w:val="007019E0"/>
    <w:rsid w:val="00702F6B"/>
    <w:rsid w:val="00704C27"/>
    <w:rsid w:val="00705EE1"/>
    <w:rsid w:val="00705F51"/>
    <w:rsid w:val="00707524"/>
    <w:rsid w:val="00711DD8"/>
    <w:rsid w:val="00712D66"/>
    <w:rsid w:val="00712F40"/>
    <w:rsid w:val="00713ACB"/>
    <w:rsid w:val="0071474F"/>
    <w:rsid w:val="007167BA"/>
    <w:rsid w:val="0071697C"/>
    <w:rsid w:val="00716C14"/>
    <w:rsid w:val="0071761B"/>
    <w:rsid w:val="00720DC3"/>
    <w:rsid w:val="0072155B"/>
    <w:rsid w:val="00721E3A"/>
    <w:rsid w:val="007242CD"/>
    <w:rsid w:val="00724770"/>
    <w:rsid w:val="00726C88"/>
    <w:rsid w:val="00727ECE"/>
    <w:rsid w:val="00732BC3"/>
    <w:rsid w:val="00736189"/>
    <w:rsid w:val="00737EB3"/>
    <w:rsid w:val="0074269D"/>
    <w:rsid w:val="00745DDC"/>
    <w:rsid w:val="007466D3"/>
    <w:rsid w:val="00747512"/>
    <w:rsid w:val="00747782"/>
    <w:rsid w:val="007510AA"/>
    <w:rsid w:val="00754782"/>
    <w:rsid w:val="00754B11"/>
    <w:rsid w:val="00755890"/>
    <w:rsid w:val="00756CB0"/>
    <w:rsid w:val="0076048F"/>
    <w:rsid w:val="0076079B"/>
    <w:rsid w:val="00760B78"/>
    <w:rsid w:val="0076136B"/>
    <w:rsid w:val="00761947"/>
    <w:rsid w:val="00764B80"/>
    <w:rsid w:val="007656F4"/>
    <w:rsid w:val="00770FD4"/>
    <w:rsid w:val="00771FB2"/>
    <w:rsid w:val="00772885"/>
    <w:rsid w:val="0077320E"/>
    <w:rsid w:val="0077340F"/>
    <w:rsid w:val="0077740D"/>
    <w:rsid w:val="0077799D"/>
    <w:rsid w:val="0078215D"/>
    <w:rsid w:val="007853F9"/>
    <w:rsid w:val="00785DE9"/>
    <w:rsid w:val="00785EF0"/>
    <w:rsid w:val="00786DD1"/>
    <w:rsid w:val="00787886"/>
    <w:rsid w:val="007908B1"/>
    <w:rsid w:val="00790C6F"/>
    <w:rsid w:val="00791E7E"/>
    <w:rsid w:val="007931A9"/>
    <w:rsid w:val="0079341D"/>
    <w:rsid w:val="00795A2F"/>
    <w:rsid w:val="00795DF2"/>
    <w:rsid w:val="00796150"/>
    <w:rsid w:val="00796353"/>
    <w:rsid w:val="007963B6"/>
    <w:rsid w:val="0079643C"/>
    <w:rsid w:val="00796928"/>
    <w:rsid w:val="007A494C"/>
    <w:rsid w:val="007A6CA3"/>
    <w:rsid w:val="007A760B"/>
    <w:rsid w:val="007A77CA"/>
    <w:rsid w:val="007B0285"/>
    <w:rsid w:val="007B0C58"/>
    <w:rsid w:val="007B0D4C"/>
    <w:rsid w:val="007B21E8"/>
    <w:rsid w:val="007B4873"/>
    <w:rsid w:val="007B6BB6"/>
    <w:rsid w:val="007B70DE"/>
    <w:rsid w:val="007B77CF"/>
    <w:rsid w:val="007C0CEC"/>
    <w:rsid w:val="007C3C70"/>
    <w:rsid w:val="007C4E22"/>
    <w:rsid w:val="007C58E2"/>
    <w:rsid w:val="007C5C44"/>
    <w:rsid w:val="007C72F0"/>
    <w:rsid w:val="007C77BC"/>
    <w:rsid w:val="007D326D"/>
    <w:rsid w:val="007D4F59"/>
    <w:rsid w:val="007D6073"/>
    <w:rsid w:val="007E194F"/>
    <w:rsid w:val="007E3BEC"/>
    <w:rsid w:val="007E5F9C"/>
    <w:rsid w:val="007E6BB1"/>
    <w:rsid w:val="007F0FD0"/>
    <w:rsid w:val="007F1435"/>
    <w:rsid w:val="007F15F5"/>
    <w:rsid w:val="007F1FCA"/>
    <w:rsid w:val="007F20C2"/>
    <w:rsid w:val="007F2900"/>
    <w:rsid w:val="007F3C1A"/>
    <w:rsid w:val="007F4825"/>
    <w:rsid w:val="007F4A7C"/>
    <w:rsid w:val="007F4D97"/>
    <w:rsid w:val="007F5B94"/>
    <w:rsid w:val="00801ECB"/>
    <w:rsid w:val="00802E7E"/>
    <w:rsid w:val="0080730B"/>
    <w:rsid w:val="00810140"/>
    <w:rsid w:val="00810DF1"/>
    <w:rsid w:val="00811B82"/>
    <w:rsid w:val="00814024"/>
    <w:rsid w:val="008147CF"/>
    <w:rsid w:val="00814B92"/>
    <w:rsid w:val="00815F35"/>
    <w:rsid w:val="00816500"/>
    <w:rsid w:val="00816EFE"/>
    <w:rsid w:val="00821E31"/>
    <w:rsid w:val="00823297"/>
    <w:rsid w:val="00825DC3"/>
    <w:rsid w:val="008260C8"/>
    <w:rsid w:val="008303E2"/>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653"/>
    <w:rsid w:val="0085433D"/>
    <w:rsid w:val="008543F4"/>
    <w:rsid w:val="00854C9C"/>
    <w:rsid w:val="00856998"/>
    <w:rsid w:val="00862242"/>
    <w:rsid w:val="00862A57"/>
    <w:rsid w:val="00863A60"/>
    <w:rsid w:val="00863E76"/>
    <w:rsid w:val="00863EC0"/>
    <w:rsid w:val="0086634E"/>
    <w:rsid w:val="00866993"/>
    <w:rsid w:val="008675E4"/>
    <w:rsid w:val="0086793D"/>
    <w:rsid w:val="008729E4"/>
    <w:rsid w:val="0087369F"/>
    <w:rsid w:val="0087420F"/>
    <w:rsid w:val="00874541"/>
    <w:rsid w:val="00877303"/>
    <w:rsid w:val="00882DE3"/>
    <w:rsid w:val="0088454E"/>
    <w:rsid w:val="008863C1"/>
    <w:rsid w:val="00893294"/>
    <w:rsid w:val="008932C1"/>
    <w:rsid w:val="00894374"/>
    <w:rsid w:val="008958D6"/>
    <w:rsid w:val="00895CC2"/>
    <w:rsid w:val="00897878"/>
    <w:rsid w:val="008A0BEA"/>
    <w:rsid w:val="008A2151"/>
    <w:rsid w:val="008A3251"/>
    <w:rsid w:val="008A3561"/>
    <w:rsid w:val="008A3661"/>
    <w:rsid w:val="008A3947"/>
    <w:rsid w:val="008A42D9"/>
    <w:rsid w:val="008B1941"/>
    <w:rsid w:val="008B20CC"/>
    <w:rsid w:val="008B32AE"/>
    <w:rsid w:val="008B4872"/>
    <w:rsid w:val="008B4B0F"/>
    <w:rsid w:val="008B7ED9"/>
    <w:rsid w:val="008C0223"/>
    <w:rsid w:val="008C0F80"/>
    <w:rsid w:val="008C1375"/>
    <w:rsid w:val="008C2F4E"/>
    <w:rsid w:val="008C4665"/>
    <w:rsid w:val="008C5100"/>
    <w:rsid w:val="008C7CF6"/>
    <w:rsid w:val="008D012E"/>
    <w:rsid w:val="008D1615"/>
    <w:rsid w:val="008D376B"/>
    <w:rsid w:val="008D4120"/>
    <w:rsid w:val="008D4E63"/>
    <w:rsid w:val="008D6F4A"/>
    <w:rsid w:val="008E0032"/>
    <w:rsid w:val="008E0581"/>
    <w:rsid w:val="008E0725"/>
    <w:rsid w:val="008E1EAC"/>
    <w:rsid w:val="008E32DC"/>
    <w:rsid w:val="008E3910"/>
    <w:rsid w:val="008E6C93"/>
    <w:rsid w:val="008E6CD0"/>
    <w:rsid w:val="008E77FD"/>
    <w:rsid w:val="008E7878"/>
    <w:rsid w:val="008F05AB"/>
    <w:rsid w:val="008F0611"/>
    <w:rsid w:val="008F15FB"/>
    <w:rsid w:val="008F1DAD"/>
    <w:rsid w:val="008F3F10"/>
    <w:rsid w:val="008F630C"/>
    <w:rsid w:val="00900D71"/>
    <w:rsid w:val="00900FE7"/>
    <w:rsid w:val="009022C0"/>
    <w:rsid w:val="009038DC"/>
    <w:rsid w:val="00903ACC"/>
    <w:rsid w:val="00903FA3"/>
    <w:rsid w:val="009042F0"/>
    <w:rsid w:val="00905798"/>
    <w:rsid w:val="0090625A"/>
    <w:rsid w:val="009062F9"/>
    <w:rsid w:val="00906B0C"/>
    <w:rsid w:val="009113B4"/>
    <w:rsid w:val="009120E6"/>
    <w:rsid w:val="00912BB4"/>
    <w:rsid w:val="0091382B"/>
    <w:rsid w:val="00913A04"/>
    <w:rsid w:val="00914A2D"/>
    <w:rsid w:val="00915E73"/>
    <w:rsid w:val="00916BD5"/>
    <w:rsid w:val="00917A62"/>
    <w:rsid w:val="00923288"/>
    <w:rsid w:val="00923375"/>
    <w:rsid w:val="00923BD5"/>
    <w:rsid w:val="00927141"/>
    <w:rsid w:val="009305EB"/>
    <w:rsid w:val="00930B5D"/>
    <w:rsid w:val="0093225A"/>
    <w:rsid w:val="009324C3"/>
    <w:rsid w:val="00932C43"/>
    <w:rsid w:val="00933DA6"/>
    <w:rsid w:val="00934CE0"/>
    <w:rsid w:val="00935461"/>
    <w:rsid w:val="00936245"/>
    <w:rsid w:val="009369DC"/>
    <w:rsid w:val="00937EA6"/>
    <w:rsid w:val="00940F45"/>
    <w:rsid w:val="00941AED"/>
    <w:rsid w:val="009459E3"/>
    <w:rsid w:val="00945A4D"/>
    <w:rsid w:val="0094614B"/>
    <w:rsid w:val="009475E4"/>
    <w:rsid w:val="009477B4"/>
    <w:rsid w:val="00951A02"/>
    <w:rsid w:val="00952016"/>
    <w:rsid w:val="00952D32"/>
    <w:rsid w:val="00961327"/>
    <w:rsid w:val="00962308"/>
    <w:rsid w:val="00966C9B"/>
    <w:rsid w:val="009672A8"/>
    <w:rsid w:val="00967547"/>
    <w:rsid w:val="00967A5C"/>
    <w:rsid w:val="00972F8E"/>
    <w:rsid w:val="00974744"/>
    <w:rsid w:val="0097537C"/>
    <w:rsid w:val="00975E03"/>
    <w:rsid w:val="009776FA"/>
    <w:rsid w:val="0098162C"/>
    <w:rsid w:val="00981F9B"/>
    <w:rsid w:val="009838CF"/>
    <w:rsid w:val="009839E7"/>
    <w:rsid w:val="00983A3F"/>
    <w:rsid w:val="009846CA"/>
    <w:rsid w:val="009847EB"/>
    <w:rsid w:val="00987090"/>
    <w:rsid w:val="009875C9"/>
    <w:rsid w:val="00990681"/>
    <w:rsid w:val="00992D16"/>
    <w:rsid w:val="009939CB"/>
    <w:rsid w:val="00993A77"/>
    <w:rsid w:val="00994A54"/>
    <w:rsid w:val="00995DDC"/>
    <w:rsid w:val="009A14BE"/>
    <w:rsid w:val="009A24E2"/>
    <w:rsid w:val="009A285A"/>
    <w:rsid w:val="009A2991"/>
    <w:rsid w:val="009A375E"/>
    <w:rsid w:val="009A4BA4"/>
    <w:rsid w:val="009A4FBC"/>
    <w:rsid w:val="009A72F1"/>
    <w:rsid w:val="009B09AB"/>
    <w:rsid w:val="009B116E"/>
    <w:rsid w:val="009B1266"/>
    <w:rsid w:val="009B23B7"/>
    <w:rsid w:val="009B2DC8"/>
    <w:rsid w:val="009B3851"/>
    <w:rsid w:val="009B5647"/>
    <w:rsid w:val="009B7839"/>
    <w:rsid w:val="009C0A6B"/>
    <w:rsid w:val="009C1114"/>
    <w:rsid w:val="009C13B3"/>
    <w:rsid w:val="009C3571"/>
    <w:rsid w:val="009C6834"/>
    <w:rsid w:val="009D07D9"/>
    <w:rsid w:val="009D0EE7"/>
    <w:rsid w:val="009D111D"/>
    <w:rsid w:val="009D161D"/>
    <w:rsid w:val="009D18FF"/>
    <w:rsid w:val="009D1FD6"/>
    <w:rsid w:val="009D3391"/>
    <w:rsid w:val="009D3DC4"/>
    <w:rsid w:val="009D3EAA"/>
    <w:rsid w:val="009E0323"/>
    <w:rsid w:val="009E1ABF"/>
    <w:rsid w:val="009E22E9"/>
    <w:rsid w:val="009E24E4"/>
    <w:rsid w:val="009E2CCC"/>
    <w:rsid w:val="009E56B3"/>
    <w:rsid w:val="009E5B7B"/>
    <w:rsid w:val="009E5D5C"/>
    <w:rsid w:val="009E6A3F"/>
    <w:rsid w:val="009F4708"/>
    <w:rsid w:val="009F4F81"/>
    <w:rsid w:val="009F510B"/>
    <w:rsid w:val="00A0096D"/>
    <w:rsid w:val="00A039CD"/>
    <w:rsid w:val="00A04C3A"/>
    <w:rsid w:val="00A061AF"/>
    <w:rsid w:val="00A06830"/>
    <w:rsid w:val="00A068AA"/>
    <w:rsid w:val="00A06ADE"/>
    <w:rsid w:val="00A07599"/>
    <w:rsid w:val="00A12068"/>
    <w:rsid w:val="00A13384"/>
    <w:rsid w:val="00A15923"/>
    <w:rsid w:val="00A165D7"/>
    <w:rsid w:val="00A208AF"/>
    <w:rsid w:val="00A20CFF"/>
    <w:rsid w:val="00A22154"/>
    <w:rsid w:val="00A261FF"/>
    <w:rsid w:val="00A264D0"/>
    <w:rsid w:val="00A30555"/>
    <w:rsid w:val="00A32DE1"/>
    <w:rsid w:val="00A36FC4"/>
    <w:rsid w:val="00A37E86"/>
    <w:rsid w:val="00A437D5"/>
    <w:rsid w:val="00A44B28"/>
    <w:rsid w:val="00A4669F"/>
    <w:rsid w:val="00A54FA0"/>
    <w:rsid w:val="00A61E1B"/>
    <w:rsid w:val="00A63630"/>
    <w:rsid w:val="00A64F35"/>
    <w:rsid w:val="00A65FD8"/>
    <w:rsid w:val="00A663D7"/>
    <w:rsid w:val="00A66D94"/>
    <w:rsid w:val="00A70CE4"/>
    <w:rsid w:val="00A748AC"/>
    <w:rsid w:val="00A74A15"/>
    <w:rsid w:val="00A755BF"/>
    <w:rsid w:val="00A7793D"/>
    <w:rsid w:val="00A813EE"/>
    <w:rsid w:val="00A81F69"/>
    <w:rsid w:val="00A821DA"/>
    <w:rsid w:val="00A833A0"/>
    <w:rsid w:val="00A84D6B"/>
    <w:rsid w:val="00A90148"/>
    <w:rsid w:val="00A90B36"/>
    <w:rsid w:val="00A94046"/>
    <w:rsid w:val="00A94F1D"/>
    <w:rsid w:val="00A96B21"/>
    <w:rsid w:val="00A9776C"/>
    <w:rsid w:val="00A97C06"/>
    <w:rsid w:val="00AA0574"/>
    <w:rsid w:val="00AA1560"/>
    <w:rsid w:val="00AA30B4"/>
    <w:rsid w:val="00AA3108"/>
    <w:rsid w:val="00AA5432"/>
    <w:rsid w:val="00AA60D6"/>
    <w:rsid w:val="00AA6ACA"/>
    <w:rsid w:val="00AA70CA"/>
    <w:rsid w:val="00AB0F4E"/>
    <w:rsid w:val="00AB1116"/>
    <w:rsid w:val="00AB2056"/>
    <w:rsid w:val="00AB535A"/>
    <w:rsid w:val="00AB6C28"/>
    <w:rsid w:val="00AB6F91"/>
    <w:rsid w:val="00AC39EC"/>
    <w:rsid w:val="00AC699C"/>
    <w:rsid w:val="00AC6DB5"/>
    <w:rsid w:val="00AC7A84"/>
    <w:rsid w:val="00AC7C62"/>
    <w:rsid w:val="00AD22F0"/>
    <w:rsid w:val="00AD2A84"/>
    <w:rsid w:val="00AD3685"/>
    <w:rsid w:val="00AD47C6"/>
    <w:rsid w:val="00AD6EFF"/>
    <w:rsid w:val="00AE1A95"/>
    <w:rsid w:val="00AE1BB4"/>
    <w:rsid w:val="00AE4222"/>
    <w:rsid w:val="00AE43B6"/>
    <w:rsid w:val="00AE4B78"/>
    <w:rsid w:val="00AE61F9"/>
    <w:rsid w:val="00AE69BB"/>
    <w:rsid w:val="00AF1D65"/>
    <w:rsid w:val="00AF40F8"/>
    <w:rsid w:val="00AF56A0"/>
    <w:rsid w:val="00AF59C6"/>
    <w:rsid w:val="00AF6551"/>
    <w:rsid w:val="00AF6C70"/>
    <w:rsid w:val="00B02A2D"/>
    <w:rsid w:val="00B0332C"/>
    <w:rsid w:val="00B03DA3"/>
    <w:rsid w:val="00B04558"/>
    <w:rsid w:val="00B04C3F"/>
    <w:rsid w:val="00B0698F"/>
    <w:rsid w:val="00B114E7"/>
    <w:rsid w:val="00B127CB"/>
    <w:rsid w:val="00B131CA"/>
    <w:rsid w:val="00B23969"/>
    <w:rsid w:val="00B25CB7"/>
    <w:rsid w:val="00B260A4"/>
    <w:rsid w:val="00B2638A"/>
    <w:rsid w:val="00B2798D"/>
    <w:rsid w:val="00B30A30"/>
    <w:rsid w:val="00B312A2"/>
    <w:rsid w:val="00B32A77"/>
    <w:rsid w:val="00B33A4A"/>
    <w:rsid w:val="00B34901"/>
    <w:rsid w:val="00B36EA9"/>
    <w:rsid w:val="00B40006"/>
    <w:rsid w:val="00B401E5"/>
    <w:rsid w:val="00B44195"/>
    <w:rsid w:val="00B44629"/>
    <w:rsid w:val="00B44D5E"/>
    <w:rsid w:val="00B45B75"/>
    <w:rsid w:val="00B46515"/>
    <w:rsid w:val="00B46A1E"/>
    <w:rsid w:val="00B47340"/>
    <w:rsid w:val="00B47EC2"/>
    <w:rsid w:val="00B50E96"/>
    <w:rsid w:val="00B514E8"/>
    <w:rsid w:val="00B5225A"/>
    <w:rsid w:val="00B52B0F"/>
    <w:rsid w:val="00B52D33"/>
    <w:rsid w:val="00B5373A"/>
    <w:rsid w:val="00B543DC"/>
    <w:rsid w:val="00B55C48"/>
    <w:rsid w:val="00B55E9B"/>
    <w:rsid w:val="00B60C58"/>
    <w:rsid w:val="00B616B4"/>
    <w:rsid w:val="00B635F0"/>
    <w:rsid w:val="00B63719"/>
    <w:rsid w:val="00B65462"/>
    <w:rsid w:val="00B66824"/>
    <w:rsid w:val="00B6720B"/>
    <w:rsid w:val="00B676A6"/>
    <w:rsid w:val="00B70F38"/>
    <w:rsid w:val="00B714AE"/>
    <w:rsid w:val="00B72CF5"/>
    <w:rsid w:val="00B73097"/>
    <w:rsid w:val="00B73407"/>
    <w:rsid w:val="00B75134"/>
    <w:rsid w:val="00B75437"/>
    <w:rsid w:val="00B77680"/>
    <w:rsid w:val="00B77A4D"/>
    <w:rsid w:val="00B80949"/>
    <w:rsid w:val="00B81542"/>
    <w:rsid w:val="00B82456"/>
    <w:rsid w:val="00B83CF4"/>
    <w:rsid w:val="00B83D85"/>
    <w:rsid w:val="00B8536F"/>
    <w:rsid w:val="00B854F7"/>
    <w:rsid w:val="00B85E15"/>
    <w:rsid w:val="00B866EF"/>
    <w:rsid w:val="00B91323"/>
    <w:rsid w:val="00B93BCC"/>
    <w:rsid w:val="00B97B9B"/>
    <w:rsid w:val="00BA0A9E"/>
    <w:rsid w:val="00BA50E9"/>
    <w:rsid w:val="00BA5110"/>
    <w:rsid w:val="00BA584F"/>
    <w:rsid w:val="00BB07F9"/>
    <w:rsid w:val="00BB1D2E"/>
    <w:rsid w:val="00BB2470"/>
    <w:rsid w:val="00BB2C05"/>
    <w:rsid w:val="00BB2FFC"/>
    <w:rsid w:val="00BB3AA8"/>
    <w:rsid w:val="00BB3F12"/>
    <w:rsid w:val="00BB4776"/>
    <w:rsid w:val="00BB5F2D"/>
    <w:rsid w:val="00BB6110"/>
    <w:rsid w:val="00BB790A"/>
    <w:rsid w:val="00BB7EB9"/>
    <w:rsid w:val="00BC27DC"/>
    <w:rsid w:val="00BC4526"/>
    <w:rsid w:val="00BC45AD"/>
    <w:rsid w:val="00BC658B"/>
    <w:rsid w:val="00BD120C"/>
    <w:rsid w:val="00BD1248"/>
    <w:rsid w:val="00BD25D1"/>
    <w:rsid w:val="00BD2B08"/>
    <w:rsid w:val="00BD623E"/>
    <w:rsid w:val="00BD759C"/>
    <w:rsid w:val="00BE20F6"/>
    <w:rsid w:val="00BE5B8B"/>
    <w:rsid w:val="00BE7CEC"/>
    <w:rsid w:val="00BF04BD"/>
    <w:rsid w:val="00BF14FE"/>
    <w:rsid w:val="00BF5862"/>
    <w:rsid w:val="00BF78AA"/>
    <w:rsid w:val="00BF78EB"/>
    <w:rsid w:val="00BF7C39"/>
    <w:rsid w:val="00C0069B"/>
    <w:rsid w:val="00C024B6"/>
    <w:rsid w:val="00C02F28"/>
    <w:rsid w:val="00C04275"/>
    <w:rsid w:val="00C0451F"/>
    <w:rsid w:val="00C0548A"/>
    <w:rsid w:val="00C134F7"/>
    <w:rsid w:val="00C13F04"/>
    <w:rsid w:val="00C14E6B"/>
    <w:rsid w:val="00C16B24"/>
    <w:rsid w:val="00C16D23"/>
    <w:rsid w:val="00C17191"/>
    <w:rsid w:val="00C20BE4"/>
    <w:rsid w:val="00C22CE3"/>
    <w:rsid w:val="00C2320E"/>
    <w:rsid w:val="00C2354A"/>
    <w:rsid w:val="00C262C6"/>
    <w:rsid w:val="00C26922"/>
    <w:rsid w:val="00C26A93"/>
    <w:rsid w:val="00C26D18"/>
    <w:rsid w:val="00C306F6"/>
    <w:rsid w:val="00C31AE7"/>
    <w:rsid w:val="00C31F8D"/>
    <w:rsid w:val="00C320AB"/>
    <w:rsid w:val="00C32195"/>
    <w:rsid w:val="00C327F3"/>
    <w:rsid w:val="00C32FFC"/>
    <w:rsid w:val="00C36BBB"/>
    <w:rsid w:val="00C37C2F"/>
    <w:rsid w:val="00C40320"/>
    <w:rsid w:val="00C40C33"/>
    <w:rsid w:val="00C4308E"/>
    <w:rsid w:val="00C44888"/>
    <w:rsid w:val="00C502BB"/>
    <w:rsid w:val="00C51340"/>
    <w:rsid w:val="00C52F81"/>
    <w:rsid w:val="00C539B2"/>
    <w:rsid w:val="00C56A89"/>
    <w:rsid w:val="00C6012E"/>
    <w:rsid w:val="00C61A10"/>
    <w:rsid w:val="00C65907"/>
    <w:rsid w:val="00C66153"/>
    <w:rsid w:val="00C66F01"/>
    <w:rsid w:val="00C707E3"/>
    <w:rsid w:val="00C751C8"/>
    <w:rsid w:val="00C80286"/>
    <w:rsid w:val="00C80391"/>
    <w:rsid w:val="00C810D1"/>
    <w:rsid w:val="00C81363"/>
    <w:rsid w:val="00C81403"/>
    <w:rsid w:val="00C8292B"/>
    <w:rsid w:val="00C83B25"/>
    <w:rsid w:val="00C83CD2"/>
    <w:rsid w:val="00C8515C"/>
    <w:rsid w:val="00C85659"/>
    <w:rsid w:val="00C859CA"/>
    <w:rsid w:val="00C909AC"/>
    <w:rsid w:val="00C938B8"/>
    <w:rsid w:val="00C947BF"/>
    <w:rsid w:val="00C9591F"/>
    <w:rsid w:val="00C97B84"/>
    <w:rsid w:val="00CA24AC"/>
    <w:rsid w:val="00CA320F"/>
    <w:rsid w:val="00CA4845"/>
    <w:rsid w:val="00CA6519"/>
    <w:rsid w:val="00CB6358"/>
    <w:rsid w:val="00CB6FB5"/>
    <w:rsid w:val="00CB7892"/>
    <w:rsid w:val="00CC0188"/>
    <w:rsid w:val="00CC0D8F"/>
    <w:rsid w:val="00CC3B57"/>
    <w:rsid w:val="00CC4A07"/>
    <w:rsid w:val="00CC7CB1"/>
    <w:rsid w:val="00CD060A"/>
    <w:rsid w:val="00CD31BF"/>
    <w:rsid w:val="00CD32DA"/>
    <w:rsid w:val="00CD440A"/>
    <w:rsid w:val="00CD6C65"/>
    <w:rsid w:val="00CE2D7F"/>
    <w:rsid w:val="00CE387E"/>
    <w:rsid w:val="00CE3A44"/>
    <w:rsid w:val="00CE3BAF"/>
    <w:rsid w:val="00CE3D28"/>
    <w:rsid w:val="00CF058E"/>
    <w:rsid w:val="00CF535F"/>
    <w:rsid w:val="00CF70AB"/>
    <w:rsid w:val="00D001BA"/>
    <w:rsid w:val="00D022CE"/>
    <w:rsid w:val="00D024A6"/>
    <w:rsid w:val="00D03170"/>
    <w:rsid w:val="00D040FA"/>
    <w:rsid w:val="00D0551E"/>
    <w:rsid w:val="00D060EC"/>
    <w:rsid w:val="00D06160"/>
    <w:rsid w:val="00D062D3"/>
    <w:rsid w:val="00D07CCD"/>
    <w:rsid w:val="00D10C16"/>
    <w:rsid w:val="00D1278F"/>
    <w:rsid w:val="00D12F14"/>
    <w:rsid w:val="00D15371"/>
    <w:rsid w:val="00D154E8"/>
    <w:rsid w:val="00D16588"/>
    <w:rsid w:val="00D20B28"/>
    <w:rsid w:val="00D24308"/>
    <w:rsid w:val="00D26FC9"/>
    <w:rsid w:val="00D27BD5"/>
    <w:rsid w:val="00D30493"/>
    <w:rsid w:val="00D3059B"/>
    <w:rsid w:val="00D35669"/>
    <w:rsid w:val="00D35D64"/>
    <w:rsid w:val="00D36024"/>
    <w:rsid w:val="00D370CD"/>
    <w:rsid w:val="00D40DAE"/>
    <w:rsid w:val="00D41B01"/>
    <w:rsid w:val="00D41FFF"/>
    <w:rsid w:val="00D4211D"/>
    <w:rsid w:val="00D429D8"/>
    <w:rsid w:val="00D441DA"/>
    <w:rsid w:val="00D45B4A"/>
    <w:rsid w:val="00D47687"/>
    <w:rsid w:val="00D51041"/>
    <w:rsid w:val="00D517FE"/>
    <w:rsid w:val="00D518BF"/>
    <w:rsid w:val="00D5442D"/>
    <w:rsid w:val="00D5458E"/>
    <w:rsid w:val="00D55442"/>
    <w:rsid w:val="00D567AB"/>
    <w:rsid w:val="00D56F91"/>
    <w:rsid w:val="00D60046"/>
    <w:rsid w:val="00D60B86"/>
    <w:rsid w:val="00D61A76"/>
    <w:rsid w:val="00D62019"/>
    <w:rsid w:val="00D62C61"/>
    <w:rsid w:val="00D6305E"/>
    <w:rsid w:val="00D631B7"/>
    <w:rsid w:val="00D6353A"/>
    <w:rsid w:val="00D64FBD"/>
    <w:rsid w:val="00D6544B"/>
    <w:rsid w:val="00D66316"/>
    <w:rsid w:val="00D704D4"/>
    <w:rsid w:val="00D70FC8"/>
    <w:rsid w:val="00D713F4"/>
    <w:rsid w:val="00D71FFB"/>
    <w:rsid w:val="00D74113"/>
    <w:rsid w:val="00D74DD8"/>
    <w:rsid w:val="00D75069"/>
    <w:rsid w:val="00D7552C"/>
    <w:rsid w:val="00D75ED2"/>
    <w:rsid w:val="00D7628B"/>
    <w:rsid w:val="00D76782"/>
    <w:rsid w:val="00D8001E"/>
    <w:rsid w:val="00D80290"/>
    <w:rsid w:val="00D80A48"/>
    <w:rsid w:val="00D80EC6"/>
    <w:rsid w:val="00D8116A"/>
    <w:rsid w:val="00D81826"/>
    <w:rsid w:val="00D822D3"/>
    <w:rsid w:val="00D82ACD"/>
    <w:rsid w:val="00D85032"/>
    <w:rsid w:val="00D8523C"/>
    <w:rsid w:val="00D8583E"/>
    <w:rsid w:val="00D86084"/>
    <w:rsid w:val="00D8758F"/>
    <w:rsid w:val="00D875F2"/>
    <w:rsid w:val="00D87690"/>
    <w:rsid w:val="00D87E1F"/>
    <w:rsid w:val="00D930C7"/>
    <w:rsid w:val="00D932DC"/>
    <w:rsid w:val="00D94FC5"/>
    <w:rsid w:val="00D97C30"/>
    <w:rsid w:val="00DA2F47"/>
    <w:rsid w:val="00DA2F5E"/>
    <w:rsid w:val="00DA492E"/>
    <w:rsid w:val="00DA64FE"/>
    <w:rsid w:val="00DA6F5B"/>
    <w:rsid w:val="00DB067A"/>
    <w:rsid w:val="00DB6CA6"/>
    <w:rsid w:val="00DB7E8D"/>
    <w:rsid w:val="00DC0327"/>
    <w:rsid w:val="00DC18A9"/>
    <w:rsid w:val="00DC1A6F"/>
    <w:rsid w:val="00DC23B0"/>
    <w:rsid w:val="00DC549A"/>
    <w:rsid w:val="00DC6141"/>
    <w:rsid w:val="00DD04BA"/>
    <w:rsid w:val="00DD0759"/>
    <w:rsid w:val="00DD07BA"/>
    <w:rsid w:val="00DD13E1"/>
    <w:rsid w:val="00DD31FD"/>
    <w:rsid w:val="00DD586F"/>
    <w:rsid w:val="00DD5A83"/>
    <w:rsid w:val="00DD6CC5"/>
    <w:rsid w:val="00DE0D22"/>
    <w:rsid w:val="00DE270B"/>
    <w:rsid w:val="00DE71F1"/>
    <w:rsid w:val="00DF1A0D"/>
    <w:rsid w:val="00DF23DF"/>
    <w:rsid w:val="00DF28E8"/>
    <w:rsid w:val="00DF6307"/>
    <w:rsid w:val="00DF63B0"/>
    <w:rsid w:val="00E008D4"/>
    <w:rsid w:val="00E01227"/>
    <w:rsid w:val="00E0132D"/>
    <w:rsid w:val="00E01E83"/>
    <w:rsid w:val="00E0243D"/>
    <w:rsid w:val="00E05B2C"/>
    <w:rsid w:val="00E10055"/>
    <w:rsid w:val="00E10A84"/>
    <w:rsid w:val="00E11008"/>
    <w:rsid w:val="00E112CF"/>
    <w:rsid w:val="00E11B20"/>
    <w:rsid w:val="00E12717"/>
    <w:rsid w:val="00E15247"/>
    <w:rsid w:val="00E1597C"/>
    <w:rsid w:val="00E17D39"/>
    <w:rsid w:val="00E2248F"/>
    <w:rsid w:val="00E229E3"/>
    <w:rsid w:val="00E22DDB"/>
    <w:rsid w:val="00E24225"/>
    <w:rsid w:val="00E245F7"/>
    <w:rsid w:val="00E250AE"/>
    <w:rsid w:val="00E26810"/>
    <w:rsid w:val="00E26920"/>
    <w:rsid w:val="00E300BD"/>
    <w:rsid w:val="00E32E37"/>
    <w:rsid w:val="00E32F36"/>
    <w:rsid w:val="00E33124"/>
    <w:rsid w:val="00E3376A"/>
    <w:rsid w:val="00E33F04"/>
    <w:rsid w:val="00E3582A"/>
    <w:rsid w:val="00E358C4"/>
    <w:rsid w:val="00E360CC"/>
    <w:rsid w:val="00E36236"/>
    <w:rsid w:val="00E370FD"/>
    <w:rsid w:val="00E37884"/>
    <w:rsid w:val="00E4197B"/>
    <w:rsid w:val="00E41A44"/>
    <w:rsid w:val="00E424C7"/>
    <w:rsid w:val="00E46B14"/>
    <w:rsid w:val="00E5162D"/>
    <w:rsid w:val="00E523AC"/>
    <w:rsid w:val="00E53E50"/>
    <w:rsid w:val="00E53F37"/>
    <w:rsid w:val="00E5567D"/>
    <w:rsid w:val="00E5635C"/>
    <w:rsid w:val="00E57588"/>
    <w:rsid w:val="00E610D3"/>
    <w:rsid w:val="00E61206"/>
    <w:rsid w:val="00E706C1"/>
    <w:rsid w:val="00E725F6"/>
    <w:rsid w:val="00E73175"/>
    <w:rsid w:val="00E75754"/>
    <w:rsid w:val="00E759DF"/>
    <w:rsid w:val="00E766E4"/>
    <w:rsid w:val="00E76FAC"/>
    <w:rsid w:val="00E7750C"/>
    <w:rsid w:val="00E77CC8"/>
    <w:rsid w:val="00E8034F"/>
    <w:rsid w:val="00E824B6"/>
    <w:rsid w:val="00E825DD"/>
    <w:rsid w:val="00E83F27"/>
    <w:rsid w:val="00E8464F"/>
    <w:rsid w:val="00E87A72"/>
    <w:rsid w:val="00E87C0B"/>
    <w:rsid w:val="00E87F53"/>
    <w:rsid w:val="00E91163"/>
    <w:rsid w:val="00E92BAD"/>
    <w:rsid w:val="00E94E64"/>
    <w:rsid w:val="00E95775"/>
    <w:rsid w:val="00E96BE7"/>
    <w:rsid w:val="00E9758F"/>
    <w:rsid w:val="00EA2A26"/>
    <w:rsid w:val="00EA2C95"/>
    <w:rsid w:val="00EA370E"/>
    <w:rsid w:val="00EA4139"/>
    <w:rsid w:val="00EA63B0"/>
    <w:rsid w:val="00EB16EA"/>
    <w:rsid w:val="00EB19CB"/>
    <w:rsid w:val="00EB3011"/>
    <w:rsid w:val="00EB330F"/>
    <w:rsid w:val="00EB46FB"/>
    <w:rsid w:val="00EB530D"/>
    <w:rsid w:val="00EB6AA3"/>
    <w:rsid w:val="00EC1F1E"/>
    <w:rsid w:val="00EC401E"/>
    <w:rsid w:val="00EC7239"/>
    <w:rsid w:val="00ED05C7"/>
    <w:rsid w:val="00ED075C"/>
    <w:rsid w:val="00ED2237"/>
    <w:rsid w:val="00ED3068"/>
    <w:rsid w:val="00ED3849"/>
    <w:rsid w:val="00ED398F"/>
    <w:rsid w:val="00ED4EA4"/>
    <w:rsid w:val="00ED5B96"/>
    <w:rsid w:val="00ED5CD4"/>
    <w:rsid w:val="00EE2133"/>
    <w:rsid w:val="00EE2592"/>
    <w:rsid w:val="00EE2640"/>
    <w:rsid w:val="00EE2A7D"/>
    <w:rsid w:val="00EE3A90"/>
    <w:rsid w:val="00EE5728"/>
    <w:rsid w:val="00EE6F7D"/>
    <w:rsid w:val="00EE7139"/>
    <w:rsid w:val="00EF0425"/>
    <w:rsid w:val="00EF1004"/>
    <w:rsid w:val="00EF1242"/>
    <w:rsid w:val="00EF145C"/>
    <w:rsid w:val="00EF4BDD"/>
    <w:rsid w:val="00EF4D60"/>
    <w:rsid w:val="00EF5B1D"/>
    <w:rsid w:val="00EF6447"/>
    <w:rsid w:val="00EF70FA"/>
    <w:rsid w:val="00F00274"/>
    <w:rsid w:val="00F035FC"/>
    <w:rsid w:val="00F0483B"/>
    <w:rsid w:val="00F07411"/>
    <w:rsid w:val="00F07DB0"/>
    <w:rsid w:val="00F10973"/>
    <w:rsid w:val="00F10BCB"/>
    <w:rsid w:val="00F11223"/>
    <w:rsid w:val="00F121B6"/>
    <w:rsid w:val="00F12F51"/>
    <w:rsid w:val="00F14EAB"/>
    <w:rsid w:val="00F15A0A"/>
    <w:rsid w:val="00F21899"/>
    <w:rsid w:val="00F2274F"/>
    <w:rsid w:val="00F22C7A"/>
    <w:rsid w:val="00F22C82"/>
    <w:rsid w:val="00F235D8"/>
    <w:rsid w:val="00F247B0"/>
    <w:rsid w:val="00F24C48"/>
    <w:rsid w:val="00F258FB"/>
    <w:rsid w:val="00F26E9A"/>
    <w:rsid w:val="00F30590"/>
    <w:rsid w:val="00F33235"/>
    <w:rsid w:val="00F336C0"/>
    <w:rsid w:val="00F35B92"/>
    <w:rsid w:val="00F36481"/>
    <w:rsid w:val="00F371E4"/>
    <w:rsid w:val="00F37472"/>
    <w:rsid w:val="00F43B38"/>
    <w:rsid w:val="00F43EDC"/>
    <w:rsid w:val="00F447E8"/>
    <w:rsid w:val="00F44883"/>
    <w:rsid w:val="00F44F24"/>
    <w:rsid w:val="00F45F9F"/>
    <w:rsid w:val="00F50E10"/>
    <w:rsid w:val="00F51511"/>
    <w:rsid w:val="00F51D57"/>
    <w:rsid w:val="00F5216D"/>
    <w:rsid w:val="00F55930"/>
    <w:rsid w:val="00F61114"/>
    <w:rsid w:val="00F61DBB"/>
    <w:rsid w:val="00F6369B"/>
    <w:rsid w:val="00F63884"/>
    <w:rsid w:val="00F63CD1"/>
    <w:rsid w:val="00F6550C"/>
    <w:rsid w:val="00F66745"/>
    <w:rsid w:val="00F66A96"/>
    <w:rsid w:val="00F675A9"/>
    <w:rsid w:val="00F7177B"/>
    <w:rsid w:val="00F71E4D"/>
    <w:rsid w:val="00F71FE5"/>
    <w:rsid w:val="00F73813"/>
    <w:rsid w:val="00F74733"/>
    <w:rsid w:val="00F74BF9"/>
    <w:rsid w:val="00F75F90"/>
    <w:rsid w:val="00F80514"/>
    <w:rsid w:val="00F81B95"/>
    <w:rsid w:val="00F8407A"/>
    <w:rsid w:val="00F843A9"/>
    <w:rsid w:val="00F846B4"/>
    <w:rsid w:val="00F85FB5"/>
    <w:rsid w:val="00F9006B"/>
    <w:rsid w:val="00F91F3F"/>
    <w:rsid w:val="00F92152"/>
    <w:rsid w:val="00F92417"/>
    <w:rsid w:val="00F952E2"/>
    <w:rsid w:val="00F962EC"/>
    <w:rsid w:val="00FA0399"/>
    <w:rsid w:val="00FA0D48"/>
    <w:rsid w:val="00FA18C9"/>
    <w:rsid w:val="00FA2ED2"/>
    <w:rsid w:val="00FA2F10"/>
    <w:rsid w:val="00FA3876"/>
    <w:rsid w:val="00FA6FDD"/>
    <w:rsid w:val="00FB1BFB"/>
    <w:rsid w:val="00FB22AF"/>
    <w:rsid w:val="00FB4A87"/>
    <w:rsid w:val="00FB66B3"/>
    <w:rsid w:val="00FB74B7"/>
    <w:rsid w:val="00FC05EE"/>
    <w:rsid w:val="00FC1698"/>
    <w:rsid w:val="00FC3001"/>
    <w:rsid w:val="00FC4D06"/>
    <w:rsid w:val="00FC61AF"/>
    <w:rsid w:val="00FC7FB5"/>
    <w:rsid w:val="00FD0E1B"/>
    <w:rsid w:val="00FD7F1B"/>
    <w:rsid w:val="00FE22DC"/>
    <w:rsid w:val="00FE3463"/>
    <w:rsid w:val="00FE40E9"/>
    <w:rsid w:val="00FE5B4F"/>
    <w:rsid w:val="00FF05F1"/>
    <w:rsid w:val="00FF0B0E"/>
    <w:rsid w:val="00FF0DAD"/>
    <w:rsid w:val="00FF2A4F"/>
    <w:rsid w:val="00FF41D5"/>
    <w:rsid w:val="00FF582F"/>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9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C17191"/>
    <w:pPr>
      <w:keepNext/>
      <w:keepLines/>
      <w:numPr>
        <w:numId w:val="6"/>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C17191"/>
    <w:pPr>
      <w:keepNext/>
      <w:keepLines/>
      <w:numPr>
        <w:ilvl w:val="1"/>
        <w:numId w:val="6"/>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C17191"/>
    <w:pPr>
      <w:keepNext/>
      <w:keepLines/>
      <w:numPr>
        <w:ilvl w:val="2"/>
        <w:numId w:val="6"/>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C17191"/>
    <w:pPr>
      <w:keepNext/>
      <w:numPr>
        <w:ilvl w:val="3"/>
        <w:numId w:val="6"/>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C17191"/>
    <w:pPr>
      <w:keepNext/>
      <w:numPr>
        <w:ilvl w:val="4"/>
        <w:numId w:val="6"/>
      </w:numPr>
      <w:spacing w:before="120" w:after="120"/>
      <w:jc w:val="left"/>
      <w:outlineLvl w:val="4"/>
    </w:pPr>
    <w:rPr>
      <w:rFonts w:eastAsiaTheme="majorEastAsia"/>
      <w:i/>
      <w:iCs/>
    </w:rPr>
  </w:style>
  <w:style w:type="paragraph" w:styleId="Ttulo6">
    <w:name w:val="heading 6"/>
    <w:basedOn w:val="Normal"/>
    <w:next w:val="Normal"/>
    <w:link w:val="Ttulo6Car"/>
    <w:rsid w:val="00C17191"/>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rsid w:val="00C17191"/>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rsid w:val="00C17191"/>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rsid w:val="00C17191"/>
    <w:pPr>
      <w:keepNext/>
      <w:widowControl w:val="0"/>
      <w:numPr>
        <w:ilvl w:val="8"/>
        <w:numId w:val="8"/>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C17191"/>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unhideWhenUsed/>
    <w:rsid w:val="00C17191"/>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rsid w:val="00C17191"/>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C17191"/>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C17191"/>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C17191"/>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C17191"/>
    <w:rPr>
      <w:vertAlign w:val="superscript"/>
      <w:lang w:val="es-ES"/>
    </w:rPr>
  </w:style>
  <w:style w:type="paragraph" w:customStyle="1" w:styleId="Footnote">
    <w:name w:val="Footnote"/>
    <w:basedOn w:val="Textonotapie"/>
    <w:qFormat/>
    <w:rsid w:val="00C17191"/>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480A8D"/>
    <w:pPr>
      <w:spacing w:before="120" w:after="120"/>
      <w:ind w:left="567"/>
    </w:pPr>
  </w:style>
  <w:style w:type="character" w:customStyle="1" w:styleId="Ttulo2Car">
    <w:name w:val="Título 2 Car"/>
    <w:basedOn w:val="Fuentedeprrafopredeter"/>
    <w:link w:val="Ttulo2"/>
    <w:uiPriority w:val="9"/>
    <w:rsid w:val="00C17191"/>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rsid w:val="00995DDC"/>
    <w:rPr>
      <w:color w:val="808080"/>
      <w:lang w:val="es-ES"/>
    </w:rPr>
  </w:style>
  <w:style w:type="paragraph" w:styleId="Encabezado">
    <w:name w:val="header"/>
    <w:basedOn w:val="Normal"/>
    <w:link w:val="EncabezadoCar"/>
    <w:rsid w:val="00C17191"/>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C17191"/>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C17191"/>
    <w:pPr>
      <w:tabs>
        <w:tab w:val="center" w:pos="4680"/>
        <w:tab w:val="right" w:pos="9360"/>
      </w:tabs>
    </w:pPr>
    <w:rPr>
      <w:sz w:val="20"/>
    </w:rPr>
  </w:style>
  <w:style w:type="character" w:customStyle="1" w:styleId="PiedepginaCar">
    <w:name w:val="Pie de página Car"/>
    <w:basedOn w:val="Fuentedeprrafopredeter"/>
    <w:link w:val="Piedepgina"/>
    <w:uiPriority w:val="99"/>
    <w:rsid w:val="00C17191"/>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C17191"/>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C17191"/>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Ttulo4Car">
    <w:name w:val="Título 4 Car"/>
    <w:basedOn w:val="Fuentedeprrafopredeter"/>
    <w:link w:val="Ttulo4"/>
    <w:uiPriority w:val="9"/>
    <w:rsid w:val="00C17191"/>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C17191"/>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unhideWhenUsed/>
    <w:rsid w:val="00C17191"/>
    <w:rPr>
      <w:sz w:val="16"/>
      <w:szCs w:val="16"/>
      <w:lang w:val="es-ES"/>
    </w:rPr>
  </w:style>
  <w:style w:type="paragraph" w:styleId="Textocomentario">
    <w:name w:val="annotation text"/>
    <w:basedOn w:val="Normal"/>
    <w:link w:val="TextocomentarioCar"/>
    <w:uiPriority w:val="99"/>
    <w:rsid w:val="00C17191"/>
    <w:rPr>
      <w:sz w:val="20"/>
      <w:szCs w:val="20"/>
    </w:rPr>
  </w:style>
  <w:style w:type="character" w:customStyle="1" w:styleId="TextocomentarioCar">
    <w:name w:val="Texto comentario Car"/>
    <w:basedOn w:val="Fuentedeprrafopredeter"/>
    <w:link w:val="Textocomentario"/>
    <w:uiPriority w:val="99"/>
    <w:rsid w:val="00C17191"/>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17191"/>
    <w:rPr>
      <w:b/>
      <w:bCs/>
    </w:rPr>
  </w:style>
  <w:style w:type="character" w:customStyle="1" w:styleId="AsuntodelcomentarioCar">
    <w:name w:val="Asunto del comentario Car"/>
    <w:basedOn w:val="TextocomentarioCar"/>
    <w:link w:val="Asuntodelcomentario"/>
    <w:uiPriority w:val="99"/>
    <w:semiHidden/>
    <w:rsid w:val="00C17191"/>
    <w:rPr>
      <w:rFonts w:ascii="Times New Roman" w:eastAsia="SimSu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3143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36C"/>
    <w:rPr>
      <w:rFonts w:ascii="Segoe UI" w:eastAsia="SimSun" w:hAnsi="Segoe UI" w:cs="Segoe UI"/>
      <w:kern w:val="0"/>
      <w:sz w:val="18"/>
      <w:szCs w:val="18"/>
      <w:lang w:val="es-ES"/>
      <w14:ligatures w14:val="none"/>
    </w:rPr>
  </w:style>
  <w:style w:type="paragraph" w:styleId="Revisin">
    <w:name w:val="Revision"/>
    <w:hidden/>
    <w:uiPriority w:val="99"/>
    <w:semiHidden/>
    <w:rsid w:val="00C17191"/>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CBDNormalNumber">
    <w:name w:val="CBD_Normal_Number"/>
    <w:basedOn w:val="CBDNormal"/>
    <w:qFormat/>
    <w:rsid w:val="00C17191"/>
    <w:pPr>
      <w:numPr>
        <w:numId w:val="63"/>
      </w:numPr>
      <w:tabs>
        <w:tab w:val="left" w:pos="3969"/>
      </w:tabs>
      <w:spacing w:before="120" w:after="120"/>
    </w:pPr>
  </w:style>
  <w:style w:type="character" w:styleId="Hipervnculo">
    <w:name w:val="Hyperlink"/>
    <w:basedOn w:val="Fuentedeprrafopredeter"/>
    <w:uiPriority w:val="99"/>
    <w:unhideWhenUsed/>
    <w:rsid w:val="00C17191"/>
    <w:rPr>
      <w:rFonts w:ascii="Times New Roman" w:hAnsi="Times New Roman"/>
      <w:color w:val="0563C1" w:themeColor="hyperlink"/>
      <w:u w:val="single"/>
      <w:lang w:val="es-ES"/>
    </w:rPr>
  </w:style>
  <w:style w:type="character" w:customStyle="1" w:styleId="UnresolvedMention1">
    <w:name w:val="Unresolved Mention1"/>
    <w:basedOn w:val="Fuentedeprrafopredeter"/>
    <w:uiPriority w:val="99"/>
    <w:semiHidden/>
    <w:unhideWhenUsed/>
    <w:rsid w:val="00EF1242"/>
    <w:rPr>
      <w:color w:val="605E5C"/>
      <w:shd w:val="clear" w:color="auto" w:fill="E1DFDD"/>
      <w:lang w:val="es-ES"/>
    </w:rPr>
  </w:style>
  <w:style w:type="paragraph" w:styleId="TDC5">
    <w:name w:val="toc 5"/>
    <w:basedOn w:val="CBDNormal"/>
    <w:next w:val="Normal"/>
    <w:uiPriority w:val="39"/>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Hipervnculovisitado">
    <w:name w:val="FollowedHyperlink"/>
    <w:basedOn w:val="Fuentedeprrafopredeter"/>
    <w:uiPriority w:val="99"/>
    <w:unhideWhenUsed/>
    <w:rsid w:val="00185D62"/>
    <w:rPr>
      <w:color w:val="954F72" w:themeColor="followedHyperlink"/>
      <w:u w:val="single"/>
      <w:lang w:val="es-ES"/>
    </w:rPr>
  </w:style>
  <w:style w:type="paragraph" w:customStyle="1" w:styleId="AEDistrNormal">
    <w:name w:val="AE_DistrNormal"/>
    <w:basedOn w:val="Normal"/>
    <w:unhideWhenUsed/>
    <w:rsid w:val="00C17191"/>
    <w:pPr>
      <w:jc w:val="left"/>
    </w:pPr>
  </w:style>
  <w:style w:type="paragraph" w:customStyle="1" w:styleId="AASmallLogo">
    <w:name w:val="AA_SmallLogo"/>
    <w:basedOn w:val="AEDistrNormal"/>
    <w:unhideWhenUsed/>
    <w:rsid w:val="00C17191"/>
    <w:pPr>
      <w:spacing w:before="40"/>
    </w:pPr>
    <w:rPr>
      <w:sz w:val="4"/>
    </w:rPr>
  </w:style>
  <w:style w:type="paragraph" w:customStyle="1" w:styleId="ABSymbol">
    <w:name w:val="AB_Symbol"/>
    <w:basedOn w:val="Normal"/>
    <w:qFormat/>
    <w:rsid w:val="00C1719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C17191"/>
    <w:pPr>
      <w:spacing w:before="120"/>
      <w:contextualSpacing/>
    </w:pPr>
    <w:rPr>
      <w:sz w:val="8"/>
    </w:rPr>
  </w:style>
  <w:style w:type="paragraph" w:customStyle="1" w:styleId="AEDistrNormal6pt">
    <w:name w:val="AE_DistrNormal6pt"/>
    <w:basedOn w:val="AEDistrNormal"/>
    <w:next w:val="AFCorNNormal"/>
    <w:unhideWhenUsed/>
    <w:qFormat/>
    <w:rsid w:val="00C17191"/>
    <w:pPr>
      <w:spacing w:before="120"/>
    </w:pPr>
  </w:style>
  <w:style w:type="paragraph" w:customStyle="1" w:styleId="AENormal">
    <w:name w:val="AE_Normal"/>
    <w:basedOn w:val="Normal"/>
    <w:rsid w:val="00C17191"/>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C17191"/>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C17191"/>
    <w:pPr>
      <w:keepNext/>
      <w:keepLines/>
      <w:spacing w:before="240" w:after="120"/>
      <w:jc w:val="left"/>
    </w:pPr>
    <w:rPr>
      <w:b/>
      <w:sz w:val="24"/>
    </w:rPr>
  </w:style>
  <w:style w:type="paragraph" w:customStyle="1" w:styleId="CBDNormal">
    <w:name w:val="CBD_Normal"/>
    <w:unhideWhenUsed/>
    <w:qFormat/>
    <w:rsid w:val="00C1719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C17191"/>
    <w:pPr>
      <w:keepNext/>
      <w:keepLines/>
      <w:spacing w:after="240"/>
      <w:jc w:val="left"/>
    </w:pPr>
    <w:rPr>
      <w:b/>
      <w:sz w:val="28"/>
      <w:lang w:bidi="ar-SY"/>
    </w:rPr>
  </w:style>
  <w:style w:type="paragraph" w:customStyle="1" w:styleId="CBDDesicionAnnex">
    <w:name w:val="CBD_DesicionAnnex"/>
    <w:basedOn w:val="CBDNormal"/>
    <w:next w:val="CBDDesicionText"/>
    <w:qFormat/>
    <w:rsid w:val="00C1719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17191"/>
    <w:pPr>
      <w:spacing w:after="120"/>
      <w:ind w:left="567" w:firstLine="567"/>
    </w:pPr>
  </w:style>
  <w:style w:type="paragraph" w:customStyle="1" w:styleId="CBDFigureTitle">
    <w:name w:val="CBD_FigureTitle"/>
    <w:basedOn w:val="CBDNormal"/>
    <w:next w:val="CBDNormalNoNumber"/>
    <w:qFormat/>
    <w:rsid w:val="00C17191"/>
    <w:pPr>
      <w:keepNext/>
      <w:keepLines/>
      <w:spacing w:before="120" w:after="60"/>
      <w:ind w:left="567"/>
      <w:jc w:val="left"/>
    </w:pPr>
    <w:rPr>
      <w:b/>
    </w:rPr>
  </w:style>
  <w:style w:type="paragraph" w:customStyle="1" w:styleId="CBDFooter">
    <w:name w:val="CBD_Footer"/>
    <w:basedOn w:val="CBDNormal"/>
    <w:qFormat/>
    <w:rsid w:val="00C17191"/>
    <w:rPr>
      <w:sz w:val="20"/>
    </w:rPr>
  </w:style>
  <w:style w:type="paragraph" w:customStyle="1" w:styleId="CBDFootnoteText">
    <w:name w:val="CBD_Footnote_Text"/>
    <w:basedOn w:val="CBDNormal"/>
    <w:qFormat/>
    <w:rsid w:val="00C17191"/>
    <w:pPr>
      <w:jc w:val="left"/>
    </w:pPr>
    <w:rPr>
      <w:sz w:val="18"/>
    </w:rPr>
  </w:style>
  <w:style w:type="paragraph" w:customStyle="1" w:styleId="CBDH1">
    <w:name w:val="CBD_H1"/>
    <w:basedOn w:val="CBDNormal"/>
    <w:qFormat/>
    <w:rsid w:val="00C17191"/>
    <w:pPr>
      <w:keepNext/>
      <w:keepLines/>
      <w:spacing w:before="240" w:after="120"/>
      <w:ind w:left="567" w:hanging="567"/>
      <w:jc w:val="left"/>
      <w:outlineLvl w:val="0"/>
    </w:pPr>
    <w:rPr>
      <w:b/>
      <w:sz w:val="28"/>
    </w:rPr>
  </w:style>
  <w:style w:type="paragraph" w:customStyle="1" w:styleId="CBDH2">
    <w:name w:val="CBD_H2"/>
    <w:basedOn w:val="CBDNormalNumber"/>
    <w:qFormat/>
    <w:rsid w:val="00C17191"/>
    <w:pPr>
      <w:keepNext/>
      <w:keepLines/>
      <w:numPr>
        <w:numId w:val="0"/>
      </w:numPr>
      <w:ind w:left="567" w:hanging="567"/>
    </w:pPr>
    <w:rPr>
      <w:b/>
      <w:sz w:val="24"/>
    </w:rPr>
  </w:style>
  <w:style w:type="paragraph" w:customStyle="1" w:styleId="CBDH3">
    <w:name w:val="CBD_H3"/>
    <w:basedOn w:val="CBDNormal"/>
    <w:qFormat/>
    <w:rsid w:val="00C17191"/>
    <w:pPr>
      <w:keepNext/>
      <w:keepLines/>
      <w:spacing w:before="120" w:after="120"/>
      <w:ind w:left="567" w:hanging="567"/>
      <w:jc w:val="left"/>
    </w:pPr>
    <w:rPr>
      <w:b/>
    </w:rPr>
  </w:style>
  <w:style w:type="paragraph" w:customStyle="1" w:styleId="CBDH4">
    <w:name w:val="CBD_H4"/>
    <w:basedOn w:val="CBDNormal"/>
    <w:rsid w:val="00C17191"/>
    <w:pPr>
      <w:keepNext/>
      <w:keepLines/>
      <w:spacing w:before="120" w:after="120"/>
      <w:ind w:left="567" w:hanging="567"/>
      <w:jc w:val="left"/>
    </w:pPr>
    <w:rPr>
      <w:b/>
    </w:rPr>
  </w:style>
  <w:style w:type="paragraph" w:customStyle="1" w:styleId="CBDH5">
    <w:name w:val="CBD_H5"/>
    <w:basedOn w:val="CBDNormal"/>
    <w:qFormat/>
    <w:rsid w:val="00C17191"/>
    <w:pPr>
      <w:keepNext/>
      <w:keepLines/>
      <w:spacing w:before="120" w:after="120"/>
      <w:ind w:left="567" w:hanging="567"/>
      <w:jc w:val="left"/>
    </w:pPr>
    <w:rPr>
      <w:i/>
    </w:rPr>
  </w:style>
  <w:style w:type="paragraph" w:customStyle="1" w:styleId="CBDHeader">
    <w:name w:val="CBD_Header"/>
    <w:basedOn w:val="CBDNormal"/>
    <w:next w:val="CBDFooter"/>
    <w:qFormat/>
    <w:rsid w:val="00C17191"/>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C17191"/>
    <w:pPr>
      <w:numPr>
        <w:numId w:val="5"/>
      </w:numPr>
    </w:pPr>
  </w:style>
  <w:style w:type="numbering" w:customStyle="1" w:styleId="CBDHeadings">
    <w:name w:val="CBD_Headings"/>
    <w:basedOn w:val="ListCBD"/>
    <w:uiPriority w:val="99"/>
    <w:rsid w:val="00C17191"/>
    <w:pPr>
      <w:numPr>
        <w:numId w:val="6"/>
      </w:numPr>
    </w:pPr>
  </w:style>
  <w:style w:type="paragraph" w:customStyle="1" w:styleId="CBDNormalNoNumber">
    <w:name w:val="CBD_Normal_NoNumber"/>
    <w:basedOn w:val="CBDNormal"/>
    <w:qFormat/>
    <w:rsid w:val="00C17191"/>
    <w:pPr>
      <w:spacing w:after="120"/>
      <w:ind w:left="567"/>
    </w:pPr>
  </w:style>
  <w:style w:type="paragraph" w:customStyle="1" w:styleId="CBDSubTitle">
    <w:name w:val="CBD_SubTitle"/>
    <w:basedOn w:val="CBDNormal"/>
    <w:qFormat/>
    <w:rsid w:val="00C17191"/>
    <w:pPr>
      <w:keepNext/>
      <w:keepLines/>
      <w:spacing w:before="240" w:after="240"/>
      <w:ind w:left="567"/>
      <w:jc w:val="left"/>
    </w:pPr>
    <w:rPr>
      <w:b/>
    </w:rPr>
  </w:style>
  <w:style w:type="paragraph" w:customStyle="1" w:styleId="CBDTableNormal">
    <w:name w:val="CBD_TableNormal"/>
    <w:basedOn w:val="CBDNormal"/>
    <w:qFormat/>
    <w:rsid w:val="00C17191"/>
    <w:pPr>
      <w:spacing w:before="40" w:after="80"/>
      <w:jc w:val="left"/>
    </w:pPr>
    <w:rPr>
      <w:sz w:val="20"/>
    </w:rPr>
  </w:style>
  <w:style w:type="paragraph" w:customStyle="1" w:styleId="CBDTableTitle">
    <w:name w:val="CBD_TableTitle"/>
    <w:basedOn w:val="CBDNormal"/>
    <w:qFormat/>
    <w:rsid w:val="00C17191"/>
    <w:pPr>
      <w:keepNext/>
      <w:keepLines/>
      <w:spacing w:before="120" w:after="60"/>
      <w:ind w:left="567"/>
      <w:jc w:val="left"/>
    </w:pPr>
    <w:rPr>
      <w:b/>
    </w:rPr>
  </w:style>
  <w:style w:type="paragraph" w:customStyle="1" w:styleId="CBDTitle">
    <w:name w:val="CBD_Title"/>
    <w:basedOn w:val="CBDNormal"/>
    <w:next w:val="CBDSubTitle"/>
    <w:qFormat/>
    <w:rsid w:val="00C17191"/>
    <w:pPr>
      <w:keepNext/>
      <w:keepLines/>
      <w:spacing w:before="240" w:after="240"/>
      <w:ind w:left="567"/>
      <w:jc w:val="left"/>
    </w:pPr>
    <w:rPr>
      <w:b/>
      <w:sz w:val="28"/>
    </w:rPr>
  </w:style>
  <w:style w:type="character" w:customStyle="1" w:styleId="Ttulo6Car">
    <w:name w:val="Título 6 Car"/>
    <w:basedOn w:val="Fuentedeprrafopredeter"/>
    <w:link w:val="Ttulo6"/>
    <w:rsid w:val="00C17191"/>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rsid w:val="00C17191"/>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rsid w:val="00C17191"/>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rsid w:val="00C17191"/>
    <w:rPr>
      <w:rFonts w:ascii="Times New Roman" w:eastAsia="SimSun" w:hAnsi="Times New Roman" w:cs="Times New Roman"/>
      <w:snapToGrid w:val="0"/>
      <w:kern w:val="0"/>
      <w:u w:val="single"/>
      <w:lang w:val="es-ES"/>
      <w14:ligatures w14:val="none"/>
    </w:rPr>
  </w:style>
  <w:style w:type="paragraph" w:styleId="Lista">
    <w:name w:val="List"/>
    <w:basedOn w:val="Normal"/>
    <w:semiHidden/>
    <w:rsid w:val="00C17191"/>
    <w:pPr>
      <w:contextualSpacing/>
    </w:pPr>
  </w:style>
  <w:style w:type="paragraph" w:styleId="Prrafodelista">
    <w:name w:val="List Paragraph"/>
    <w:basedOn w:val="Normal"/>
    <w:link w:val="PrrafodelistaCar"/>
    <w:uiPriority w:val="34"/>
    <w:qFormat/>
    <w:rsid w:val="00C1719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anormal"/>
    <w:next w:val="Tablaconcuadrcula"/>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DC1">
    <w:name w:val="toc 1"/>
    <w:basedOn w:val="CBDNormal"/>
    <w:next w:val="Normal"/>
    <w:autoRedefine/>
    <w:uiPriority w:val="39"/>
    <w:unhideWhenUsed/>
    <w:rsid w:val="00C1719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9"/>
      </w:numPr>
      <w:spacing w:before="120" w:after="120"/>
    </w:pPr>
    <w:rPr>
      <w:snapToGrid w:val="0"/>
      <w:szCs w:val="18"/>
    </w:rPr>
  </w:style>
  <w:style w:type="paragraph" w:customStyle="1" w:styleId="reference">
    <w:name w:val="reference"/>
    <w:basedOn w:val="Ttulo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Sangradetextonormal">
    <w:name w:val="Body Text Indent"/>
    <w:basedOn w:val="Normal"/>
    <w:link w:val="SangradetextonormalCar"/>
    <w:rsid w:val="00F7177B"/>
    <w:pPr>
      <w:spacing w:before="120" w:after="120"/>
      <w:ind w:left="1440" w:hanging="720"/>
    </w:pPr>
  </w:style>
  <w:style w:type="character" w:customStyle="1" w:styleId="SangradetextonormalCar">
    <w:name w:val="Sangría de texto normal Car"/>
    <w:basedOn w:val="Fuentedeprrafopredeter"/>
    <w:link w:val="Sangradetextonormal"/>
    <w:rsid w:val="00F7177B"/>
    <w:rPr>
      <w:rFonts w:ascii="Times New Roman" w:eastAsia="SimSun" w:hAnsi="Times New Roman" w:cs="Times New Roman"/>
      <w:kern w:val="0"/>
      <w:lang w:val="es-ES"/>
      <w14:ligatures w14:val="none"/>
    </w:rPr>
  </w:style>
  <w:style w:type="character" w:styleId="Refdenotaalfinal">
    <w:name w:val="endnote reference"/>
    <w:semiHidden/>
    <w:rsid w:val="00F7177B"/>
    <w:rPr>
      <w:vertAlign w:val="superscript"/>
      <w:lang w:val="es-ES"/>
    </w:rPr>
  </w:style>
  <w:style w:type="paragraph" w:styleId="Textonotaalfinal">
    <w:name w:val="endnote text"/>
    <w:basedOn w:val="Normal"/>
    <w:link w:val="TextonotaalfinalCar"/>
    <w:semiHidden/>
    <w:rsid w:val="00F7177B"/>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F7177B"/>
    <w:rPr>
      <w:rFonts w:ascii="Courier New" w:eastAsia="SimSun" w:hAnsi="Courier New" w:cs="Times New Roman"/>
      <w:kern w:val="0"/>
      <w:lang w:val="es-ES"/>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Ttulo1"/>
    <w:next w:val="Ttulo2"/>
    <w:rsid w:val="00F7177B"/>
  </w:style>
  <w:style w:type="paragraph" w:customStyle="1" w:styleId="Heading1longmultiline">
    <w:name w:val="Heading 1 (long multiline)"/>
    <w:basedOn w:val="Ttulo1"/>
    <w:rsid w:val="00F7177B"/>
    <w:pPr>
      <w:ind w:left="1843" w:hanging="1134"/>
    </w:pPr>
  </w:style>
  <w:style w:type="paragraph" w:customStyle="1" w:styleId="Heading1multiline">
    <w:name w:val="Heading 1 (multiline)"/>
    <w:basedOn w:val="Ttulo1"/>
    <w:rsid w:val="00F7177B"/>
    <w:pPr>
      <w:ind w:left="1843" w:right="996"/>
    </w:pPr>
  </w:style>
  <w:style w:type="paragraph" w:customStyle="1" w:styleId="Heading2multiline">
    <w:name w:val="Heading 2 (multiline)"/>
    <w:basedOn w:val="Ttulo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Ttulo3"/>
    <w:rsid w:val="00F7177B"/>
  </w:style>
  <w:style w:type="paragraph" w:customStyle="1" w:styleId="Heading3multiline">
    <w:name w:val="Heading 3 (multiline)"/>
    <w:basedOn w:val="Ttulo3"/>
    <w:next w:val="Normal"/>
    <w:rsid w:val="00F7177B"/>
    <w:pPr>
      <w:ind w:left="1418" w:hanging="425"/>
    </w:pPr>
  </w:style>
  <w:style w:type="paragraph" w:customStyle="1" w:styleId="Heading4indent">
    <w:name w:val="Heading 4 indent"/>
    <w:basedOn w:val="Ttulo4"/>
    <w:rsid w:val="00F7177B"/>
    <w:pPr>
      <w:ind w:left="720"/>
      <w:outlineLvl w:val="9"/>
    </w:pPr>
  </w:style>
  <w:style w:type="character" w:styleId="Nmerodepgina">
    <w:name w:val="page number"/>
    <w:rsid w:val="00F7177B"/>
    <w:rPr>
      <w:rFonts w:ascii="Times New Roman" w:hAnsi="Times New Roman"/>
      <w:sz w:val="22"/>
      <w:lang w:val="es-ES"/>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Ttulo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s-ES"/>
    </w:rPr>
  </w:style>
  <w:style w:type="paragraph" w:customStyle="1" w:styleId="tabletitle">
    <w:name w:val="table title"/>
    <w:basedOn w:val="Ttulo2"/>
    <w:qFormat/>
    <w:rsid w:val="00F7177B"/>
    <w:pPr>
      <w:outlineLvl w:val="9"/>
    </w:pPr>
    <w:rPr>
      <w:i/>
    </w:rPr>
  </w:style>
  <w:style w:type="paragraph" w:styleId="Encabezadodelista">
    <w:name w:val="toa heading"/>
    <w:basedOn w:val="Normal"/>
    <w:next w:val="Normal"/>
    <w:semiHidden/>
    <w:rsid w:val="00F7177B"/>
    <w:pPr>
      <w:spacing w:before="120"/>
    </w:pPr>
    <w:rPr>
      <w:rFonts w:cs="Arial"/>
      <w:b/>
      <w:bCs/>
    </w:rPr>
  </w:style>
  <w:style w:type="paragraph" w:styleId="TDC3">
    <w:name w:val="toc 3"/>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C1719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6">
    <w:name w:val="toc 6"/>
    <w:basedOn w:val="Normal"/>
    <w:next w:val="Normal"/>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s-ES"/>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10"/>
      </w:numPr>
      <w:spacing w:after="120"/>
    </w:pPr>
    <w:rPr>
      <w:rFonts w:cs="Angsana New"/>
    </w:rPr>
  </w:style>
  <w:style w:type="paragraph" w:styleId="Descripci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Ttulo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Fuentedeprrafopredeter"/>
    <w:rsid w:val="00F7177B"/>
    <w:rPr>
      <w:lang w:val="es-ES"/>
    </w:rPr>
  </w:style>
  <w:style w:type="character" w:customStyle="1" w:styleId="eop">
    <w:name w:val="eop"/>
    <w:basedOn w:val="Fuentedeprrafopredeter"/>
    <w:rsid w:val="00F7177B"/>
    <w:rPr>
      <w:lang w:val="es-ES"/>
    </w:rPr>
  </w:style>
  <w:style w:type="paragraph" w:customStyle="1" w:styleId="Heading-plain">
    <w:name w:val="Heading - plain"/>
    <w:basedOn w:val="Ttulo2"/>
    <w:next w:val="Textoindependiente"/>
    <w:rsid w:val="00F7177B"/>
    <w:pPr>
      <w:numPr>
        <w:ilvl w:val="0"/>
        <w:numId w:val="11"/>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Tablanormal4">
    <w:name w:val="Plain Table 4"/>
    <w:basedOn w:val="Tabla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Fuentedeprrafopredeter"/>
    <w:rsid w:val="00F7177B"/>
    <w:rPr>
      <w:lang w:val="es-ES"/>
    </w:rPr>
  </w:style>
  <w:style w:type="paragraph" w:styleId="Sinespaciado">
    <w:name w:val="No Spacing"/>
    <w:uiPriority w:val="1"/>
    <w:qFormat/>
    <w:rsid w:val="00F7177B"/>
    <w:pPr>
      <w:spacing w:after="0" w:line="240" w:lineRule="auto"/>
      <w:jc w:val="both"/>
    </w:pPr>
    <w:rPr>
      <w:rFonts w:ascii="Times New Roman" w:eastAsia="Times New Roman" w:hAnsi="Times New Roman" w:cs="Times New Roman"/>
      <w:kern w:val="0"/>
      <w:szCs w:val="24"/>
      <w14:ligatures w14:val="none"/>
    </w:rPr>
  </w:style>
  <w:style w:type="character" w:styleId="Textoennegrita">
    <w:name w:val="Strong"/>
    <w:basedOn w:val="Fuentedeprrafopredeter"/>
    <w:uiPriority w:val="22"/>
    <w:qFormat/>
    <w:rsid w:val="00F7177B"/>
    <w:rPr>
      <w:b/>
      <w:bCs/>
      <w:lang w:val="es-ES"/>
    </w:rPr>
  </w:style>
  <w:style w:type="character" w:customStyle="1" w:styleId="Mention1">
    <w:name w:val="Mention1"/>
    <w:basedOn w:val="Fuentedeprrafopredeter"/>
    <w:uiPriority w:val="99"/>
    <w:unhideWhenUsed/>
    <w:rsid w:val="00F7177B"/>
    <w:rPr>
      <w:color w:val="2B579A"/>
      <w:shd w:val="clear" w:color="auto" w:fill="E6E6E6"/>
      <w:lang w:val="es-ES"/>
    </w:rPr>
  </w:style>
  <w:style w:type="character" w:customStyle="1" w:styleId="scxw241879823">
    <w:name w:val="scxw241879823"/>
    <w:basedOn w:val="Fuentedeprrafopredeter"/>
    <w:rsid w:val="00F7177B"/>
    <w:rPr>
      <w:lang w:val="es-ES"/>
    </w:rPr>
  </w:style>
  <w:style w:type="numbering" w:customStyle="1" w:styleId="NoList1">
    <w:name w:val="No List1"/>
    <w:next w:val="Sinlista"/>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Sinlista"/>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Sinlista"/>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Sinlista"/>
    <w:uiPriority w:val="99"/>
    <w:semiHidden/>
    <w:unhideWhenUsed/>
    <w:rsid w:val="00F7177B"/>
  </w:style>
  <w:style w:type="character" w:customStyle="1" w:styleId="PrrafodelistaCar">
    <w:name w:val="Párrafo de lista Car"/>
    <w:basedOn w:val="Fuentedeprrafopredeter"/>
    <w:link w:val="Prrafodelista"/>
    <w:uiPriority w:val="34"/>
    <w:qFormat/>
    <w:rsid w:val="00F7177B"/>
    <w:rPr>
      <w:rFonts w:ascii="Times New Roman" w:eastAsia="SimSun" w:hAnsi="Times New Roman" w:cs="Times New Roman"/>
      <w:kern w:val="0"/>
      <w:lang w:val="es-ES"/>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C17191"/>
    <w:pPr>
      <w:spacing w:after="0" w:line="240" w:lineRule="auto"/>
    </w:pPr>
    <w:rPr>
      <w:rFonts w:ascii="Times New Roman" w:eastAsia="SimSun" w:hAnsi="Times New Roman" w:cs="Times New Roman"/>
      <w:kern w:val="0"/>
      <w:lang w:eastAsia="en-GB"/>
      <w14:ligatures w14:val="none"/>
    </w:rPr>
  </w:style>
  <w:style w:type="paragraph" w:styleId="Bibliografa">
    <w:name w:val="Bibliography"/>
    <w:basedOn w:val="Normal"/>
    <w:next w:val="Normal"/>
    <w:uiPriority w:val="37"/>
    <w:semiHidden/>
    <w:unhideWhenUsed/>
    <w:rsid w:val="00F7177B"/>
  </w:style>
  <w:style w:type="paragraph" w:styleId="Textodebloque">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F7177B"/>
    <w:pPr>
      <w:spacing w:after="120" w:line="480" w:lineRule="auto"/>
    </w:pPr>
  </w:style>
  <w:style w:type="character" w:customStyle="1" w:styleId="Textoindependiente2Car">
    <w:name w:val="Texto independiente 2 Car"/>
    <w:basedOn w:val="Fuentedeprrafopredeter"/>
    <w:link w:val="Textoindependiente2"/>
    <w:uiPriority w:val="99"/>
    <w:semiHidden/>
    <w:rsid w:val="00F7177B"/>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F7177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7177B"/>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F7177B"/>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F7177B"/>
    <w:pPr>
      <w:spacing w:before="0"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7177B"/>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F717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177B"/>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F717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7177B"/>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F7177B"/>
    <w:rPr>
      <w:b/>
      <w:bCs/>
      <w:i/>
      <w:iCs/>
      <w:spacing w:val="5"/>
      <w:lang w:val="es-ES"/>
    </w:rPr>
  </w:style>
  <w:style w:type="paragraph" w:styleId="Cierre">
    <w:name w:val="Closing"/>
    <w:basedOn w:val="Normal"/>
    <w:link w:val="CierreCar"/>
    <w:uiPriority w:val="99"/>
    <w:semiHidden/>
    <w:unhideWhenUsed/>
    <w:rsid w:val="00F7177B"/>
    <w:pPr>
      <w:ind w:left="4252"/>
    </w:pPr>
  </w:style>
  <w:style w:type="character" w:customStyle="1" w:styleId="CierreCar">
    <w:name w:val="Cierre Car"/>
    <w:basedOn w:val="Fuentedeprrafopredeter"/>
    <w:link w:val="Cierre"/>
    <w:uiPriority w:val="99"/>
    <w:semiHidden/>
    <w:rsid w:val="00F7177B"/>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F7177B"/>
  </w:style>
  <w:style w:type="character" w:customStyle="1" w:styleId="FechaCar">
    <w:name w:val="Fecha Car"/>
    <w:basedOn w:val="Fuentedeprrafopredeter"/>
    <w:link w:val="Fecha"/>
    <w:uiPriority w:val="99"/>
    <w:semiHidden/>
    <w:rsid w:val="00F7177B"/>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F7177B"/>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7177B"/>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F7177B"/>
  </w:style>
  <w:style w:type="character" w:customStyle="1" w:styleId="FirmadecorreoelectrnicoCar">
    <w:name w:val="Firma de correo electrónico Car"/>
    <w:basedOn w:val="Fuentedeprrafopredeter"/>
    <w:link w:val="Firmadecorreoelectrnico"/>
    <w:uiPriority w:val="99"/>
    <w:semiHidden/>
    <w:rsid w:val="00F7177B"/>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F7177B"/>
    <w:rPr>
      <w:i/>
      <w:iCs/>
      <w:lang w:val="es-ES"/>
    </w:rPr>
  </w:style>
  <w:style w:type="paragraph" w:styleId="Direccinsobre">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F7177B"/>
    <w:rPr>
      <w:rFonts w:asciiTheme="majorHAnsi" w:eastAsiaTheme="majorEastAsia" w:hAnsiTheme="majorHAnsi" w:cstheme="majorBidi"/>
      <w:sz w:val="20"/>
      <w:szCs w:val="20"/>
    </w:rPr>
  </w:style>
  <w:style w:type="table" w:styleId="Tablaconcuadrcula1clara">
    <w:name w:val="Grid Table 1 Light"/>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Fuentedeprrafopredeter"/>
    <w:uiPriority w:val="99"/>
    <w:semiHidden/>
    <w:unhideWhenUsed/>
    <w:rsid w:val="00F7177B"/>
    <w:rPr>
      <w:color w:val="2B579A"/>
      <w:shd w:val="clear" w:color="auto" w:fill="E1DFDD"/>
      <w:lang w:val="es-ES"/>
    </w:rPr>
  </w:style>
  <w:style w:type="character" w:styleId="AcrnimoHTML">
    <w:name w:val="HTML Acronym"/>
    <w:basedOn w:val="Fuentedeprrafopredeter"/>
    <w:uiPriority w:val="99"/>
    <w:semiHidden/>
    <w:unhideWhenUsed/>
    <w:rsid w:val="00F7177B"/>
    <w:rPr>
      <w:lang w:val="es-ES"/>
    </w:rPr>
  </w:style>
  <w:style w:type="paragraph" w:styleId="DireccinHTML">
    <w:name w:val="HTML Address"/>
    <w:basedOn w:val="Normal"/>
    <w:link w:val="DireccinHTMLCar"/>
    <w:uiPriority w:val="99"/>
    <w:semiHidden/>
    <w:unhideWhenUsed/>
    <w:rsid w:val="00F7177B"/>
    <w:rPr>
      <w:i/>
      <w:iCs/>
    </w:rPr>
  </w:style>
  <w:style w:type="character" w:customStyle="1" w:styleId="DireccinHTMLCar">
    <w:name w:val="Dirección HTML Car"/>
    <w:basedOn w:val="Fuentedeprrafopredeter"/>
    <w:link w:val="DireccinHTML"/>
    <w:uiPriority w:val="99"/>
    <w:semiHidden/>
    <w:rsid w:val="00F7177B"/>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F7177B"/>
    <w:rPr>
      <w:i/>
      <w:iCs/>
      <w:lang w:val="es-ES"/>
    </w:rPr>
  </w:style>
  <w:style w:type="character" w:styleId="CdigoHTML">
    <w:name w:val="HTML Code"/>
    <w:basedOn w:val="Fuentedeprrafopredeter"/>
    <w:uiPriority w:val="99"/>
    <w:semiHidden/>
    <w:unhideWhenUsed/>
    <w:rsid w:val="00F7177B"/>
    <w:rPr>
      <w:rFonts w:ascii="Consolas" w:hAnsi="Consolas"/>
      <w:sz w:val="20"/>
      <w:szCs w:val="20"/>
      <w:lang w:val="es-ES"/>
    </w:rPr>
  </w:style>
  <w:style w:type="character" w:styleId="DefinicinHTML">
    <w:name w:val="HTML Definition"/>
    <w:basedOn w:val="Fuentedeprrafopredeter"/>
    <w:uiPriority w:val="99"/>
    <w:semiHidden/>
    <w:unhideWhenUsed/>
    <w:rsid w:val="00F7177B"/>
    <w:rPr>
      <w:i/>
      <w:iCs/>
      <w:lang w:val="es-ES"/>
    </w:rPr>
  </w:style>
  <w:style w:type="character" w:styleId="TecladoHTML">
    <w:name w:val="HTML Keyboard"/>
    <w:basedOn w:val="Fuentedeprrafopredeter"/>
    <w:uiPriority w:val="99"/>
    <w:semiHidden/>
    <w:unhideWhenUsed/>
    <w:rsid w:val="00F7177B"/>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F7177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7177B"/>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F7177B"/>
    <w:rPr>
      <w:rFonts w:ascii="Consolas" w:hAnsi="Consolas"/>
      <w:sz w:val="24"/>
      <w:szCs w:val="24"/>
      <w:lang w:val="es-ES"/>
    </w:rPr>
  </w:style>
  <w:style w:type="character" w:styleId="MquinadeescribirHTML">
    <w:name w:val="HTML Typewriter"/>
    <w:basedOn w:val="Fuentedeprrafopredeter"/>
    <w:uiPriority w:val="99"/>
    <w:semiHidden/>
    <w:unhideWhenUsed/>
    <w:rsid w:val="00F7177B"/>
    <w:rPr>
      <w:rFonts w:ascii="Consolas" w:hAnsi="Consolas"/>
      <w:sz w:val="20"/>
      <w:szCs w:val="20"/>
      <w:lang w:val="es-ES"/>
    </w:rPr>
  </w:style>
  <w:style w:type="character" w:styleId="VariableHTML">
    <w:name w:val="HTML Variable"/>
    <w:basedOn w:val="Fuentedeprrafopredeter"/>
    <w:uiPriority w:val="99"/>
    <w:semiHidden/>
    <w:unhideWhenUsed/>
    <w:rsid w:val="00F7177B"/>
    <w:rPr>
      <w:i/>
      <w:iCs/>
      <w:lang w:val="es-ES"/>
    </w:rPr>
  </w:style>
  <w:style w:type="paragraph" w:styleId="ndice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F7177B"/>
    <w:rPr>
      <w:rFonts w:asciiTheme="majorHAnsi" w:eastAsiaTheme="majorEastAsia" w:hAnsiTheme="majorHAnsi" w:cstheme="majorBidi"/>
      <w:b/>
      <w:bCs/>
    </w:rPr>
  </w:style>
  <w:style w:type="character" w:styleId="nfasisintenso">
    <w:name w:val="Intense Emphasis"/>
    <w:basedOn w:val="Fuentedeprrafopredeter"/>
    <w:uiPriority w:val="21"/>
    <w:qFormat/>
    <w:rsid w:val="00F7177B"/>
    <w:rPr>
      <w:i/>
      <w:iCs/>
      <w:color w:val="4472C4" w:themeColor="accent1"/>
      <w:lang w:val="es-ES"/>
    </w:rPr>
  </w:style>
  <w:style w:type="paragraph" w:styleId="Citadestacada">
    <w:name w:val="Intense Quote"/>
    <w:basedOn w:val="Normal"/>
    <w:next w:val="Normal"/>
    <w:link w:val="CitadestacadaC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F7177B"/>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F7177B"/>
    <w:rPr>
      <w:b/>
      <w:bCs/>
      <w:smallCaps/>
      <w:color w:val="4472C4" w:themeColor="accent1"/>
      <w:spacing w:val="5"/>
      <w:lang w:val="es-ES"/>
    </w:rPr>
  </w:style>
  <w:style w:type="table" w:styleId="Cuadrculaclara">
    <w:name w:val="Light Grid"/>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F7177B"/>
    <w:rPr>
      <w:lang w:val="es-ES"/>
    </w:rPr>
  </w:style>
  <w:style w:type="paragraph" w:styleId="Lista2">
    <w:name w:val="List 2"/>
    <w:basedOn w:val="Normal"/>
    <w:uiPriority w:val="99"/>
    <w:semiHidden/>
    <w:unhideWhenUsed/>
    <w:rsid w:val="00F7177B"/>
    <w:pPr>
      <w:ind w:left="566" w:hanging="283"/>
      <w:contextualSpacing/>
    </w:pPr>
  </w:style>
  <w:style w:type="paragraph" w:styleId="Lista3">
    <w:name w:val="List 3"/>
    <w:basedOn w:val="Normal"/>
    <w:uiPriority w:val="99"/>
    <w:semiHidden/>
    <w:unhideWhenUsed/>
    <w:rsid w:val="00F7177B"/>
    <w:pPr>
      <w:ind w:left="849" w:hanging="283"/>
      <w:contextualSpacing/>
    </w:pPr>
  </w:style>
  <w:style w:type="paragraph" w:styleId="Lista4">
    <w:name w:val="List 4"/>
    <w:basedOn w:val="Normal"/>
    <w:uiPriority w:val="99"/>
    <w:semiHidden/>
    <w:unhideWhenUsed/>
    <w:rsid w:val="00F7177B"/>
    <w:pPr>
      <w:ind w:left="1132" w:hanging="283"/>
      <w:contextualSpacing/>
    </w:pPr>
  </w:style>
  <w:style w:type="paragraph" w:styleId="Lista5">
    <w:name w:val="List 5"/>
    <w:basedOn w:val="Normal"/>
    <w:uiPriority w:val="99"/>
    <w:semiHidden/>
    <w:unhideWhenUsed/>
    <w:rsid w:val="00F7177B"/>
    <w:pPr>
      <w:ind w:left="1415" w:hanging="283"/>
      <w:contextualSpacing/>
    </w:pPr>
  </w:style>
  <w:style w:type="paragraph" w:styleId="Listaconvietas">
    <w:name w:val="List Bullet"/>
    <w:basedOn w:val="Normal"/>
    <w:uiPriority w:val="99"/>
    <w:semiHidden/>
    <w:unhideWhenUsed/>
    <w:rsid w:val="00F7177B"/>
    <w:pPr>
      <w:tabs>
        <w:tab w:val="num" w:pos="360"/>
      </w:tabs>
      <w:ind w:left="360" w:hanging="360"/>
      <w:contextualSpacing/>
    </w:pPr>
  </w:style>
  <w:style w:type="paragraph" w:styleId="Listaconvietas2">
    <w:name w:val="List Bullet 2"/>
    <w:basedOn w:val="Normal"/>
    <w:uiPriority w:val="99"/>
    <w:semiHidden/>
    <w:unhideWhenUsed/>
    <w:rsid w:val="00F7177B"/>
    <w:pPr>
      <w:tabs>
        <w:tab w:val="num" w:pos="643"/>
      </w:tabs>
      <w:ind w:left="643" w:hanging="360"/>
      <w:contextualSpacing/>
    </w:pPr>
  </w:style>
  <w:style w:type="paragraph" w:styleId="Listaconvietas3">
    <w:name w:val="List Bullet 3"/>
    <w:basedOn w:val="Normal"/>
    <w:uiPriority w:val="99"/>
    <w:semiHidden/>
    <w:unhideWhenUsed/>
    <w:rsid w:val="00F7177B"/>
    <w:pPr>
      <w:tabs>
        <w:tab w:val="num" w:pos="926"/>
      </w:tabs>
      <w:ind w:left="926" w:hanging="360"/>
      <w:contextualSpacing/>
    </w:pPr>
  </w:style>
  <w:style w:type="paragraph" w:styleId="Listaconvietas4">
    <w:name w:val="List Bullet 4"/>
    <w:basedOn w:val="Normal"/>
    <w:uiPriority w:val="99"/>
    <w:semiHidden/>
    <w:unhideWhenUsed/>
    <w:rsid w:val="00F7177B"/>
    <w:pPr>
      <w:tabs>
        <w:tab w:val="num" w:pos="1209"/>
      </w:tabs>
      <w:ind w:left="1209" w:hanging="360"/>
      <w:contextualSpacing/>
    </w:pPr>
  </w:style>
  <w:style w:type="paragraph" w:styleId="Listaconvietas5">
    <w:name w:val="List Bullet 5"/>
    <w:basedOn w:val="Normal"/>
    <w:uiPriority w:val="99"/>
    <w:semiHidden/>
    <w:unhideWhenUsed/>
    <w:rsid w:val="00F7177B"/>
    <w:pPr>
      <w:tabs>
        <w:tab w:val="num" w:pos="1492"/>
      </w:tabs>
      <w:ind w:left="1492" w:hanging="360"/>
      <w:contextualSpacing/>
    </w:pPr>
  </w:style>
  <w:style w:type="paragraph" w:styleId="Continuarlista">
    <w:name w:val="List Continue"/>
    <w:basedOn w:val="Normal"/>
    <w:uiPriority w:val="99"/>
    <w:semiHidden/>
    <w:unhideWhenUsed/>
    <w:rsid w:val="00F7177B"/>
    <w:pPr>
      <w:spacing w:after="120"/>
      <w:ind w:left="283"/>
      <w:contextualSpacing/>
    </w:pPr>
  </w:style>
  <w:style w:type="paragraph" w:styleId="Continuarlista2">
    <w:name w:val="List Continue 2"/>
    <w:basedOn w:val="Normal"/>
    <w:uiPriority w:val="99"/>
    <w:semiHidden/>
    <w:unhideWhenUsed/>
    <w:rsid w:val="00F7177B"/>
    <w:pPr>
      <w:spacing w:after="120"/>
      <w:ind w:left="566"/>
      <w:contextualSpacing/>
    </w:pPr>
  </w:style>
  <w:style w:type="paragraph" w:styleId="Continuarlista3">
    <w:name w:val="List Continue 3"/>
    <w:basedOn w:val="Normal"/>
    <w:uiPriority w:val="99"/>
    <w:semiHidden/>
    <w:unhideWhenUsed/>
    <w:rsid w:val="00F7177B"/>
    <w:pPr>
      <w:spacing w:after="120"/>
      <w:ind w:left="849"/>
      <w:contextualSpacing/>
    </w:pPr>
  </w:style>
  <w:style w:type="paragraph" w:styleId="Continuarlista4">
    <w:name w:val="List Continue 4"/>
    <w:basedOn w:val="Normal"/>
    <w:uiPriority w:val="99"/>
    <w:semiHidden/>
    <w:unhideWhenUsed/>
    <w:rsid w:val="00F7177B"/>
    <w:pPr>
      <w:spacing w:after="120"/>
      <w:ind w:left="1132"/>
      <w:contextualSpacing/>
    </w:pPr>
  </w:style>
  <w:style w:type="paragraph" w:styleId="Continuarlista5">
    <w:name w:val="List Continue 5"/>
    <w:basedOn w:val="Normal"/>
    <w:uiPriority w:val="99"/>
    <w:semiHidden/>
    <w:unhideWhenUsed/>
    <w:rsid w:val="00F7177B"/>
    <w:pPr>
      <w:spacing w:after="120"/>
      <w:ind w:left="1415"/>
      <w:contextualSpacing/>
    </w:pPr>
  </w:style>
  <w:style w:type="paragraph" w:styleId="Listaconnmeros">
    <w:name w:val="List Number"/>
    <w:basedOn w:val="Normal"/>
    <w:uiPriority w:val="99"/>
    <w:semiHidden/>
    <w:unhideWhenUsed/>
    <w:rsid w:val="00F7177B"/>
    <w:pPr>
      <w:tabs>
        <w:tab w:val="num" w:pos="360"/>
      </w:tabs>
      <w:ind w:left="360" w:hanging="360"/>
      <w:contextualSpacing/>
    </w:pPr>
  </w:style>
  <w:style w:type="paragraph" w:styleId="Listaconnmeros2">
    <w:name w:val="List Number 2"/>
    <w:basedOn w:val="Normal"/>
    <w:uiPriority w:val="99"/>
    <w:semiHidden/>
    <w:unhideWhenUsed/>
    <w:rsid w:val="00F7177B"/>
    <w:pPr>
      <w:tabs>
        <w:tab w:val="num" w:pos="643"/>
      </w:tabs>
      <w:ind w:left="643" w:hanging="360"/>
      <w:contextualSpacing/>
    </w:pPr>
  </w:style>
  <w:style w:type="paragraph" w:styleId="Listaconnmeros3">
    <w:name w:val="List Number 3"/>
    <w:basedOn w:val="Normal"/>
    <w:uiPriority w:val="99"/>
    <w:semiHidden/>
    <w:unhideWhenUsed/>
    <w:rsid w:val="00F7177B"/>
    <w:pPr>
      <w:tabs>
        <w:tab w:val="num" w:pos="926"/>
      </w:tabs>
      <w:ind w:left="926" w:hanging="360"/>
      <w:contextualSpacing/>
    </w:pPr>
  </w:style>
  <w:style w:type="paragraph" w:styleId="Listaconnmeros4">
    <w:name w:val="List Number 4"/>
    <w:basedOn w:val="Normal"/>
    <w:uiPriority w:val="99"/>
    <w:semiHidden/>
    <w:unhideWhenUsed/>
    <w:rsid w:val="00F7177B"/>
    <w:pPr>
      <w:tabs>
        <w:tab w:val="num" w:pos="1209"/>
      </w:tabs>
      <w:ind w:left="1209" w:hanging="360"/>
      <w:contextualSpacing/>
    </w:pPr>
  </w:style>
  <w:style w:type="paragraph" w:styleId="Listaconnmeros5">
    <w:name w:val="List Number 5"/>
    <w:basedOn w:val="Normal"/>
    <w:uiPriority w:val="99"/>
    <w:semiHidden/>
    <w:unhideWhenUsed/>
    <w:rsid w:val="00F7177B"/>
    <w:pPr>
      <w:tabs>
        <w:tab w:val="num" w:pos="1800"/>
      </w:tabs>
      <w:ind w:left="1800" w:hanging="360"/>
      <w:contextualSpacing/>
    </w:pPr>
  </w:style>
  <w:style w:type="table" w:styleId="Tabladelista1clara">
    <w:name w:val="List Table 1 Light"/>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F7177B"/>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7177B"/>
    <w:rPr>
      <w:rFonts w:asciiTheme="majorHAnsi" w:eastAsiaTheme="majorEastAsia" w:hAnsiTheme="majorHAnsi" w:cstheme="majorBidi"/>
      <w:kern w:val="0"/>
      <w:sz w:val="24"/>
      <w:szCs w:val="24"/>
      <w:shd w:val="pct20" w:color="auto" w:fill="auto"/>
      <w:lang w:val="es-ES"/>
      <w14:ligatures w14:val="none"/>
    </w:rPr>
  </w:style>
  <w:style w:type="paragraph" w:styleId="Sangranormal">
    <w:name w:val="Normal Indent"/>
    <w:basedOn w:val="Normal"/>
    <w:uiPriority w:val="99"/>
    <w:semiHidden/>
    <w:unhideWhenUsed/>
    <w:rsid w:val="00F7177B"/>
    <w:pPr>
      <w:ind w:left="720"/>
    </w:pPr>
  </w:style>
  <w:style w:type="paragraph" w:styleId="Encabezadodenota">
    <w:name w:val="Note Heading"/>
    <w:basedOn w:val="Normal"/>
    <w:next w:val="Normal"/>
    <w:link w:val="EncabezadodenotaCar"/>
    <w:uiPriority w:val="99"/>
    <w:semiHidden/>
    <w:unhideWhenUsed/>
    <w:rsid w:val="00F7177B"/>
  </w:style>
  <w:style w:type="character" w:customStyle="1" w:styleId="EncabezadodenotaCar">
    <w:name w:val="Encabezado de nota Car"/>
    <w:basedOn w:val="Fuentedeprrafopredeter"/>
    <w:link w:val="Encabezadodenota"/>
    <w:uiPriority w:val="99"/>
    <w:semiHidden/>
    <w:rsid w:val="00F7177B"/>
    <w:rPr>
      <w:rFonts w:ascii="Times New Roman" w:eastAsia="SimSun" w:hAnsi="Times New Roman" w:cs="Times New Roman"/>
      <w:kern w:val="0"/>
      <w:lang w:val="es-ES"/>
      <w14:ligatures w14:val="none"/>
    </w:rPr>
  </w:style>
  <w:style w:type="table" w:styleId="Tablanormal1">
    <w:name w:val="Plain Table 1"/>
    <w:basedOn w:val="Tabla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7177B"/>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7177B"/>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F7177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7177B"/>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F7177B"/>
  </w:style>
  <w:style w:type="character" w:customStyle="1" w:styleId="SaludoCar">
    <w:name w:val="Saludo Car"/>
    <w:basedOn w:val="Fuentedeprrafopredeter"/>
    <w:link w:val="Saludo"/>
    <w:uiPriority w:val="99"/>
    <w:semiHidden/>
    <w:rsid w:val="00F7177B"/>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F7177B"/>
    <w:pPr>
      <w:ind w:left="4252"/>
    </w:pPr>
  </w:style>
  <w:style w:type="character" w:customStyle="1" w:styleId="FirmaCar">
    <w:name w:val="Firma Car"/>
    <w:basedOn w:val="Fuentedeprrafopredeter"/>
    <w:link w:val="Firma"/>
    <w:uiPriority w:val="99"/>
    <w:semiHidden/>
    <w:rsid w:val="00F7177B"/>
    <w:rPr>
      <w:rFonts w:ascii="Times New Roman" w:eastAsia="SimSun" w:hAnsi="Times New Roman" w:cs="Times New Roman"/>
      <w:kern w:val="0"/>
      <w:lang w:val="es-ES"/>
      <w14:ligatures w14:val="none"/>
    </w:rPr>
  </w:style>
  <w:style w:type="character" w:customStyle="1" w:styleId="SmartHyperlink1">
    <w:name w:val="Smart Hyperlink1"/>
    <w:basedOn w:val="Fuentedeprrafopredeter"/>
    <w:uiPriority w:val="99"/>
    <w:semiHidden/>
    <w:unhideWhenUsed/>
    <w:rsid w:val="00F7177B"/>
    <w:rPr>
      <w:u w:val="dotted"/>
      <w:lang w:val="es-ES"/>
    </w:rPr>
  </w:style>
  <w:style w:type="character" w:customStyle="1" w:styleId="SmartLink1">
    <w:name w:val="SmartLink1"/>
    <w:basedOn w:val="Fuentedeprrafopredeter"/>
    <w:uiPriority w:val="99"/>
    <w:semiHidden/>
    <w:unhideWhenUsed/>
    <w:rsid w:val="00F7177B"/>
    <w:rPr>
      <w:color w:val="0000FF"/>
      <w:u w:val="single"/>
      <w:shd w:val="clear" w:color="auto" w:fill="F3F2F1"/>
      <w:lang w:val="es-ES"/>
    </w:rPr>
  </w:style>
  <w:style w:type="character" w:styleId="nfasissutil">
    <w:name w:val="Subtle Emphasis"/>
    <w:basedOn w:val="Fuentedeprrafopredeter"/>
    <w:uiPriority w:val="19"/>
    <w:qFormat/>
    <w:rsid w:val="00F7177B"/>
    <w:rPr>
      <w:i/>
      <w:iCs/>
      <w:color w:val="404040" w:themeColor="text1" w:themeTint="BF"/>
      <w:lang w:val="es-ES"/>
    </w:rPr>
  </w:style>
  <w:style w:type="character" w:styleId="Referenciasutil">
    <w:name w:val="Subtle Reference"/>
    <w:basedOn w:val="Fuentedeprrafopredeter"/>
    <w:uiPriority w:val="31"/>
    <w:qFormat/>
    <w:rsid w:val="00F7177B"/>
    <w:rPr>
      <w:smallCaps/>
      <w:color w:val="5A5A5A" w:themeColor="text1" w:themeTint="A5"/>
      <w:lang w:val="es-ES"/>
    </w:rPr>
  </w:style>
  <w:style w:type="table" w:styleId="Tablaconefectos3D1">
    <w:name w:val="Table 3D effects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TDC">
    <w:name w:val="TOC Heading"/>
    <w:basedOn w:val="Ttulo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onar">
    <w:name w:val="Mention"/>
    <w:basedOn w:val="Fuentedeprrafopredeter"/>
    <w:uiPriority w:val="99"/>
    <w:unhideWhenUsed/>
    <w:rsid w:val="005F6FD0"/>
    <w:rPr>
      <w:color w:val="2B579A"/>
      <w:shd w:val="clear" w:color="auto" w:fill="E6E6E6"/>
      <w:lang w:val="es-ES"/>
    </w:rPr>
  </w:style>
  <w:style w:type="character" w:styleId="Mencinsinresolver">
    <w:name w:val="Unresolved Mention"/>
    <w:basedOn w:val="Fuentedeprrafopredeter"/>
    <w:uiPriority w:val="99"/>
    <w:semiHidden/>
    <w:unhideWhenUsed/>
    <w:rsid w:val="005F6FD0"/>
    <w:rPr>
      <w:color w:val="605E5C"/>
      <w:shd w:val="clear" w:color="auto" w:fill="E1DFDD"/>
      <w:lang w:val="es-ES"/>
    </w:rPr>
  </w:style>
  <w:style w:type="character" w:styleId="Hashtag">
    <w:name w:val="Hashtag"/>
    <w:basedOn w:val="Fuentedeprrafopredeter"/>
    <w:uiPriority w:val="99"/>
    <w:semiHidden/>
    <w:unhideWhenUsed/>
    <w:rsid w:val="005F6FD0"/>
    <w:rPr>
      <w:color w:val="2B579A"/>
      <w:shd w:val="clear" w:color="auto" w:fill="E1DFDD"/>
      <w:lang w:val="es-ES"/>
    </w:rPr>
  </w:style>
  <w:style w:type="character" w:styleId="Hipervnculointeligente">
    <w:name w:val="Smart Hyperlink"/>
    <w:basedOn w:val="Fuentedeprrafopredeter"/>
    <w:uiPriority w:val="99"/>
    <w:semiHidden/>
    <w:unhideWhenUsed/>
    <w:rsid w:val="005F6FD0"/>
    <w:rPr>
      <w:u w:val="dotted"/>
      <w:lang w:val="es-ES"/>
    </w:rPr>
  </w:style>
  <w:style w:type="character" w:customStyle="1" w:styleId="SmartLink2">
    <w:name w:val="SmartLink2"/>
    <w:basedOn w:val="Fuentedeprrafopredeter"/>
    <w:uiPriority w:val="99"/>
    <w:semiHidden/>
    <w:unhideWhenUsed/>
    <w:rsid w:val="005F6FD0"/>
    <w:rPr>
      <w:color w:val="0000FF"/>
      <w:u w:val="single"/>
      <w:shd w:val="clear" w:color="auto" w:fill="F3F2F1"/>
      <w:lang w:val="es-ES"/>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C17191"/>
    <w:pPr>
      <w:jc w:val="left"/>
    </w:pPr>
  </w:style>
  <w:style w:type="paragraph" w:customStyle="1" w:styleId="AFCorNBold">
    <w:name w:val="AF_CorNBold"/>
    <w:basedOn w:val="AFCorNNormal"/>
    <w:next w:val="AFCorNNormal"/>
    <w:unhideWhenUsed/>
    <w:qFormat/>
    <w:rsid w:val="00C17191"/>
    <w:rPr>
      <w:b/>
    </w:rPr>
  </w:style>
  <w:style w:type="paragraph" w:customStyle="1" w:styleId="AFCorN12Bold">
    <w:name w:val="AF_CorN12Bold"/>
    <w:basedOn w:val="AFCorNNormal"/>
    <w:next w:val="AFCorNNormal"/>
    <w:unhideWhenUsed/>
    <w:qFormat/>
    <w:rsid w:val="00C1719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45-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bd.int/doc/decisions/cop-10/cop-10-dec-45-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8/full/cop-08-dec-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07/full/cop-07-dec-es.pdf" TargetMode="External"/><Relationship Id="rId20" Type="http://schemas.openxmlformats.org/officeDocument/2006/relationships/hyperlink" Target="https://www.cbd.int/doc/decisions/cop-08/full/cop-08-dec-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7/full/cop-07-dec-e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bd.int/doc/decisions/cop-10/cop-10-dec-45-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id=714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5E8D302-8F2F-4303-A024-782B92D56A7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1046</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Matters related to the appointment of executive secretaries of the Convention on Biological Diversity</vt:lpstr>
    </vt:vector>
  </TitlesOfParts>
  <Company/>
  <LinksUpToDate>false</LinksUpToDate>
  <CharactersWithSpaces>6790</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CBD/COP/DEC/16/30</dc:subject>
  <dc:creator>Secretariat of the Convention on Biological Diversity</dc:creator>
  <cp:keywords/>
  <dc:description/>
  <cp:lastModifiedBy>Maria Troitino</cp:lastModifiedBy>
  <cp:revision>3</cp:revision>
  <cp:lastPrinted>2024-11-02T11:12:00Z</cp:lastPrinted>
  <dcterms:created xsi:type="dcterms:W3CDTF">2025-03-15T23:27:00Z</dcterms:created>
  <dcterms:modified xsi:type="dcterms:W3CDTF">2025-03-15T23:29:00Z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